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2B6" w:rsidRDefault="00975D0F" w:rsidP="00975D0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Proiect școala de vară IXIA</w:t>
      </w:r>
    </w:p>
    <w:p w:rsidR="00975D0F" w:rsidRDefault="00975D0F" w:rsidP="00975D0F">
      <w:pPr>
        <w:rPr>
          <w:rFonts w:ascii="Times New Roman" w:hAnsi="Times New Roman" w:cs="Times New Roman"/>
          <w:sz w:val="40"/>
          <w:szCs w:val="40"/>
        </w:rPr>
      </w:pPr>
    </w:p>
    <w:p w:rsidR="00254457" w:rsidRDefault="00975D0F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documentul in cauză se vor prezenta detalii referitoare la proiectul final pentru școala de vară de la IXIA. Acest proiect are ca scop utilizarea modulelor proiectate in ti</w:t>
      </w:r>
      <w:r w:rsidR="00DA4CA1">
        <w:rPr>
          <w:rFonts w:ascii="Times New Roman" w:hAnsi="Times New Roman" w:cs="Times New Roman"/>
          <w:sz w:val="24"/>
          <w:szCs w:val="24"/>
        </w:rPr>
        <w:t>mpul școlii, pentru</w:t>
      </w:r>
      <w:r w:rsidR="00254457">
        <w:rPr>
          <w:rFonts w:ascii="Times New Roman" w:hAnsi="Times New Roman" w:cs="Times New Roman"/>
          <w:sz w:val="24"/>
          <w:szCs w:val="24"/>
        </w:rPr>
        <w:t xml:space="preserve"> a obține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4457">
        <w:rPr>
          <w:rFonts w:ascii="Times New Roman" w:hAnsi="Times New Roman" w:cs="Times New Roman"/>
          <w:sz w:val="24"/>
          <w:szCs w:val="24"/>
        </w:rPr>
        <w:t>un modul cu funcții complexe.</w:t>
      </w:r>
    </w:p>
    <w:p w:rsidR="00254457" w:rsidRDefault="00254457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Ideea proiectului in cauză este de a implementa un logic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8 canale care afișează formele de undă aferente celor 8 canale pe un monitor la o rezoluție de 800x600 @72Hz.</w:t>
      </w:r>
    </w:p>
    <w:p w:rsidR="00254457" w:rsidRDefault="00254457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Acest modul utilizează următoarele periferice de pe placa de dezvoltare (DE1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Terasic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254457" w:rsidRDefault="00254457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-interfața VGA;</w:t>
      </w:r>
    </w:p>
    <w:p w:rsidR="00254457" w:rsidRDefault="00254457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-memoria SRAM;</w:t>
      </w:r>
    </w:p>
    <w:p w:rsidR="00254457" w:rsidRDefault="00254457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-interfața PS2;</w:t>
      </w:r>
    </w:p>
    <w:p w:rsidR="00254457" w:rsidRDefault="00254457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-Butoane</w:t>
      </w:r>
      <w:r w:rsidR="003321C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le si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>-urile;</w:t>
      </w:r>
    </w:p>
    <w:p w:rsidR="00254457" w:rsidRDefault="00254457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-8 pini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</w:t>
      </w:r>
      <w:proofErr w:type="spellEnd"/>
      <w:r>
        <w:rPr>
          <w:rFonts w:ascii="Times New Roman" w:hAnsi="Times New Roman" w:cs="Times New Roman"/>
          <w:sz w:val="24"/>
          <w:szCs w:val="24"/>
        </w:rPr>
        <w:t>-urile I/O;</w:t>
      </w:r>
    </w:p>
    <w:p w:rsidR="00975D0F" w:rsidRDefault="00254457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 din cele 4 afișaje cu 7 segmente; </w:t>
      </w:r>
    </w:p>
    <w:p w:rsidR="00DA4CA1" w:rsidRDefault="00DA4CA1" w:rsidP="00975D0F">
      <w:pPr>
        <w:rPr>
          <w:rFonts w:ascii="Times New Roman" w:hAnsi="Times New Roman" w:cs="Times New Roman"/>
          <w:sz w:val="24"/>
          <w:szCs w:val="24"/>
        </w:rPr>
      </w:pPr>
    </w:p>
    <w:p w:rsidR="00DA4CA1" w:rsidRDefault="00DA4CA1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„Interfața grafică” a modulului este scrisă in prealabil in SRAM de unde se face afișarea, condiționată de anumite evenimente, cu ajutorul unui modul VGA.</w:t>
      </w:r>
      <w:r w:rsidR="003321C6">
        <w:rPr>
          <w:rFonts w:ascii="Times New Roman" w:hAnsi="Times New Roman" w:cs="Times New Roman"/>
          <w:sz w:val="24"/>
          <w:szCs w:val="24"/>
        </w:rPr>
        <w:t xml:space="preserve"> Navigarea prin „interfața grafică” precum și diverse setări se realizează cu ajutorul unei tastaturi PS2 si a </w:t>
      </w:r>
      <w:proofErr w:type="spellStart"/>
      <w:r w:rsidR="003321C6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3321C6">
        <w:rPr>
          <w:rFonts w:ascii="Times New Roman" w:hAnsi="Times New Roman" w:cs="Times New Roman"/>
          <w:sz w:val="24"/>
          <w:szCs w:val="24"/>
        </w:rPr>
        <w:t>-urilor și butoane-lor.</w:t>
      </w:r>
    </w:p>
    <w:p w:rsidR="00DA4CA1" w:rsidRDefault="00DA4CA1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Modulul are implementat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64k,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rate de 50Mhz (se face o noua achiziție de date la fiecare 20 ns) precum și 5 evenimente de „trigger” pentru fiecare canal (</w:t>
      </w:r>
      <w:proofErr w:type="spellStart"/>
      <w:r>
        <w:rPr>
          <w:rFonts w:ascii="Times New Roman" w:hAnsi="Times New Roman" w:cs="Times New Roman"/>
          <w:sz w:val="24"/>
          <w:szCs w:val="24"/>
        </w:rPr>
        <w:t>rising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zero,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either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</w:t>
      </w:r>
      <w:proofErr w:type="spellEnd"/>
      <w:r>
        <w:rPr>
          <w:rFonts w:ascii="Times New Roman" w:hAnsi="Times New Roman" w:cs="Times New Roman"/>
          <w:sz w:val="24"/>
          <w:szCs w:val="24"/>
        </w:rPr>
        <w:t>) și două moduri generale de trigger (basic OR si basic AND).</w:t>
      </w:r>
    </w:p>
    <w:p w:rsidR="00DC5242" w:rsidRDefault="00DC5242" w:rsidP="00DC52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00675" cy="3036689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7-07-31 at 04.03.13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107" cy="304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42" w:rsidRDefault="00DC5242" w:rsidP="00DC52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21C6" w:rsidRDefault="003321C6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Modulul conține următoarele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submodule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:rsidR="003321C6" w:rsidRDefault="003321C6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LOGA_core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Trigger);</w:t>
      </w:r>
    </w:p>
    <w:p w:rsidR="003321C6" w:rsidRDefault="003321C6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-VGA (cu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3321C6" w:rsidRDefault="003321C6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-Tastatura (cu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submodulele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PS2 și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Transcodor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3321C6" w:rsidRDefault="003321C6" w:rsidP="00975D0F">
      <w:pPr>
        <w:rPr>
          <w:rFonts w:ascii="Times New Roman" w:hAnsi="Times New Roman" w:cs="Times New Roman"/>
          <w:sz w:val="24"/>
          <w:szCs w:val="24"/>
        </w:rPr>
      </w:pPr>
    </w:p>
    <w:p w:rsidR="003321C6" w:rsidRDefault="003321C6" w:rsidP="00975D0F">
      <w:pPr>
        <w:rPr>
          <w:rFonts w:ascii="Times New Roman" w:hAnsi="Times New Roman" w:cs="Times New Roman"/>
          <w:b/>
          <w:sz w:val="24"/>
          <w:szCs w:val="24"/>
        </w:rPr>
      </w:pPr>
      <w:r w:rsidRPr="003321C6">
        <w:rPr>
          <w:rFonts w:ascii="Times New Roman" w:hAnsi="Times New Roman" w:cs="Times New Roman"/>
          <w:b/>
          <w:sz w:val="24"/>
          <w:szCs w:val="24"/>
        </w:rPr>
        <w:t xml:space="preserve">Modulul </w:t>
      </w:r>
      <w:proofErr w:type="spellStart"/>
      <w:r w:rsidRPr="003321C6">
        <w:rPr>
          <w:rFonts w:ascii="Times New Roman" w:hAnsi="Times New Roman" w:cs="Times New Roman"/>
          <w:b/>
          <w:sz w:val="24"/>
          <w:szCs w:val="24"/>
        </w:rPr>
        <w:t>LOGA_core</w:t>
      </w:r>
      <w:proofErr w:type="spellEnd"/>
      <w:r w:rsidRPr="003321C6">
        <w:rPr>
          <w:rFonts w:ascii="Times New Roman" w:hAnsi="Times New Roman" w:cs="Times New Roman"/>
          <w:b/>
          <w:sz w:val="24"/>
          <w:szCs w:val="24"/>
        </w:rPr>
        <w:t>:</w:t>
      </w:r>
    </w:p>
    <w:p w:rsidR="003321C6" w:rsidRDefault="003321C6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modulul in care se face toată logica din spatele unui logic </w:t>
      </w:r>
      <w:proofErr w:type="spellStart"/>
      <w:r>
        <w:rPr>
          <w:rFonts w:ascii="Times New Roman" w:hAnsi="Times New Roman" w:cs="Times New Roman"/>
          <w:sz w:val="24"/>
          <w:szCs w:val="24"/>
        </w:rPr>
        <w:t>anayser</w:t>
      </w:r>
      <w:proofErr w:type="spellEnd"/>
      <w:r>
        <w:rPr>
          <w:rFonts w:ascii="Times New Roman" w:hAnsi="Times New Roman" w:cs="Times New Roman"/>
          <w:sz w:val="24"/>
          <w:szCs w:val="24"/>
        </w:rPr>
        <w:t>, și anume: achiziția de date și triggerul.</w:t>
      </w:r>
    </w:p>
    <w:p w:rsidR="003321C6" w:rsidRDefault="003321C6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acest modul vom găsi definirea memoriei de achiziție (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313072">
        <w:rPr>
          <w:rFonts w:ascii="Times New Roman" w:hAnsi="Times New Roman" w:cs="Times New Roman"/>
          <w:sz w:val="24"/>
          <w:szCs w:val="24"/>
        </w:rPr>
        <w:t>, descrierea procesului de achiziție de date, scrierea acestora in memorie accesarea lor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3072">
        <w:rPr>
          <w:rFonts w:ascii="Times New Roman" w:hAnsi="Times New Roman" w:cs="Times New Roman"/>
          <w:sz w:val="24"/>
          <w:szCs w:val="24"/>
        </w:rPr>
        <w:t>și cele doua condițiile generale de trigger amintite mai sus.</w:t>
      </w:r>
    </w:p>
    <w:p w:rsidR="00313072" w:rsidRDefault="00313072" w:rsidP="00975D0F">
      <w:pPr>
        <w:rPr>
          <w:rFonts w:ascii="Times New Roman" w:hAnsi="Times New Roman" w:cs="Times New Roman"/>
          <w:sz w:val="24"/>
          <w:szCs w:val="24"/>
        </w:rPr>
      </w:pPr>
    </w:p>
    <w:p w:rsidR="00313072" w:rsidRDefault="00313072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Modulul de Trigger:</w:t>
      </w:r>
    </w:p>
    <w:p w:rsidR="00313072" w:rsidRDefault="00313072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modulul in care se definesc și se descriu cele 5 evenimente de trigger amintite mai sus, pentru un singur canal. Prin urmare, modulul principal conține 8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instanțieri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acestui modul (câte unul pentru fiecare canal de intrare).</w:t>
      </w:r>
    </w:p>
    <w:p w:rsidR="00313072" w:rsidRDefault="00313072" w:rsidP="00975D0F">
      <w:pPr>
        <w:rPr>
          <w:rFonts w:ascii="Times New Roman" w:hAnsi="Times New Roman" w:cs="Times New Roman"/>
          <w:sz w:val="24"/>
          <w:szCs w:val="24"/>
        </w:rPr>
      </w:pPr>
    </w:p>
    <w:p w:rsidR="00DC5242" w:rsidRDefault="00DC5242" w:rsidP="00975D0F">
      <w:pPr>
        <w:rPr>
          <w:rFonts w:ascii="Times New Roman" w:hAnsi="Times New Roman" w:cs="Times New Roman"/>
          <w:b/>
          <w:sz w:val="24"/>
          <w:szCs w:val="24"/>
        </w:rPr>
      </w:pPr>
    </w:p>
    <w:p w:rsidR="00DC5242" w:rsidRDefault="00DC5242" w:rsidP="00975D0F">
      <w:pPr>
        <w:rPr>
          <w:rFonts w:ascii="Times New Roman" w:hAnsi="Times New Roman" w:cs="Times New Roman"/>
          <w:b/>
          <w:sz w:val="24"/>
          <w:szCs w:val="24"/>
        </w:rPr>
      </w:pPr>
    </w:p>
    <w:p w:rsidR="00DC5242" w:rsidRDefault="00DC5242" w:rsidP="00975D0F">
      <w:pPr>
        <w:rPr>
          <w:rFonts w:ascii="Times New Roman" w:hAnsi="Times New Roman" w:cs="Times New Roman"/>
          <w:b/>
          <w:sz w:val="24"/>
          <w:szCs w:val="24"/>
        </w:rPr>
      </w:pPr>
    </w:p>
    <w:p w:rsidR="00313072" w:rsidRDefault="00313072" w:rsidP="00975D0F">
      <w:pPr>
        <w:rPr>
          <w:rFonts w:ascii="Times New Roman" w:hAnsi="Times New Roman" w:cs="Times New Roman"/>
          <w:b/>
          <w:sz w:val="24"/>
          <w:szCs w:val="24"/>
        </w:rPr>
      </w:pPr>
      <w:r w:rsidRPr="00313072">
        <w:rPr>
          <w:rFonts w:ascii="Times New Roman" w:hAnsi="Times New Roman" w:cs="Times New Roman"/>
          <w:b/>
          <w:sz w:val="24"/>
          <w:szCs w:val="24"/>
        </w:rPr>
        <w:lastRenderedPageBreak/>
        <w:t>Modulul de VGA:</w:t>
      </w:r>
    </w:p>
    <w:p w:rsidR="00313072" w:rsidRDefault="00313072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modulul cu ajutorul căruia se face afișarea din memoria SRAM pe un monitor a „interfeței grafice” și a datelor la o rezoluție de 800x600.</w:t>
      </w:r>
    </w:p>
    <w:p w:rsidR="00313072" w:rsidRDefault="00313072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Modulul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13072" w:rsidRDefault="00313072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modulul cu ajutorul căruia se generează cele 2 semnale de sincronizare necesare protocolului VGA (</w:t>
      </w:r>
      <w:proofErr w:type="spellStart"/>
      <w:r>
        <w:rPr>
          <w:rFonts w:ascii="Times New Roman" w:hAnsi="Times New Roman" w:cs="Times New Roman"/>
          <w:sz w:val="24"/>
          <w:szCs w:val="24"/>
        </w:rPr>
        <w:t>H_Sync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V_Sync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pe baza unui </w:t>
      </w:r>
      <w:proofErr w:type="spellStart"/>
      <w:r>
        <w:rPr>
          <w:rFonts w:ascii="Times New Roman" w:hAnsi="Times New Roman" w:cs="Times New Roman"/>
          <w:sz w:val="24"/>
          <w:szCs w:val="24"/>
        </w:rPr>
        <w:t>clock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(ceas) de 50 MHz.</w:t>
      </w:r>
    </w:p>
    <w:p w:rsidR="00DC5242" w:rsidRDefault="00DC5242" w:rsidP="00DC52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C4775C" wp14:editId="6C23EF92">
            <wp:extent cx="4724400" cy="3868259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fata_LOGA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214" cy="388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5242" w:rsidRDefault="00DC5242" w:rsidP="00975D0F">
      <w:pPr>
        <w:rPr>
          <w:rFonts w:ascii="Times New Roman" w:hAnsi="Times New Roman" w:cs="Times New Roman"/>
          <w:b/>
          <w:sz w:val="24"/>
          <w:szCs w:val="24"/>
        </w:rPr>
      </w:pPr>
    </w:p>
    <w:p w:rsidR="00125686" w:rsidRPr="00125686" w:rsidRDefault="00125686" w:rsidP="00975D0F">
      <w:pPr>
        <w:rPr>
          <w:rFonts w:ascii="Times New Roman" w:hAnsi="Times New Roman" w:cs="Times New Roman"/>
          <w:b/>
          <w:sz w:val="24"/>
          <w:szCs w:val="24"/>
        </w:rPr>
      </w:pPr>
      <w:r w:rsidRPr="00125686">
        <w:rPr>
          <w:rFonts w:ascii="Times New Roman" w:hAnsi="Times New Roman" w:cs="Times New Roman"/>
          <w:b/>
          <w:sz w:val="24"/>
          <w:szCs w:val="24"/>
        </w:rPr>
        <w:t>Modulul Tastatura:</w:t>
      </w:r>
    </w:p>
    <w:p w:rsidR="00125686" w:rsidRDefault="00125686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modulul cu ajutorul căruia sunt prelevate datele provenite de la tastatură.</w:t>
      </w:r>
    </w:p>
    <w:p w:rsidR="00125686" w:rsidRPr="00125686" w:rsidRDefault="00125686" w:rsidP="00975D0F">
      <w:pPr>
        <w:rPr>
          <w:rFonts w:ascii="Times New Roman" w:hAnsi="Times New Roman" w:cs="Times New Roman"/>
          <w:b/>
          <w:sz w:val="24"/>
          <w:szCs w:val="24"/>
        </w:rPr>
      </w:pPr>
      <w:r w:rsidRPr="00125686">
        <w:rPr>
          <w:rFonts w:ascii="Times New Roman" w:hAnsi="Times New Roman" w:cs="Times New Roman"/>
          <w:b/>
          <w:sz w:val="24"/>
          <w:szCs w:val="24"/>
        </w:rPr>
        <w:t>Modulul PS2:</w:t>
      </w:r>
    </w:p>
    <w:p w:rsidR="00125686" w:rsidRDefault="00125686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modulul cu ajutorul căruia se decodează protocolul serial PS2 prin care comunică tastatura.</w:t>
      </w:r>
    </w:p>
    <w:p w:rsidR="00125686" w:rsidRPr="00125686" w:rsidRDefault="00125686" w:rsidP="00975D0F">
      <w:pPr>
        <w:rPr>
          <w:rFonts w:ascii="Times New Roman" w:hAnsi="Times New Roman" w:cs="Times New Roman"/>
          <w:b/>
          <w:sz w:val="24"/>
          <w:szCs w:val="24"/>
        </w:rPr>
      </w:pPr>
      <w:r w:rsidRPr="00125686">
        <w:rPr>
          <w:rFonts w:ascii="Times New Roman" w:hAnsi="Times New Roman" w:cs="Times New Roman"/>
          <w:b/>
          <w:sz w:val="24"/>
          <w:szCs w:val="24"/>
        </w:rPr>
        <w:t xml:space="preserve">Modulul </w:t>
      </w:r>
      <w:proofErr w:type="spellStart"/>
      <w:r w:rsidRPr="00125686">
        <w:rPr>
          <w:rFonts w:ascii="Times New Roman" w:hAnsi="Times New Roman" w:cs="Times New Roman"/>
          <w:b/>
          <w:sz w:val="24"/>
          <w:szCs w:val="24"/>
        </w:rPr>
        <w:t>Transcodor</w:t>
      </w:r>
      <w:proofErr w:type="spellEnd"/>
      <w:r w:rsidRPr="00125686">
        <w:rPr>
          <w:rFonts w:ascii="Times New Roman" w:hAnsi="Times New Roman" w:cs="Times New Roman"/>
          <w:b/>
          <w:sz w:val="24"/>
          <w:szCs w:val="24"/>
        </w:rPr>
        <w:t>:</w:t>
      </w:r>
    </w:p>
    <w:p w:rsidR="00125686" w:rsidRPr="00313072" w:rsidRDefault="00125686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modulul cu ajutorul căruia se codează datele provenite de la tastatură pentru a putea fi afișate pe afișaje cu 7 segmente pentru a avea o confirmare vizuală a datelor provenite de la tastatură.</w:t>
      </w:r>
    </w:p>
    <w:p w:rsidR="00313072" w:rsidRPr="00313072" w:rsidRDefault="00313072" w:rsidP="00975D0F">
      <w:pPr>
        <w:rPr>
          <w:rFonts w:ascii="Times New Roman" w:hAnsi="Times New Roman" w:cs="Times New Roman"/>
          <w:sz w:val="24"/>
          <w:szCs w:val="24"/>
        </w:rPr>
      </w:pPr>
    </w:p>
    <w:p w:rsidR="003321C6" w:rsidRDefault="00125686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Modulul funcționează parțial, in sensul că </w:t>
      </w:r>
      <w:proofErr w:type="spellStart"/>
      <w:r>
        <w:rPr>
          <w:rFonts w:ascii="Times New Roman" w:hAnsi="Times New Roman" w:cs="Times New Roman"/>
          <w:sz w:val="24"/>
          <w:szCs w:val="24"/>
        </w:rPr>
        <w:t>incă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este posibilă afișarea corectă pe monitor a datelor de la intrare, se poate naviga in schimb prin interfața grafică. Pentru a fi complet, acest proiect mai are nevoie de:</w:t>
      </w:r>
    </w:p>
    <w:p w:rsidR="00125686" w:rsidRDefault="00125686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 metodă de afișare a datelor cu o bază de timp variabilă;</w:t>
      </w:r>
    </w:p>
    <w:p w:rsidR="00125686" w:rsidRDefault="00125686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-un cursor pentru a naviga de-a</w:t>
      </w:r>
      <w:r w:rsidR="00A4462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lungul axei timpului;</w:t>
      </w:r>
    </w:p>
    <w:p w:rsidR="00125686" w:rsidRDefault="00125686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preferat dar opțional:</w:t>
      </w:r>
    </w:p>
    <w:p w:rsidR="00125686" w:rsidRPr="003321C6" w:rsidRDefault="00125686" w:rsidP="0097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-posibilitatea de a recunoaște și decoda protocoale;</w:t>
      </w:r>
    </w:p>
    <w:p w:rsidR="003321C6" w:rsidRPr="00975D0F" w:rsidRDefault="003321C6" w:rsidP="00975D0F">
      <w:pPr>
        <w:rPr>
          <w:rFonts w:ascii="Times New Roman" w:hAnsi="Times New Roman" w:cs="Times New Roman"/>
          <w:sz w:val="24"/>
          <w:szCs w:val="24"/>
        </w:rPr>
      </w:pPr>
    </w:p>
    <w:sectPr w:rsidR="003321C6" w:rsidRPr="00975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0F"/>
    <w:rsid w:val="00125686"/>
    <w:rsid w:val="001F23AE"/>
    <w:rsid w:val="001F77D2"/>
    <w:rsid w:val="00254457"/>
    <w:rsid w:val="00313072"/>
    <w:rsid w:val="003321C6"/>
    <w:rsid w:val="00453FB5"/>
    <w:rsid w:val="00975D0F"/>
    <w:rsid w:val="00A228CB"/>
    <w:rsid w:val="00A44622"/>
    <w:rsid w:val="00DA4CA1"/>
    <w:rsid w:val="00DC5242"/>
    <w:rsid w:val="00D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D941C"/>
  <w15:chartTrackingRefBased/>
  <w15:docId w15:val="{059E3C4D-F8B4-44ED-BAFB-CAF72F79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473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Bejinariu</dc:creator>
  <cp:keywords/>
  <dc:description/>
  <cp:lastModifiedBy>Alexandru Bejinariu</cp:lastModifiedBy>
  <cp:revision>1</cp:revision>
  <dcterms:created xsi:type="dcterms:W3CDTF">2017-07-30T23:34:00Z</dcterms:created>
  <dcterms:modified xsi:type="dcterms:W3CDTF">2017-07-31T01:12:00Z</dcterms:modified>
</cp:coreProperties>
</file>