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0" w:space="8"/>
        </w:pBdr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로봇착유기 보급 현장 기술지원(컨설팅) 대장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개  요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목적 : 국산 로봇착유기·스마트팜 관련 낙농 현장 기술지원(컨설팅) 실적 정리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기간 : 2014. 7. ~ 2026. 7.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수행 : 국립축산과학원 낙농과 (박성민 농업연구사)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실적 : 총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35건 · 62개소</w:t>
      </w:r>
    </w:p>
    <w:p>
      <w:pPr>
        <w:spacing w:after="26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자료 : 결재 완료된 결과보고 문서 기준(본인 직접 참여 건)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기술지원 내역</w:t>
      </w:r>
    </w:p>
    <w:tbl>
      <w:tblPr>
        <w:tblW w:type="dxa" w:w="10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180"/>
        <w:gridCol w:w="3260"/>
        <w:gridCol w:w="3160"/>
        <w:gridCol w:w="700"/>
        <w:gridCol w:w="1100"/>
      </w:tblGrid>
      <w:tr>
        <w:trPr>
          <w:tblHeader/>
        </w:trP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연번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일자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제목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농가명(지역)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개소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붙임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2014-07-03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외산 로봇착유기 활용 농가 생산성 조사(우덕축산)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우덕축산(강원 평창)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1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2014-07-22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외산 로봇착유기 활용 농가 생산성 조사(황골목장·환이목장)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황골목장·환이목장(경기 화성)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2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2014-08-07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외산 로봇착유기 활용 농가 생산성 조사(홍구목장)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홍구목장(경기 화성)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3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2015-05-15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외산 로봇착유기 활용 농가 생산성 조사(성은목장)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성은(OK)목장(충남 당진)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4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2015-05-20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외산 로봇착유기 활용 농가 생산성 조사(고향목장·방채정목장)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고향목장·방채정목장(전북 고창)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5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2015-06-03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외산 로봇착유기 활용 농가 생산성 조사(제네틱스목장·승연목장)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제네틱스목장·승연목장(경기 안성)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6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2015-06-10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외산 로봇착유기 활용 농가 생산성 조사(황골목장)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황골목장(경기 화성)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7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2015-06-19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외산 로봇착유기 활용 농가 생산성 조사(현우목장·은찬목장)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현우목장(전북 정읍)·은찬목장(전남 담양)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8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2015-06-26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외산 로봇착유기 활용 농가 생산성 조사(브니엘목장)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브니엘목장(전북 익산)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9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2015-07-09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외산 로봇착유기 활용 농가 생산성 조사(농도원목장)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농도원목장(경기 용인)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10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2015-07-17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외산 로봇착유기 활용 농가 생산성 조사(효권목장)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효권목장(전북 익산)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11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2015-07-24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외산 로봇착유기 활용 농가 생산성 조사(한들목장)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한들목장(경기 이천)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12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2015-07-31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외산 로봇착유기 활용 농가 생산성 조사(승수목장·풍촌목장)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승수목장·풍촌목장(전북 고창)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13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2015-08-07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외산 로봇착유기 활용 농가 생산성 조사(홍구목장)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홍구목장(경기 화성)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14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2015-09-17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외산 로봇착유기 활용 농가 생산성 조사(현승목장)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현승목장(충북 진천)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15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2016-06-22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외산 로봇착유기 활용 농가 생산성 조사(성은목장·OK목장)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성은목장·OK목장(충남 당진)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16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2017-11-13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생체정보 수집 센서 기술이전 업체 컨설팅(위치·행동/반추위 모니터링 장치)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기술이전 업체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17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2019-09-03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생체정보 수집 센서(캡슐형) 활용 농가 현장기술지원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○○목장(경남 산청)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18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2019-10-16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반추위 삽입형 센서 투입·활용 방법 현장기술지원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○○목장(충남 천안)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19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2019-11-29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생체정보 수집 센서 기술이전 업체 기술지원(반추위·행동 모니터링)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한국IOT㈜(경북 김천)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20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2019-12-24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생체정보 수집 센서 활용 농가 현장기술지원(반추위 센서·발정탐지)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○○목장(경북 경주)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21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2020-01-28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생체정보 수집 센서 활용 농가 현장기술지원(반추위 센서 체온 모니터링)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○○목장(충남 보령)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22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2020-01-29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생체정보 수집 센서 기술이전 업체 기술지원(목걸이형 위치·행동 모니터링)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DFI㈜(경기 안성)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23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2020-05-19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생체정보 수집 센서(위 삽입형) 활용 현장기술지원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금산농협생축장(충남 금산)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24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2021-06-24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생체정보 수집 센서 기술이전 업체 기술지원(위 체류형 센서)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웰케어스㈜(온라인 지원)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25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2024-05-14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국산 로봇착유기 운영농가 실태조사 결과 보고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보성·임실·진안·논산·이천 5농가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26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2024-07-10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NH농협 자금지원을 위한 국산 로봇착유 농가 실태조사 결과 보고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보성·임실·진안·논산·이천·서산·경주·고성 8농가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27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2024-07-17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「국산 로봇착유기 운영 Q&amp;A」활용 농가교육 결과보고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논산·서산·보성·진안·임실·경주·이천·고성 8농가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28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2024-12-24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국산 로봇착유기 운영 Q&amp;A 활용 농가교육 결과보고(임실, 보성)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푸른목장(전북 임실)·수종목장(전남 보성)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29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2025-05-16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국산 로봇착유기 운영 Q&amp;A 활용 농가교육 결과보고(파주)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베테랑목장(경기 파주)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30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2025-06-02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국산 로봇착유기 운영 Q&amp;A 활용 농가교육 결과보고(임실)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푸른목장(전북 임실)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31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2025-09-25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국산 로봇착유기 운영 Q&amp;A 활용 농가교육 결과보고(임실)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푸른목장(전북 임실)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32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2025-10-13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국산 로봇착유기 운영 Q&amp;A 활용 농가교육 결과보고(양평)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대응목장(경기 양평)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33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2026-02-13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국산 로봇착유기 운영 Q&amp;A 활용 농가교육 결과보고(양평)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대응목장(경기 양평)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34</w:t>
            </w:r>
          </w:p>
        </w:tc>
      </w:tr>
      <w:tr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1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2026-05-04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국산 로봇착유기 운영 Q&amp;A 활용 농가교육 결과보고(고성, 파주)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가야목장·청산목장(경남 고성)·베테랑목장(경기 파주)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6"/>
                <w:szCs w:val="16"/>
              </w:rPr>
              <w:t xml:space="preserve">붙임 35</w:t>
            </w:r>
          </w:p>
        </w:tc>
      </w:tr>
      <w:tr>
        <w:tc>
          <w:tcPr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합　계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62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8"/>
              <w:left w:type="dxa" w:w="50"/>
              <w:bottom w:type="dxa" w:w="28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5"/>
          <w:szCs w:val="15"/>
        </w:rPr>
        <w:t xml:space="preserve">＊‘개소’ = 해당 건에서 지원·교육한 농가(목장) 수.  ＊‘붙임’ 번호는 첨부된 결과보고 문서(결재본) 순서.  ＊별첨*: 결재본이 한글(HWP) 파일로 별도 편철.</w:t>
      </w:r>
    </w:p>
    <w:sectPr>
      <w:footerReference w:type="default" r:id="rId7"/>
      <w:pgSz w:w="11906" w:h="16838" w:orient="portrait"/>
      <w:pgMar w:top="900" w:right="850" w:bottom="10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000000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2026-07-26T16:10:59.873Z</dcterms:created>
  <dcterms:modified xsi:type="dcterms:W3CDTF">2026-07-26T16:10:59.874Z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