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 w:after="200" w:line="269" w:lineRule="auto"/>
        <w:jc w:val="center"/>
      </w:pPr>
      <w:r>
        <w:rPr>
          <w:rFonts w:ascii="HY견고딕" w:hAnsi="HY견고딕" w:eastAsia="HY견고딕"/>
          <w:b w:val="0"/>
          <w:color w:val="000000"/>
          <w:sz w:val="52"/>
        </w:rPr>
        <w:t>제12회 대한민국 공무원상</w:t>
      </w:r>
    </w:p>
    <w:p>
      <w:pPr>
        <w:spacing w:before="0" w:after="920" w:line="269" w:lineRule="auto"/>
        <w:jc w:val="center"/>
      </w:pPr>
      <w:r>
        <w:rPr>
          <w:rFonts w:ascii="HY견고딕" w:hAnsi="HY견고딕" w:eastAsia="HY견고딕"/>
          <w:b w:val="0"/>
          <w:color w:val="000000"/>
          <w:sz w:val="68"/>
        </w:rPr>
        <w:t>현장실사 증빙자료</w:t>
      </w:r>
    </w:p>
    <w:p>
      <w:pPr>
        <w:spacing w:before="0" w:after="1320" w:line="269" w:lineRule="auto"/>
        <w:jc w:val="center"/>
      </w:pPr>
      <w:r>
        <w:rPr>
          <w:rFonts w:ascii="HY헤드라인M" w:hAnsi="HY헤드라인M" w:eastAsia="HY헤드라인M"/>
          <w:b w:val="0"/>
          <w:color w:val="000000"/>
          <w:sz w:val="50"/>
        </w:rPr>
        <w:t>【 낙농과 】</w:t>
      </w:r>
    </w:p>
    <w:p>
      <w:pPr>
        <w:spacing w:before="0" w:after="1120" w:line="269" w:lineRule="auto"/>
        <w:jc w:val="center"/>
      </w:pPr>
      <w:r>
        <w:rPr>
          <w:rFonts w:ascii="HY견고딕" w:hAnsi="HY견고딕" w:eastAsia="HY견고딕"/>
          <w:b w:val="0"/>
          <w:color w:val="000000"/>
          <w:sz w:val="50"/>
        </w:rPr>
        <w:t>2026. 7.</w:t>
      </w:r>
    </w:p>
    <w:p>
      <w:pPr>
        <w:spacing w:before="0" w:after="0" w:line="269" w:lineRule="auto"/>
        <w:jc w:val="center"/>
      </w:pPr>
      <w:r>
        <w:rPr>
          <w:rFonts w:ascii="HY견고딕" w:hAnsi="HY견고딕" w:eastAsia="HY견고딕"/>
          <w:b w:val="0"/>
          <w:color w:val="000000"/>
          <w:sz w:val="44"/>
        </w:rPr>
        <w:t>국립축산과학원</w:t>
      </w:r>
    </w:p>
    <w:p>
      <w:r>
        <w:br w:type="page"/>
      </w:r>
    </w:p>
    <w:p>
      <w:pPr>
        <w:spacing w:before="200" w:after="520" w:line="269" w:lineRule="auto"/>
        <w:jc w:val="center"/>
      </w:pPr>
      <w:r>
        <w:rPr>
          <w:rFonts w:ascii="HY견고딕" w:hAnsi="HY견고딕" w:eastAsia="HY견고딕"/>
          <w:b w:val="0"/>
          <w:color w:val="000000"/>
          <w:sz w:val="50"/>
        </w:rPr>
        <w:t>목 차</w:t>
      </w:r>
    </w:p>
    <w:p>
      <w:pPr>
        <w:spacing w:before="320" w:after="140" w:line="269" w:lineRule="auto"/>
        <w:jc w:val="both"/>
      </w:pPr>
      <w:r>
        <w:rPr>
          <w:rFonts w:ascii="HY헤드라인M" w:hAnsi="HY헤드라인M" w:eastAsia="HY헤드라인M"/>
          <w:b w:val="0"/>
          <w:color w:val="000000"/>
          <w:sz w:val="38"/>
        </w:rPr>
        <w:t>Ⅰ. 성과 대장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1. 특허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1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2. 기술이전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3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3. 사업화 실적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5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4. 보급 실적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9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5. 홍보 실적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11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6. 현장 기술지원(컨설팅) 대장</w:t>
      </w:r>
      <w:r>
        <w:rPr>
          <w:rFonts w:ascii="HY신명조" w:hAnsi="HY신명조" w:eastAsia="HY신명조"/>
          <w:b w:val="0"/>
          <w:color w:val="000000"/>
          <w:sz w:val="30"/>
        </w:rPr>
        <w:tab/>
        <w:t>15</w:t>
      </w:r>
    </w:p>
    <w:p>
      <w:pPr>
        <w:spacing w:before="320" w:after="140" w:line="269" w:lineRule="auto"/>
        <w:jc w:val="both"/>
      </w:pPr>
      <w:r>
        <w:rPr>
          <w:rFonts w:ascii="HY헤드라인M" w:hAnsi="HY헤드라인M" w:eastAsia="HY헤드라인M"/>
          <w:b w:val="0"/>
          <w:color w:val="000000"/>
          <w:sz w:val="38"/>
        </w:rPr>
        <w:t>Ⅱ. 기술 증빙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1. 유두탐지 정확도 실증 결과</w:t>
      </w:r>
      <w:r>
        <w:rPr>
          <w:rFonts w:ascii="HY신명조" w:hAnsi="HY신명조" w:eastAsia="HY신명조"/>
          <w:b w:val="0"/>
          <w:color w:val="000000"/>
          <w:sz w:val="30"/>
        </w:rPr>
        <w:tab/>
        <w:t>17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2. 국산·외국산 로봇착유기 가격 비교</w:t>
      </w:r>
      <w:r>
        <w:rPr>
          <w:rFonts w:ascii="HY신명조" w:hAnsi="HY신명조" w:eastAsia="HY신명조"/>
          <w:b w:val="0"/>
          <w:color w:val="000000"/>
          <w:sz w:val="30"/>
        </w:rPr>
        <w:tab/>
        <w:t>18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3. 데어리봇 K2 홍보 화판 자료</w:t>
      </w:r>
      <w:r>
        <w:rPr>
          <w:rFonts w:ascii="HY신명조" w:hAnsi="HY신명조" w:eastAsia="HY신명조"/>
          <w:b w:val="0"/>
          <w:color w:val="000000"/>
          <w:sz w:val="30"/>
        </w:rPr>
        <w:tab/>
        <w:t>19</w:t>
      </w:r>
    </w:p>
    <w:p>
      <w:pPr>
        <w:spacing w:before="320" w:after="140" w:line="269" w:lineRule="auto"/>
        <w:jc w:val="both"/>
      </w:pPr>
      <w:r>
        <w:rPr>
          <w:rFonts w:ascii="HY헤드라인M" w:hAnsi="HY헤드라인M" w:eastAsia="HY헤드라인M"/>
          <w:b w:val="0"/>
          <w:color w:val="000000"/>
          <w:sz w:val="38"/>
        </w:rPr>
        <w:t>붙　임 〈별책〉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붙임 1. 특허 등록원부·특허증·출원서</w:t>
      </w:r>
      <w:r>
        <w:rPr>
          <w:rFonts w:ascii="HY신명조" w:hAnsi="HY신명조" w:eastAsia="HY신명조"/>
          <w:b w:val="0"/>
          <w:color w:val="000000"/>
          <w:sz w:val="30"/>
        </w:rPr>
        <w:tab/>
        <w:t>21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붙임 2. 기술실시계약서</w:t>
      </w:r>
      <w:r>
        <w:rPr>
          <w:rFonts w:ascii="HY신명조" w:hAnsi="HY신명조" w:eastAsia="HY신명조"/>
          <w:b w:val="0"/>
          <w:color w:val="000000"/>
          <w:sz w:val="30"/>
        </w:rPr>
        <w:tab/>
        <w:t>44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붙임 3. 현장 기술지원 결과보고(결재본)</w:t>
      </w:r>
      <w:r>
        <w:rPr>
          <w:rFonts w:ascii="HY신명조" w:hAnsi="HY신명조" w:eastAsia="HY신명조"/>
          <w:b w:val="0"/>
          <w:color w:val="000000"/>
          <w:sz w:val="30"/>
        </w:rPr>
        <w:tab/>
        <w:t>79</w:t>
      </w:r>
    </w:p>
    <w:p>
      <w:pPr>
        <w:tabs>
          <w:tab w:pos="8504" w:val="right" w:leader="dot"/>
        </w:tabs>
        <w:spacing w:before="100" w:after="100"/>
        <w:ind w:left="510"/>
      </w:pPr>
      <w:r>
        <w:rPr>
          <w:rFonts w:ascii="HY신명조" w:hAnsi="HY신명조" w:eastAsia="HY신명조"/>
          <w:b w:val="0"/>
          <w:color w:val="000000"/>
          <w:sz w:val="30"/>
        </w:rPr>
        <w:t>붙임 4. 보급 실적 증빙 요약</w:t>
      </w:r>
      <w:r>
        <w:rPr>
          <w:rFonts w:ascii="HY신명조" w:hAnsi="HY신명조" w:eastAsia="HY신명조"/>
          <w:b w:val="0"/>
          <w:color w:val="000000"/>
          <w:sz w:val="30"/>
        </w:rPr>
        <w:tab/>
        <w:t>115</w:t>
      </w:r>
    </w:p>
    <w:p>
      <w:pPr>
        <w:sectPr>
          <w:pgSz w:w="11906" w:h="16838"/>
          <w:pgMar w:top="720" w:right="1134" w:bottom="720" w:left="1134" w:header="720" w:footer="720" w:gutter="0"/>
          <w:cols w:space="720"/>
          <w:docGrid w:linePitch="360"/>
        </w:sectPr>
      </w:pPr>
    </w:p>
    <w:p>
      <w:pPr>
        <w:spacing w:before="120" w:after="360" w:line="360" w:lineRule="auto"/>
        <w:jc w:val="center"/>
        <w:pBdr>
          <w:top w:val="single" w:sz="10" w:space="6" w:color="000000"/>
          <w:left w:val="single" w:sz="10" w:space="6" w:color="000000"/>
          <w:bottom w:val="single" w:sz="10" w:space="6" w:color="000000"/>
          <w:right w:val="single" w:sz="10" w:space="6" w:color="000000"/>
        </w:pBdr>
      </w:pPr>
      <w:r>
        <w:rPr>
          <w:rFonts w:ascii="HY신명조" w:hAnsi="HY신명조" w:eastAsia="HY신명조"/>
          <w:b/>
          <w:color w:val="000000"/>
          <w:sz w:val="40"/>
        </w:rPr>
        <w:t>Ⅰ. 성과 대장</w:t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1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특허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공적조서 3대 성과 분야 산업재산권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기간 : 2012. 7. ~ 2026. 4.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대상 : 국립축산과학원 낙농과 박성민 농업연구사 </w:t>
      </w:r>
      <w:r>
        <w:rPr>
          <w:rFonts w:ascii="HY신명조" w:hAnsi="HY신명조" w:eastAsia="HY신명조"/>
          <w:b/>
          <w:color w:val="000000"/>
          <w:sz w:val="30"/>
        </w:rPr>
        <w:t>참여 산업재산권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실적 : 총 </w:t>
      </w:r>
      <w:r>
        <w:rPr>
          <w:rFonts w:ascii="HY신명조" w:hAnsi="HY신명조" w:eastAsia="HY신명조"/>
          <w:b/>
          <w:color w:val="000000"/>
          <w:sz w:val="30"/>
        </w:rPr>
        <w:t>22건</w:t>
      </w:r>
      <w:r>
        <w:rPr>
          <w:rFonts w:ascii="HY신명조" w:hAnsi="HY신명조" w:eastAsia="HY신명조"/>
          <w:b/>
          <w:color w:val="000000"/>
          <w:sz w:val="30"/>
        </w:rPr>
        <w:t xml:space="preserve"> (출원 10 · 등록 12) ／ 주관(대표발명자) </w:t>
      </w:r>
      <w:r>
        <w:rPr>
          <w:rFonts w:ascii="HY신명조" w:hAnsi="HY신명조" w:eastAsia="HY신명조"/>
          <w:b/>
          <w:color w:val="000000"/>
          <w:sz w:val="30"/>
        </w:rPr>
        <w:t>15건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자료 : 국가 R&amp;D 성과등록(산업재산권) 기준, 출원번호통지서·등록원부 등 원본 첨부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기술분야별 집계 (공적조서 성과 구분)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기술분야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출원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등록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계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주관</w:t>
            </w:r>
          </w:p>
        </w:tc>
      </w:tr>
      <w:tr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가.로봇착유기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나.무인사료급이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다.생체정보센서·ICT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4241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10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12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15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산업재산권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3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연월</w:t>
            </w:r>
          </w:p>
        </w:tc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발명(고안·상표)의 명칭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출원·등록번호</w:t>
            </w:r>
          </w:p>
        </w:tc>
        <w:tc>
          <w:tcPr>
            <w:tcW w:type="dxa" w:w="67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가.로봇착유기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2022. 4.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착유량 측정장치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10-2386751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1(p.2)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2022. 5.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젖 생산량 산출시스템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10-2404339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2(p.3)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실시간 (우)유질 및 혈유 검출기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10-2025-0200465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3(p.4)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실시간 우유 체세포 분석기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10-2025-0200466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4(p.5)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3차원 깊이 이미지를 이용한 인공지능 기반 젖소 유두 인식 시스템 및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10-2026-0076680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5(p.6)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원유 분리 기능을 갖는 착유장치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10-2026-0076667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6(p.7)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나.무인사료급이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2017. 11.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휴대용 사일리지 절단기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20-0485032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7(p.8)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10-1931615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8(p.9)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자동정리 로봇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10-2026-0076675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9(p.10)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다.생체정보센서·ICT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젖먹이 송아지의 개체별 통합 정밀 영양 상태 관리 시스템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10-1349008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10(p.11)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축우용 통합 정밀 영양 상태 관리 시스템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10-1413106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11(p.12)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2016. 11.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체중 및 체위 측정장치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10-2016-0151864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12(p.13)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2019. 5.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13(p.14)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10-2035672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14(p.15)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(상표)SmartALYac(스마트알약)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40-2020-0152457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15(p.16)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(상표)스마트알약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40-2020-0152445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16(p.17)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체중을 측정하는 장치 및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10-2020-0178793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17(p.18)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온도 및 활동량 센서를 탑재한 가축의 생체내 삽입모듈 및 이를 이용한 가축의 분만 이상징후 관찰 시스템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10-2219300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18(p.19)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10-2418883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19(p.20)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20(p.21)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21(p.22)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출원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3D 데이터를 이용한 BCS 예측 장치 및 방법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10-2024-0194337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22(p.23)</w:t>
            </w:r>
          </w:p>
        </w:tc>
      </w:tr>
      <w:tr>
        <w:tc>
          <w:tcPr>
            <w:tcW w:type="dxa" w:w="434"/>
            <w:gridSpan w:val="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67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22건</w:t>
            </w:r>
          </w:p>
        </w:tc>
        <w:tc>
          <w:tcPr>
            <w:tcW w:type="dxa" w:w="106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2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기술이전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공적조서 3대 성과 분야 기술이전(기술실시)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기간 : 2023. 3. ~ 2026. 4.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대상 : 국립축산과학원 낙농과 박성민 농업연구사 참여 기술이전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실적 : 계약 </w:t>
      </w:r>
      <w:r>
        <w:rPr>
          <w:rFonts w:ascii="HY신명조" w:hAnsi="HY신명조" w:eastAsia="HY신명조"/>
          <w:b/>
          <w:color w:val="000000"/>
          <w:sz w:val="30"/>
        </w:rPr>
        <w:t>35건</w:t>
      </w:r>
      <w:r>
        <w:rPr>
          <w:rFonts w:ascii="HY신명조" w:hAnsi="HY신명조" w:eastAsia="HY신명조"/>
          <w:b/>
          <w:color w:val="000000"/>
          <w:sz w:val="30"/>
        </w:rPr>
        <w:t xml:space="preserve"> · 기술료 </w:t>
      </w:r>
      <w:r>
        <w:rPr>
          <w:rFonts w:ascii="HY신명조" w:hAnsi="HY신명조" w:eastAsia="HY신명조"/>
          <w:b/>
          <w:color w:val="000000"/>
          <w:sz w:val="30"/>
        </w:rPr>
        <w:t>291,778,440원</w:t>
      </w:r>
      <w:r>
        <w:rPr>
          <w:rFonts w:ascii="HY신명조" w:hAnsi="HY신명조" w:eastAsia="HY신명조"/>
          <w:b/>
          <w:color w:val="000000"/>
          <w:sz w:val="30"/>
        </w:rPr>
        <w:t xml:space="preserve"> · 이전 업체 </w:t>
      </w:r>
      <w:r>
        <w:rPr>
          <w:rFonts w:ascii="HY신명조" w:hAnsi="HY신명조" w:eastAsia="HY신명조"/>
          <w:b/>
          <w:color w:val="000000"/>
          <w:sz w:val="30"/>
        </w:rPr>
        <w:t>6개사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자료 : 국가 R&amp;D 성과등록(기술이전) 기준, 기술실시계약서 원본 첨부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기술분야별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43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기술분야</w:t>
            </w:r>
          </w:p>
        </w:tc>
        <w:tc>
          <w:tcPr>
            <w:tcW w:type="dxa" w:w="173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계약(건)</w:t>
            </w:r>
          </w:p>
        </w:tc>
        <w:tc>
          <w:tcPr>
            <w:tcW w:type="dxa" w:w="347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기술료(원)</w:t>
            </w:r>
          </w:p>
        </w:tc>
      </w:tr>
      <w:tr>
        <w:tc>
          <w:tcPr>
            <w:tcW w:type="dxa" w:w="443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가.로봇착유기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1,536,000</w:t>
            </w:r>
          </w:p>
        </w:tc>
      </w:tr>
      <w:tr>
        <w:tc>
          <w:tcPr>
            <w:tcW w:type="dxa" w:w="443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나.무인사료급이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13,650,000</w:t>
            </w:r>
          </w:p>
        </w:tc>
      </w:tr>
      <w:tr>
        <w:tc>
          <w:tcPr>
            <w:tcW w:type="dxa" w:w="443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다.생체정보센서·ICT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276,592,440</w:t>
            </w:r>
          </w:p>
        </w:tc>
      </w:tr>
      <w:tr>
        <w:tc>
          <w:tcPr>
            <w:tcW w:type="dxa" w:w="4433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73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35</w:t>
            </w:r>
          </w:p>
        </w:tc>
        <w:tc>
          <w:tcPr>
            <w:tcW w:type="dxa" w:w="347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291,778,440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기술이전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3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연월</w:t>
            </w:r>
          </w:p>
        </w:tc>
        <w:tc>
          <w:tcPr>
            <w:tcW w:type="dxa" w:w="125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이전 업체</w:t>
            </w:r>
          </w:p>
        </w:tc>
        <w:tc>
          <w:tcPr>
            <w:tcW w:type="dxa" w:w="385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기술(발명)의 명칭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특허번호</w:t>
            </w:r>
          </w:p>
        </w:tc>
        <w:tc>
          <w:tcPr>
            <w:tcW w:type="dxa" w:w="67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가.로봇착유기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실시간 (우)유질 및 혈유 검출기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10-2025-0200465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1(p.2)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실시간 우유 체세포 분석기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10-2025-0200466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2(p.3)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나.무인사료급이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10-1931615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3(p.4)</w:t>
            </w:r>
          </w:p>
        </w:tc>
      </w:tr>
      <w:tr>
        <w:tc>
          <w:tcPr>
            <w:tcW w:type="dxa" w:w="434"/>
            <w:gridSpan w:val="7"/>
            <w:shd w:val="clear" w:fill="EAEAEA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다.생체정보센서·ICT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4(p.5)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딕스비전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5(p.6)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에이앤지컴퍼니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6(p.7)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2023. 6.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공동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7(p.8)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2023. 6.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8(p.9)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2023. 6.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9(p.10)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2023. 9.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10(p.11)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2023. 12.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11(p.12)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2023. 12.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10-2035672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12(p.13)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13(p.14)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14(p.15)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2024. 2.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10-2418883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15(p.16)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2024. 2.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16(p.17)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딕스비전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17(p.18)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2024. 7.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18(p.19)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2024. 7.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19(p.20)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20(p.21)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21(p.22)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22(p.23)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23(p.24)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10-2035672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24(p.25)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25(p.26)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딕스비전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26(p.27)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2025. 7.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27(p.28)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2025. 7.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28(p.29)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2025. 10.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29(p.30)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분만을 예측하는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10-2425101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30(p.31)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2026. 1.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31(p.32)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2026. 3.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10-2035672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인프로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10-1976519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33(p.33)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10-2429934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34(p.34)</w:t>
            </w:r>
          </w:p>
        </w:tc>
      </w:tr>
      <w:tr>
        <w:tc>
          <w:tcPr>
            <w:tcW w:type="dxa" w:w="43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2026. 4.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10-2035672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주관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35(p.35)</w:t>
            </w:r>
          </w:p>
        </w:tc>
      </w:tr>
      <w:tr>
        <w:tc>
          <w:tcPr>
            <w:tcW w:type="dxa" w:w="434"/>
            <w:gridSpan w:val="6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06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35건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3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사업화 실적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공적조서 3대 성과 기술의 산업체 사업화(기술실시 매출)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기간 : 2018. 10. ~ 2025. 12. (성과 적용 년월 기준)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자료 : 농촌진흥청 국가 R&amp;D 성과등록 「사업화 실적」(지표ID KP00000207) — 승인·검증 완료분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단위 : 백만원 (＊실적값 = 기술을 이전받은 업체가 해당 기술로 발생시킨 매출액)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총괄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173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실적(백만원)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2506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157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</w:t>
            </w:r>
          </w:p>
        </w:tc>
        <w:tc>
          <w:tcPr>
            <w:tcW w:type="dxa" w:w="173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2,676.85</w:t>
            </w:r>
          </w:p>
        </w:tc>
        <w:tc>
          <w:tcPr>
            <w:tcW w:type="dxa" w:w="4241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26.8억원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 무인 사료급이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236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 — ㈜다운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생체정보센서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2,440.85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센서 3종(위체류형·목걸이형) — 한국IoT㈜ 등 4개사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＊전건 성과등록상 </w:t>
      </w:r>
      <w:r>
        <w:rPr>
          <w:rFonts w:ascii="HY신명조" w:hAnsi="HY신명조" w:eastAsia="HY신명조"/>
          <w:b/>
          <w:color w:val="000000"/>
          <w:sz w:val="18"/>
        </w:rPr>
        <w:t>주참여자(대표연구자) = 본인</w:t>
      </w:r>
      <w:r>
        <w:rPr>
          <w:rFonts w:ascii="HY신명조" w:hAnsi="HY신명조" w:eastAsia="HY신명조"/>
          <w:b w:val="0"/>
          <w:color w:val="000000"/>
          <w:sz w:val="18"/>
        </w:rPr>
        <w:t>. ＊</w:t>
      </w:r>
      <w:r>
        <w:rPr>
          <w:rFonts w:ascii="HY신명조" w:hAnsi="HY신명조" w:eastAsia="HY신명조"/>
          <w:b/>
          <w:color w:val="000000"/>
          <w:sz w:val="18"/>
        </w:rPr>
        <w:t>가. 로봇착유기</w:t>
      </w:r>
      <w:r>
        <w:rPr>
          <w:rFonts w:ascii="HY신명조" w:hAnsi="HY신명조" w:eastAsia="HY신명조"/>
          <w:b w:val="0"/>
          <w:color w:val="000000"/>
          <w:sz w:val="18"/>
        </w:rPr>
        <w:t>는 업체 직접 판매(㈜다운) 방식으로, 기술실시 매출 형태의 사업화 실적 등록 대상이 아님 → 별도 「보급 실적 대장」의 판매관리대장·세금계산서로 증빙(국내 약 32.4억원·수출 15대).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연도별 현황 (단위 : 건, 백만원)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964"/>
            <w:gridSpan w:val="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합계</w:t>
            </w:r>
          </w:p>
        </w:tc>
        <w:tc>
          <w:tcPr>
            <w:tcW w:type="dxa" w:w="964"/>
            <w:gridSpan w:val="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나. 사료급이</w:t>
            </w:r>
          </w:p>
        </w:tc>
        <w:tc>
          <w:tcPr>
            <w:tcW w:type="dxa" w:w="964"/>
            <w:gridSpan w:val="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다. 생체정보센서</w:t>
            </w:r>
          </w:p>
        </w:tc>
      </w:tr>
      <w:tr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</w:t>
            </w:r>
          </w:p>
        </w:tc>
        <w:tc>
          <w:tcPr>
            <w:tcW w:type="dxa" w:w="173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50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403.82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343.82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574.07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488.07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1,084.56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1,044.56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149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149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221.9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221.9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193.5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193.5</w:t>
            </w:r>
          </w:p>
        </w:tc>
      </w:tr>
      <w:tr>
        <w:tc>
          <w:tcPr>
            <w:tcW w:type="dxa" w:w="96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합계</w:t>
            </w:r>
          </w:p>
        </w:tc>
        <w:tc>
          <w:tcPr>
            <w:tcW w:type="dxa" w:w="96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</w:t>
            </w:r>
          </w:p>
        </w:tc>
        <w:tc>
          <w:tcPr>
            <w:tcW w:type="dxa" w:w="173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2,676.85</w:t>
            </w:r>
          </w:p>
        </w:tc>
        <w:tc>
          <w:tcPr>
            <w:tcW w:type="dxa" w:w="96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236</w:t>
            </w:r>
          </w:p>
        </w:tc>
        <w:tc>
          <w:tcPr>
            <w:tcW w:type="dxa" w:w="96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18</w:t>
            </w:r>
          </w:p>
        </w:tc>
        <w:tc>
          <w:tcPr>
            <w:tcW w:type="dxa" w:w="2506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2,440.85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＊성과지표년도 기준. 2022년이 최대 실적(1,084.56백만원)이며, 센서 3종의 사업화가 본격화된 시기임.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기술별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63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404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기술명</w:t>
            </w:r>
          </w:p>
        </w:tc>
        <w:tc>
          <w:tcPr>
            <w:tcW w:type="dxa" w:w="86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실적(백만원)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기간</w:t>
            </w:r>
          </w:p>
        </w:tc>
      </w:tr>
      <w:tr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 무인 사료급이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236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2018~2022</w:t>
            </w:r>
          </w:p>
        </w:tc>
      </w:tr>
      <w:tr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생체정보센서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1,321.72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2020~2025</w:t>
            </w:r>
          </w:p>
        </w:tc>
      </w:tr>
      <w:tr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생체정보센서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687.94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2021~2025</w:t>
            </w:r>
          </w:p>
        </w:tc>
      </w:tr>
      <w:tr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생체정보센서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431.19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2021~2025</w:t>
            </w:r>
          </w:p>
        </w:tc>
      </w:tr>
      <w:tr>
        <w:tc>
          <w:tcPr>
            <w:tcW w:type="dxa" w:w="1638"/>
            <w:gridSpan w:val="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867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2,676.85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2018~2025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실시업체별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업체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실적(백만원)</w:t>
            </w:r>
          </w:p>
        </w:tc>
        <w:tc>
          <w:tcPr>
            <w:tcW w:type="dxa" w:w="269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기간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1,783.4</w:t>
            </w:r>
          </w:p>
        </w:tc>
        <w:tc>
          <w:tcPr>
            <w:tcW w:type="dxa" w:w="269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2020~2025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동방에스앤디㈜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657.08</w:t>
            </w:r>
          </w:p>
        </w:tc>
        <w:tc>
          <w:tcPr>
            <w:tcW w:type="dxa" w:w="269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2020~2024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236</w:t>
            </w:r>
          </w:p>
        </w:tc>
        <w:tc>
          <w:tcPr>
            <w:tcW w:type="dxa" w:w="269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2018~2022</w:t>
            </w:r>
          </w:p>
        </w:tc>
      </w:tr>
      <w:tr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모스탑㈜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0.37</w:t>
            </w:r>
          </w:p>
        </w:tc>
        <w:tc>
          <w:tcPr>
            <w:tcW w:type="dxa" w:w="269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2021~2021</w:t>
            </w:r>
          </w:p>
        </w:tc>
      </w:tr>
      <w:tr>
        <w:tc>
          <w:tcPr>
            <w:tcW w:type="dxa" w:w="2506"/>
            <w:gridSpan w:val="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157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</w:t>
            </w:r>
          </w:p>
        </w:tc>
        <w:tc>
          <w:tcPr>
            <w:tcW w:type="dxa" w:w="212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2,676.85</w:t>
            </w:r>
          </w:p>
        </w:tc>
        <w:tc>
          <w:tcPr>
            <w:tcW w:type="dxa" w:w="269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2018~2025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＊한국IoT㈜ 표기는 성과등록상 ‘한국아이오티주식회사·한국IoT주식회사·한국IOT’로 혼재되어 있어 동일 법인으로 통합 집계함.</w:t>
      </w:r>
    </w:p>
    <w:p>
      <w:r>
        <w:br w:type="page"/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건별 내역 (총 22건 · 2,676.85백만원)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적용년월</w:t>
            </w:r>
          </w:p>
        </w:tc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395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기술명</w:t>
            </w:r>
          </w:p>
        </w:tc>
        <w:tc>
          <w:tcPr>
            <w:tcW w:type="dxa" w:w="183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실시업체</w:t>
            </w:r>
          </w:p>
        </w:tc>
        <w:tc>
          <w:tcPr>
            <w:tcW w:type="dxa" w:w="163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실적(백만원)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60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동방에스앤디㈜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248.18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95.64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2021. 01.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2021. 09.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128.8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모스탑㈜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0.37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동방에스앤디㈜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358.9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160.35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155.87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2022. 02.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배합 장치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40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238.8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198.84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290.7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73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2024. 06.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동방에스앤디㈜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74.4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97.5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반추위를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위 운동을 분석하는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72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395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가축의 행동과 위치를 모니터링하는 장치 및 방법</w:t>
            </w:r>
          </w:p>
        </w:tc>
        <w:tc>
          <w:tcPr>
            <w:tcW w:type="dxa" w:w="183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67.5</w:t>
            </w:r>
          </w:p>
        </w:tc>
      </w:tr>
      <w:tr>
        <w:tc>
          <w:tcPr>
            <w:tcW w:type="dxa" w:w="578"/>
            <w:gridSpan w:val="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638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2,676.85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＊‘분야’ 나 = 무인 사료급이, 다 = ICT 생체정보센서. ＊전건 성과등록상 주참여자(대표연구자) = 본인.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센서(다) 사업화 누적 추이 — 공적조서 수치와의 관계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231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당해 실적</w:t>
            </w:r>
          </w:p>
        </w:tc>
        <w:tc>
          <w:tcPr>
            <w:tcW w:type="dxa" w:w="231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누적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343.82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343.82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831.89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1,044.56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1,876.45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사업화 본격화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2,025.45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221.9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2,247.35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193.5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2,440.85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현재 누적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＊공적조서 기재 「사업화 1,553백만원」은 </w:t>
      </w:r>
      <w:r>
        <w:rPr>
          <w:rFonts w:ascii="HY신명조" w:hAnsi="HY신명조" w:eastAsia="HY신명조"/>
          <w:b/>
          <w:color w:val="000000"/>
          <w:sz w:val="18"/>
        </w:rPr>
        <w:t>NTIS 사업화실적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기준의 조서 작성 시점 정산분이고, 본 대장은 </w:t>
      </w:r>
      <w:r>
        <w:rPr>
          <w:rFonts w:ascii="HY신명조" w:hAnsi="HY신명조" w:eastAsia="HY신명조"/>
          <w:b/>
          <w:color w:val="000000"/>
          <w:sz w:val="18"/>
        </w:rPr>
        <w:t>농진청 성과등록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기준으로 집계 대상·정산 시점이 달라 수치가 다름. 사업화 실적은 </w:t>
      </w:r>
      <w:r>
        <w:rPr>
          <w:rFonts w:ascii="HY신명조" w:hAnsi="HY신명조" w:eastAsia="HY신명조"/>
          <w:b/>
          <w:color w:val="000000"/>
          <w:sz w:val="18"/>
        </w:rPr>
        <w:t>사후정산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방식이어서 계약 후 실제 매출 확정에 따라 갱신됨. ＊성과등록 기준 센서 누적은 2022년 말 </w:t>
      </w:r>
      <w:r>
        <w:rPr>
          <w:rFonts w:ascii="HY신명조" w:hAnsi="HY신명조" w:eastAsia="HY신명조"/>
          <w:b/>
          <w:color w:val="000000"/>
          <w:sz w:val="18"/>
        </w:rPr>
        <w:t>1,876.45백만원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, 2025년 말 </w:t>
      </w:r>
      <w:r>
        <w:rPr>
          <w:rFonts w:ascii="HY신명조" w:hAnsi="HY신명조" w:eastAsia="HY신명조"/>
          <w:b/>
          <w:color w:val="000000"/>
          <w:sz w:val="18"/>
        </w:rPr>
        <w:t>2,440.85백만원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으로, 조서 수치를 </w:t>
      </w:r>
      <w:r>
        <w:rPr>
          <w:rFonts w:ascii="HY신명조" w:hAnsi="HY신명조" w:eastAsia="HY신명조"/>
          <w:b/>
          <w:color w:val="000000"/>
          <w:sz w:val="18"/>
        </w:rPr>
        <w:t>상회</w:t>
      </w:r>
      <w:r>
        <w:rPr>
          <w:rFonts w:ascii="HY신명조" w:hAnsi="HY신명조" w:eastAsia="HY신명조"/>
          <w:b w:val="0"/>
          <w:color w:val="000000"/>
          <w:sz w:val="18"/>
        </w:rPr>
        <w:t>함(수치가 줄지 않았음을 설명할 수 있음).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증빙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89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내용</w:t>
            </w:r>
          </w:p>
        </w:tc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국가 R&amp;D 성과등록 「사업화 실적」 원자료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건별 성과물번호·지표년도·적용년월·실적값·참여자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본 대장의 근거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기술실시계약서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업체별 계약일·기술료·실시 범위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「기술이전대장」 참조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특허 등록원부·특허증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사업화 대상 기술의 권리 보유 확인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「특허대장」 참조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 판매관리대장·세금계산서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로봇착유기·사료급이 로봇 실판매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「보급 실적 대장」 참조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4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보급 실적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공적조서 3대 성과 분야별 국내 보급·수출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기준일 : 2026. 7. 26. (＊조서 제출 이후 증가분 포함)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대상 : 국립축산과학원 낙농과 개발·기술이전 기술의 산업체 보급 실적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자료 : ㈜다운 판매관리대장·전자세금계산서, 수출 계약서·신고필증·선적서류, 기술이전 업체(한국IoT) 사용자 관리시스템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총괄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기술분야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국내 보급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수출</w:t>
            </w:r>
          </w:p>
        </w:tc>
        <w:tc>
          <w:tcPr>
            <w:tcW w:type="dxa" w:w="404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가. 로봇착유기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16개소 18대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2개국 15대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조서 15개소 17대·수출 13대 → 제출 이후 국내 +1대, 수출 +2대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나. 무인 사료급이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50개소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동반 수출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TMR 자동급이 로봇(2017~2024) · 러시아 선적 시 급이로봇 1대 동반 수출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다. ICT 생체정보센서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404농가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(9개 시·도)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추진 중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기술이전 업체 상용 서비스 운영, 센서 장착 2,392두(확인분)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＊‘가’는 ㈜다운 판매대장 기준 실거래, ‘나’는 판매대장 기준, ‘다’는 기술이전 업체 관리시스템 판독 기준(보수적 하한값).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가. 국산 로봇착유기 — 국내 보급 (16개소 18대)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8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67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163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농장(기관)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대표</w:t>
            </w:r>
          </w:p>
        </w:tc>
        <w:tc>
          <w:tcPr>
            <w:tcW w:type="dxa" w:w="67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대수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공급금액(원)</w:t>
            </w:r>
          </w:p>
        </w:tc>
        <w:tc>
          <w:tcPr>
            <w:tcW w:type="dxa" w:w="356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국립축산과학원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문홍길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115,454,546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원내 실험축사 — 실증 기반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이레목장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권택만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470,000,000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사료급이 로봇 교차 구매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섭이네목장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이진섭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차원목장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김유찬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태광목장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김원석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대응목장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김영주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K1 최초 실증농가 → K2 전환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수종목장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박영균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320,000,000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푸른목장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이기채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돌담목장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류민기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EBS 다큐 촬영 농가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용천샘목장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안재만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청산목장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정영환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매여목장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송인법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애동목장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윤용원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488,750,000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베테랑목장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진윤호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로봇산업진흥원 보급사업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가야목장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이정현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계약 파기 후 국산 도입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63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걸보목장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홍정현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170,000,000</w:t>
            </w:r>
          </w:p>
        </w:tc>
        <w:tc>
          <w:tcPr>
            <w:tcW w:type="dxa" w:w="356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조서 제출 이후 추가</w:t>
            </w:r>
          </w:p>
        </w:tc>
      </w:tr>
      <w:tr>
        <w:tc>
          <w:tcPr>
            <w:tcW w:type="dxa" w:w="482"/>
            <w:gridSpan w:val="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 (16개소)</w:t>
            </w:r>
          </w:p>
        </w:tc>
        <w:tc>
          <w:tcPr>
            <w:tcW w:type="dxa" w:w="67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18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32.6억</w:t>
            </w:r>
          </w:p>
        </w:tc>
        <w:tc>
          <w:tcPr>
            <w:tcW w:type="dxa" w:w="3566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조서 15개소 17대 + 1대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가. 국산 로봇착유기 — 수출 (2개국 15대)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8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국가</w:t>
            </w:r>
          </w:p>
        </w:tc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수입자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대수</w:t>
            </w:r>
          </w:p>
        </w:tc>
        <w:tc>
          <w:tcPr>
            <w:tcW w:type="dxa" w:w="173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금액</w:t>
            </w:r>
          </w:p>
        </w:tc>
        <w:tc>
          <w:tcPr>
            <w:tcW w:type="dxa" w:w="231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대만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BEST COMING TRADING (EDISON)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USD 464,267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아시아 최초 국산 수출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러시아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지엘윈텍㈜ 경유 (3건)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675,720,000원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최종 수하인 OOO DeLagro</w:t>
            </w:r>
          </w:p>
        </w:tc>
      </w:tr>
      <w:tr>
        <w:tc>
          <w:tcPr>
            <w:tcW w:type="dxa" w:w="48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러시아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지엘윈텍㈜ 경유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3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조서 제출 이후 추가</w:t>
            </w:r>
          </w:p>
        </w:tc>
      </w:tr>
      <w:tr>
        <w:tc>
          <w:tcPr>
            <w:tcW w:type="dxa" w:w="482"/>
            <w:gridSpan w:val="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 (2개국)</w:t>
            </w:r>
          </w:p>
        </w:tc>
        <w:tc>
          <w:tcPr>
            <w:tcW w:type="dxa" w:w="771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15</w:t>
            </w:r>
          </w:p>
        </w:tc>
        <w:tc>
          <w:tcPr>
            <w:tcW w:type="dxa" w:w="1735"/>
            <w:gridSpan w:val="2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조서 13대(대만 7·러시아 6) + 2대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나. 무인 사료급이 로봇 — 국내 보급 (50개소)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2017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2018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2019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2020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2021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2022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2023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2024</w:t>
            </w:r>
          </w:p>
        </w:tc>
        <w:tc>
          <w:tcPr>
            <w:tcW w:type="dxa" w:w="77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계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보급(개소)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7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50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＊TMR(섬유질배합사료) 자동급이 로봇. 판매관리대장·전자세금계산서(46면) 보유. 2020년 최대 보급(18개소).＊2017년 4개소 중 1건은 </w:t>
      </w:r>
      <w:r>
        <w:rPr>
          <w:rFonts w:ascii="HY신명조" w:hAnsi="HY신명조" w:eastAsia="HY신명조"/>
          <w:b/>
          <w:color w:val="000000"/>
          <w:sz w:val="18"/>
        </w:rPr>
        <w:t>공동 구매(이종숙 외 1명) 2개소</w:t>
      </w:r>
      <w:r>
        <w:rPr>
          <w:rFonts w:ascii="HY신명조" w:hAnsi="HY신명조" w:eastAsia="HY신명조"/>
          <w:b w:val="0"/>
          <w:color w:val="000000"/>
          <w:sz w:val="18"/>
        </w:rPr>
        <w:t>임. ＊러시아 수출 시 급이로봇(Cow feed pusher ‘Mileo’) 1대가 로봇착유기와 동반 선적됨.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다. ICT 생체정보센서 — 국내 보급 (404농가·9개 시·도)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순위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시·도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농가 수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센서 장착 농가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장착 두수(약)</w:t>
            </w:r>
          </w:p>
        </w:tc>
        <w:tc>
          <w:tcPr>
            <w:tcW w:type="dxa" w:w="327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주요 지역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충남(+대전)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118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640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금산 27·공주 20·예산 20·서산 16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전남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88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670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영광 23·강진 10·해남 9·나주 9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경북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상주 20·칠곡 7·김천 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경기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고양 12·용인 11·화성 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경남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385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창녕 7·의령 5·합천 4·사천 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충북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165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청주 9·진천 7·옥천 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강원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인제 11·홍천 5·고성 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전북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165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정읍 6·고창 4·진안 3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제주·울산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제주·서귀포(축협)·울산</w:t>
            </w:r>
          </w:p>
        </w:tc>
      </w:tr>
      <w:tr>
        <w:tc>
          <w:tcPr>
            <w:tcW w:type="dxa" w:w="578"/>
            <w:gridSpan w:val="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404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122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2,392</w:t>
            </w:r>
          </w:p>
        </w:tc>
        <w:tc>
          <w:tcPr>
            <w:tcW w:type="dxa" w:w="3277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기술이전 43건(조서) → 전국 상용 서비스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＊기술이전 업체(한국IoT㈜) 사용자 관리시스템 판독 기준(중복 계정·테스트·기관 계정 제외한 </w:t>
      </w:r>
      <w:r>
        <w:rPr>
          <w:rFonts w:ascii="HY신명조" w:hAnsi="HY신명조" w:eastAsia="HY신명조"/>
          <w:b/>
          <w:color w:val="000000"/>
          <w:sz w:val="18"/>
        </w:rPr>
        <w:t>보수적 하한값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). ＊시스템 1호 등록 농장 = </w:t>
      </w:r>
      <w:r>
        <w:rPr>
          <w:rFonts w:ascii="HY신명조" w:hAnsi="HY신명조" w:eastAsia="HY신명조"/>
          <w:b/>
          <w:color w:val="000000"/>
          <w:sz w:val="18"/>
        </w:rPr>
        <w:t>국립축산과학원</w:t>
      </w:r>
      <w:r>
        <w:rPr>
          <w:rFonts w:ascii="HY신명조" w:hAnsi="HY신명조" w:eastAsia="HY신명조"/>
          <w:b w:val="0"/>
          <w:color w:val="000000"/>
          <w:sz w:val="18"/>
        </w:rPr>
        <w:t>(108두) — 원내 실증에서 전국 확산. ＊축협·대학·농업기술센터 단위 보급 포함. ＊수출은 남미 등 도입 논의 단계(계약 전).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증빙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347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증빙 자료</w:t>
            </w:r>
          </w:p>
        </w:tc>
        <w:tc>
          <w:tcPr>
            <w:tcW w:type="dxa" w:w="289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내용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가.로봇착유기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 판매관리대장(착유기 시트)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농장·대표·연도·대수·금액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 (p.3)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전자세금계산서(30면)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국내 16개소 거래 증빙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 (p.3)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수출 계약서·신고필증·선적서류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대만 7대·러시아 6대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 (p.4)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GL Wintech 선적서류 2세트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러시아 추가 2대(제출 이후)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 (p.4)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나.사료급이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 판매관리대장(급이로봇 시트)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2017~2024년 50개소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 (p.5)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전자세금계산서(46면)·부가세 신고서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거래 증빙(카드결제분 포함)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 (p.5)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다.생체정보센서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업체 사용자 관리시스템 요약표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지역별 농가·장착 두수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4 (p.6)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기술실시계약서</w:t>
            </w:r>
          </w:p>
        </w:tc>
        <w:tc>
          <w:tcPr>
            <w:tcW w:type="dxa" w:w="347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기술이전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43건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(조서·NTIS 누적)／ 성과등록 기준 32건</w:t>
            </w:r>
          </w:p>
        </w:tc>
        <w:tc>
          <w:tcPr>
            <w:tcW w:type="dxa" w:w="289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4 (p.6)</w:t>
            </w:r>
          </w:p>
        </w:tc>
        <w:tc>
          <w:tcPr>
            <w:tcW w:type="dxa" w:w="2409"/>
          </w:tcPr>
          <w:p/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＊센서 분야 원본 화면에는 농가 연락처 등 개인정보가 포함되어 </w:t>
      </w:r>
      <w:r>
        <w:rPr>
          <w:rFonts w:ascii="HY신명조" w:hAnsi="HY신명조" w:eastAsia="HY신명조"/>
          <w:b/>
          <w:color w:val="000000"/>
          <w:sz w:val="18"/>
        </w:rPr>
        <w:t>요약표만 편철</w:t>
      </w:r>
      <w:r>
        <w:rPr>
          <w:rFonts w:ascii="HY신명조" w:hAnsi="HY신명조" w:eastAsia="HY신명조"/>
          <w:b w:val="0"/>
          <w:color w:val="000000"/>
          <w:sz w:val="18"/>
        </w:rPr>
        <w:t>함. ＊상세 내역은 「기술이전대장」·「특허대장」 참조.＊</w:t>
      </w:r>
      <w:r>
        <w:rPr>
          <w:rFonts w:ascii="HY신명조" w:hAnsi="HY신명조" w:eastAsia="HY신명조"/>
          <w:b/>
          <w:color w:val="000000"/>
          <w:sz w:val="18"/>
        </w:rPr>
        <w:t>기술이전 건수 기준 차이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: 조서의 센서 43건은 </w:t>
      </w:r>
      <w:r>
        <w:rPr>
          <w:rFonts w:ascii="HY신명조" w:hAnsi="HY신명조" w:eastAsia="HY신명조"/>
          <w:b/>
          <w:color w:val="000000"/>
          <w:sz w:val="18"/>
        </w:rPr>
        <w:t>NTIS 기술이전 누적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(위체류형 29·질삽입형 8·목걸이형 6), 「기술이전대장」의 35건(센서 32)은 </w:t>
      </w:r>
      <w:r>
        <w:rPr>
          <w:rFonts w:ascii="HY신명조" w:hAnsi="HY신명조" w:eastAsia="HY신명조"/>
          <w:b/>
          <w:color w:val="000000"/>
          <w:sz w:val="18"/>
        </w:rPr>
        <w:t>농진청 성과등록(기술실시 등록건수)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기준으로 집계 대상·기간이 달라 수치가 다름. 두 수치 모두 원자료로 설명 가능.</w:t>
      </w: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5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홍보 실적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공적조서 3대 성과 관련 언론 보도·기고·방송 등 본인 주관 홍보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기간 : 2014. 12. ~ 2026. 1. (성과 적용 년월 기준)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자료 : 농촌진흥청 국가 R&amp;D 성과등록 「홍보성과·홍보점수」 — 본인 주관분 중 공적관련 </w:t>
      </w:r>
      <w:r>
        <w:rPr>
          <w:rFonts w:ascii="HY신명조" w:hAnsi="HY신명조" w:eastAsia="HY신명조"/>
          <w:b/>
          <w:color w:val="000000"/>
          <w:sz w:val="30"/>
        </w:rPr>
        <w:t>37건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단위 : 홍보점수 (＊</w:t>
      </w:r>
      <w:r>
        <w:rPr>
          <w:rFonts w:ascii="HY신명조" w:hAnsi="HY신명조" w:eastAsia="HY신명조"/>
          <w:b/>
          <w:color w:val="000000"/>
          <w:sz w:val="30"/>
        </w:rPr>
        <w:t>매체별 보도 건수 × 매체 가중치</w:t>
      </w:r>
      <w:r>
        <w:rPr>
          <w:rFonts w:ascii="HY신명조" w:hAnsi="HY신명조" w:eastAsia="HY신명조"/>
          <w:b/>
          <w:color w:val="000000"/>
          <w:sz w:val="30"/>
        </w:rPr>
        <w:t>의 합 — 성과등록 산식)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유의 : 성과등록 </w:t>
      </w:r>
      <w:r>
        <w:rPr>
          <w:rFonts w:ascii="HY신명조" w:hAnsi="HY신명조" w:eastAsia="HY신명조"/>
          <w:b/>
          <w:color w:val="000000"/>
          <w:sz w:val="30"/>
        </w:rPr>
        <w:t>1건은 하나의 보도자료에 대한 다수 매체 보도를 묶은 단위</w:t>
      </w:r>
      <w:r>
        <w:rPr>
          <w:rFonts w:ascii="HY신명조" w:hAnsi="HY신명조" w:eastAsia="HY신명조"/>
          <w:b/>
          <w:color w:val="000000"/>
          <w:sz w:val="30"/>
        </w:rPr>
        <w:t>로, 실제 개별 보도 수는 건수보다 훨씬 많음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총괄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89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홍보점수</w:t>
            </w:r>
          </w:p>
        </w:tc>
        <w:tc>
          <w:tcPr>
            <w:tcW w:type="dxa" w:w="404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구분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가. 로봇착유기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19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360.6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공적관련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 무인 사료급이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77.8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공적관련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생체정보센서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303.1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공적관련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스마트팜·ICT 일반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</w:t>
            </w:r>
          </w:p>
        </w:tc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22.5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공적 기반 확산</w:t>
            </w:r>
          </w:p>
        </w:tc>
      </w:tr>
      <w:tr>
        <w:tc>
          <w:tcPr>
            <w:tcW w:type="dxa" w:w="2891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157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37</w:t>
            </w:r>
          </w:p>
        </w:tc>
        <w:tc>
          <w:tcPr>
            <w:tcW w:type="dxa" w:w="154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764</w:t>
            </w:r>
          </w:p>
        </w:tc>
        <w:tc>
          <w:tcPr>
            <w:tcW w:type="dxa" w:w="4048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2014 ~ 2026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＊분야는 홍보 제목 기준 분류. ＊분야는 </w:t>
      </w:r>
      <w:r>
        <w:rPr>
          <w:rFonts w:ascii="HY신명조" w:hAnsi="HY신명조" w:eastAsia="HY신명조"/>
          <w:b/>
          <w:color w:val="000000"/>
          <w:sz w:val="18"/>
        </w:rPr>
        <w:t>공적조서 기재 분류</w:t>
      </w:r>
      <w:r>
        <w:rPr>
          <w:rFonts w:ascii="HY신명조" w:hAnsi="HY신명조" w:eastAsia="HY신명조"/>
          <w:b w:val="0"/>
          <w:color w:val="000000"/>
          <w:sz w:val="18"/>
        </w:rPr>
        <w:t>를 따름(2021. 10.~11. 「축사 작업 자동화」 보도는 조서와 같이 ‘나’로 계상). ＊이 밖에 일반 낙농 기술(사양관리 기고 등) 주관 55건, 부서 공동 홍보성과 457건이 별도로 있음(원자료 보존, 본 대장 미수록).＊</w:t>
      </w:r>
      <w:r>
        <w:rPr>
          <w:rFonts w:ascii="HY신명조" w:hAnsi="HY신명조" w:eastAsia="HY신명조"/>
          <w:b/>
          <w:color w:val="000000"/>
          <w:sz w:val="18"/>
        </w:rPr>
        <w:t>‘건수’는 성과등록 건수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(보도자료 단위)이며, 각 건은 </w:t>
      </w:r>
      <w:r>
        <w:rPr>
          <w:rFonts w:ascii="HY신명조" w:hAnsi="HY신명조" w:eastAsia="HY신명조"/>
          <w:b/>
          <w:color w:val="000000"/>
          <w:sz w:val="18"/>
        </w:rPr>
        <w:t>여러 매체의 개별 보도를 묶은 것</w:t>
      </w:r>
      <w:r>
        <w:rPr>
          <w:rFonts w:ascii="HY신명조" w:hAnsi="HY신명조" w:eastAsia="HY신명조"/>
          <w:b w:val="0"/>
          <w:color w:val="000000"/>
          <w:sz w:val="18"/>
        </w:rPr>
        <w:t>임 — 실제 개별 보도 수는 이보다 훨씬 많음(아래 「보도 규모」 참조).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연도별 현황 (단위 : 건, 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연도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건수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점수</w:t>
            </w:r>
          </w:p>
        </w:tc>
        <w:tc>
          <w:tcPr>
            <w:tcW w:type="dxa" w:w="501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16.5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18.7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2017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1.5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270.6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나·다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9.5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34.5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나·다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77.3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가·다·스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74.9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64.7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180.5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가·스</w:t>
            </w:r>
          </w:p>
        </w:tc>
      </w:tr>
      <w:tr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15.3</w:t>
            </w:r>
          </w:p>
        </w:tc>
        <w:tc>
          <w:tcPr>
            <w:tcW w:type="dxa" w:w="501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</w:tr>
      <w:tr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합계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37</w:t>
            </w:r>
          </w:p>
        </w:tc>
        <w:tc>
          <w:tcPr>
            <w:tcW w:type="dxa" w:w="1928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764</w:t>
            </w:r>
          </w:p>
        </w:tc>
        <w:tc>
          <w:tcPr>
            <w:tcW w:type="dxa" w:w="501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＊성과지표년도 기준. 2023년 이후 국산 로봇착유기 시범사업·수출 보도가 집중됨.</w:t>
      </w:r>
    </w:p>
    <w:p>
      <w:r>
        <w:br w:type="page"/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건별 내역 (총 37건 · 764점)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적용년월</w:t>
            </w:r>
          </w:p>
        </w:tc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616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홍보 제목</w:t>
            </w:r>
          </w:p>
        </w:tc>
        <w:tc>
          <w:tcPr>
            <w:tcW w:type="dxa" w:w="125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점수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 위해 구입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2015. 01.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2015. 02.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 위해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2015. 02.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자동착유시스템(AMS) 도입 10년, 그 현재와 미래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2015. 03.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도입 가이드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스마트낙농의 실현, 자동착유시스템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17.7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2017. 11.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축산업에도 알파고가 필요하다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2018. 07.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'기후변화 대응 젖소 TMR 운용방안' 심포지엄 열려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2018. 07.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소 건강 점검 스마트알약 개발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108.4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농진청, 바이오캡슐 특허침해 인정 못해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161.2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2019. 05.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동물복지 입각한 ICT 기술로 소 건강관리 ‘스마트하게`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대한민국 축산 빅데이터 독립을 꿈꾸다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2020. 03.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청주시, 축사 관리 '스마트알약` 보급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2020. 07.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캡슐하나로 젖소 관리 끝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먹이는 가축 건강관리 시스템 스마트알약 개발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 사료 급이 로봇 및 K축산 홍보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2021. 02.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한국아이오티(주), 2021한국브랜드리더대상 ‘스마트팜’ 부문 대상 수상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소는 로봇이 키운다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54.3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로봇이 먹이 주고 젖짜고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코로나19·고령화 여파 심각…ICT·낙농헬퍼 제도 도입·청년농 유입 위한 충분한 재정 필요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 아이오티, ‘2021 4차 산업혁명 우수기업’ 농축부 장관상 수상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'로봇착유기'시범사업, 성공적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25.6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 국산 로봇착유기 산유량 증가에 도움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22.7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농진청, 로봇착유기 시범사업 외국산 대비 투자비 경감 확인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22.1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신기술 현장 적용 성공적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농진청, 국산 로봇착유기 산유량 증가에 도움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2024. 03.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로봇착유기 도입 전 꼭 알아야 할 3가지 변화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2024. 10.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권재한 청장, '국산 로봇착유기 시범농가 방문'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18.7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들어봤소~ 스마트 축산 도약 합니다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2025. 01.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 낙농 ICT 기술 어디까지 왔나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2025. 04.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[기고] 대한민국 디지털낙농, 데이터 독립의 첫발을 떼다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2025. 08.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낙농 스마트팜 개발 현황 및 미래 연구 방향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2025. 09.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‘로봇착유기’ 대만 수출···세계 시장 진출 발판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114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2025. 09.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‘로봇착유기’ 대만 수출···세계 시장 진출 발판 등 추가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이 로봇 실화? 대만농가도 반한국산 로봇착유기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14.5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농업기술 동영상 콘텐츠 제작_국산 로봇착유기 운영 Q&amp;A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39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2026. 01.</w:t>
            </w:r>
          </w:p>
        </w:tc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</w:t>
            </w:r>
          </w:p>
        </w:tc>
        <w:tc>
          <w:tcPr>
            <w:tcW w:type="dxa" w:w="616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농진청, 국산 로봇착유기 도입 효과 현장 점검 등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15.3</w:t>
            </w:r>
          </w:p>
        </w:tc>
      </w:tr>
      <w:tr>
        <w:tc>
          <w:tcPr>
            <w:tcW w:type="dxa" w:w="578"/>
            <w:gridSpan w:val="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253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764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＊‘분야’ 가 = 로봇착유기, 나 = 무인 사료급이, 다 = ICT 생체정보센서, 스 = 스마트팜·ICT 일반(공적 기반 확산). ＊제목 말미의 ‘등’은 </w:t>
      </w:r>
      <w:r>
        <w:rPr>
          <w:rFonts w:ascii="HY신명조" w:hAnsi="HY신명조" w:eastAsia="HY신명조"/>
          <w:b/>
          <w:color w:val="000000"/>
          <w:sz w:val="18"/>
        </w:rPr>
        <w:t>동일 주제의 복수 매체 보도를 묶어 1건으로 등록</w:t>
      </w:r>
      <w:r>
        <w:rPr>
          <w:rFonts w:ascii="HY신명조" w:hAnsi="HY신명조" w:eastAsia="HY신명조"/>
          <w:b w:val="0"/>
          <w:color w:val="000000"/>
          <w:sz w:val="18"/>
        </w:rPr>
        <w:t>한 것임(예 : 연번 9는 실보도 53건, 연번 10은 56건, 연번 18은 31건).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실제 보도 건수 — 공적조서 기재 수치와의 대조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89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분야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공적조서</w:t>
            </w:r>
          </w:p>
        </w:tc>
        <w:tc>
          <w:tcPr>
            <w:tcW w:type="dxa" w:w="134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스크랩 확인</w:t>
            </w:r>
          </w:p>
        </w:tc>
        <w:tc>
          <w:tcPr>
            <w:tcW w:type="dxa" w:w="404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확인 범위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가. 로봇착유기(수출 포함)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134건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136건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2014~2015 자동착유시스템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32건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· 2023 시범사업 32건 · 2024 현장점검 13건 · 2025 대만 수출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48건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등 —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조서 수치 충족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나. 무인주행형 사료 급이 로봇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49건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48건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2021. 10.~11. 「축사 작업 알아서 척척」 — 주간 보도목록 전건 집계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(사실상 일치)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다. ICT 융복합 인공지능 시스템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126건</w:t>
            </w:r>
          </w:p>
        </w:tc>
        <w:tc>
          <w:tcPr>
            <w:tcW w:type="dxa" w:w="134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122건</w:t>
            </w:r>
          </w:p>
        </w:tc>
        <w:tc>
          <w:tcPr>
            <w:tcW w:type="dxa" w:w="404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2018. 7.~8.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109건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(주간 보도목록 전건 집계) + 2019~2021 확산 보도</w:t>
            </w:r>
          </w:p>
        </w:tc>
      </w:tr>
      <w:tr>
        <w:tc>
          <w:tcPr>
            <w:tcW w:type="dxa" w:w="2891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309건</w:t>
            </w:r>
          </w:p>
        </w:tc>
        <w:tc>
          <w:tcPr>
            <w:tcW w:type="dxa" w:w="134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306건</w:t>
            </w:r>
          </w:p>
        </w:tc>
        <w:tc>
          <w:tcPr>
            <w:tcW w:type="dxa" w:w="4048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 xml:space="preserve">조서 기재 보도의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99%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를 원자료·스크랩으로 확인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＊‘스크랩 확인’은 매체·게재일·제목이 확인되는 </w:t>
      </w:r>
      <w:r>
        <w:rPr>
          <w:rFonts w:ascii="HY신명조" w:hAnsi="HY신명조" w:eastAsia="HY신명조"/>
          <w:b/>
          <w:color w:val="000000"/>
          <w:sz w:val="18"/>
        </w:rPr>
        <w:t>보도 모음 실물</w:t>
      </w:r>
      <w:r>
        <w:rPr>
          <w:rFonts w:ascii="HY신명조" w:hAnsi="HY신명조" w:eastAsia="HY신명조"/>
          <w:b w:val="0"/>
          <w:color w:val="000000"/>
          <w:sz w:val="18"/>
        </w:rPr>
        <w:t>에서 중복을 제거해 집계한 수치임. 나머지는 동일 방식으로 등록된 보도로, 스크랩 파일 추가 확인 시 채워짐.</w:t>
        <w:br/>
        <w:t>＊</w:t>
      </w:r>
      <w:r>
        <w:rPr>
          <w:rFonts w:ascii="HY신명조" w:hAnsi="HY신명조" w:eastAsia="HY신명조"/>
          <w:b/>
          <w:color w:val="000000"/>
          <w:sz w:val="18"/>
        </w:rPr>
        <w:t>대장 건수(37건)와 조서 건수(309건)의 관계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: 대장의 1건은 </w:t>
      </w:r>
      <w:r>
        <w:rPr>
          <w:rFonts w:ascii="HY신명조" w:hAnsi="HY신명조" w:eastAsia="HY신명조"/>
          <w:b/>
          <w:color w:val="000000"/>
          <w:sz w:val="18"/>
        </w:rPr>
        <w:t>보도자료 단위 성과등록 건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이고, 조서의 건수는 </w:t>
      </w:r>
      <w:r>
        <w:rPr>
          <w:rFonts w:ascii="HY신명조" w:hAnsi="HY신명조" w:eastAsia="HY신명조"/>
          <w:b/>
          <w:color w:val="000000"/>
          <w:sz w:val="18"/>
        </w:rPr>
        <w:t>개별 매체 보도 수</w:t>
      </w:r>
      <w:r>
        <w:rPr>
          <w:rFonts w:ascii="HY신명조" w:hAnsi="HY신명조" w:eastAsia="HY신명조"/>
          <w:b w:val="0"/>
          <w:color w:val="000000"/>
          <w:sz w:val="18"/>
        </w:rPr>
        <w:t>임 — 집계 단위가 다를 뿐 같은 실적임.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보도 규모 — 성과등록 1건의 실제 구성 (예시)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6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260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성과등록 건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점수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실보도 수</w:t>
            </w:r>
          </w:p>
        </w:tc>
        <w:tc>
          <w:tcPr>
            <w:tcW w:type="dxa" w:w="385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매체별 구성 (건수 × 가중치)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 위해 구입(2014. 12. · 보도자료 157)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4.0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8건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뉴스포털 5×0.1=0.5 ／ 정책포털(korea.kr) 1×1=1 ／ 농업전문지 1×1.5=1.5 ／ 지방일간지 1×1.5=1.5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절감(2015. 1. · 2014년 보도 후속)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10.5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7건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농업전문지 7×1.5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= 10.5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— 등록 점수와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정확히 일치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3·4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설치 농가 65% 노동력 절감 위해 / AMS 도입 10년, 그 현재와 미래(2015. 2.)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월간지 2×1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= 2.0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(월간축산·월간낙농) — 등록 점수와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정확히 일치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자동착유시스템 도입 가이드(2015. 3.)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월간지 1×1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= 1.0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(월간축산) — 등록 점수와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정확히 일치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 낙농의 실현, 자동착유시스템(2015. 11. · 보도자료 130)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17.7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14건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농업전문지 11×1.5=16.5 ／ 정책포털(korea.kr) 1×1=1 ／ 뉴스포털 2×0.1=0.2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= 17.7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— 등록 점수와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정확히 일치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소 건강 점검 스마트알약 개발 등(2018. 7. · 보도자료 104)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108.4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56건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중앙일간지 11×5=55 ／ 농업전문지 13×1.5=19.5 ／ 지방일간지 8×1.5=12 ／ 케이블 TV 2×4=8 ／ 중앙라디오 2×3=6 ／ 지방 TV 1×4=4 ／ 기타전문지 3×1=3 ／ 기타일간지 1×2=2 ／ 인터넷포털 14×0.1=1.4 ／ 정책포털 1×1=1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농진청, 바이오캡슐 특허침해 인정 못해 등(2018. 8.)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161.2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53건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중앙일간지 21×5=105 ／ 케이블 TV 5×4=20 ／ 중앙라디오 2×3=6 ／ 농업전문지 4×1.5=6 ／ 기타일간지 2×2=4 ／ 종편 TV 1×4=4 ／ 지방일간지 2×1.5=3 ／ 기타전문지 2×1=2 ／ 인터넷포털 11×0.1=1.1 ／ 월간지 1×1=1 ／ 정책포털 1×1=1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33·34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‘로봇착유기’ 대만 수출 등(2025. 9. · 게재 2025. 7.~8.)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117.0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48건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중앙일간지 6×5=30 ／ 지상파(중앙) TV 2×8=16 ／ 지방일간지 12×1.5=18 ／ 농업전문지 8×1.5=12 ／ 케이블 TV 3×4=12 ／ 케이블(지방) TV 4×2.5=10 ／ 지방 TV 2×4=8 ／ 종편 TV 1×4=4 ／ 인터넷포털 10×0.1=1</w:t>
            </w:r>
          </w:p>
        </w:tc>
      </w:tr>
      <w:tr>
        <w:tc>
          <w:tcPr>
            <w:tcW w:type="dxa" w:w="106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18·19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소는 로봇이 키운다 / 로봇이 먹이 주고 젖짜고 등(2021. 10.~11.)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60.8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48건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중앙일간지 2×5=10 ／ 농업전문지 6×1.5=9 ／ 케이블 TV 2×4=8 ／ 지방 TV 2×4=8 ／ 지방일간지 4×1.5=6 ／ 종편 TV 1×4=4 ／ 기타전문지 3×1=3 ／ 케이블(지방) TV 1×2.5=2.5 ／ 인터넷포털 24×0.1=2.4 ／ 기타일간지 1×2=2 ／ 주간지 1×1=1 ／ 지역주간지 1×0.5=0.5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＊연번 9·10의 매체별 구성은 </w:t>
      </w:r>
      <w:r>
        <w:rPr>
          <w:rFonts w:ascii="HY신명조" w:hAnsi="HY신명조" w:eastAsia="HY신명조"/>
          <w:b/>
          <w:color w:val="000000"/>
          <w:sz w:val="18"/>
        </w:rPr>
        <w:t>대변인실 주간 보도목록(ATIS)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원자료에서 매체·게재일·매체구분·가중치를 전건 집계한 것임(2018년 7~8월·2021년 10~11월·2025년 7~9월 주간 목록 23개 주차, 2014년 10~12월·2015년 1~3월·10~12월 월간 목록 9개월). ＊연번 </w:t>
      </w:r>
      <w:r>
        <w:rPr>
          <w:rFonts w:ascii="HY신명조" w:hAnsi="HY신명조" w:eastAsia="HY신명조"/>
          <w:b/>
          <w:color w:val="000000"/>
          <w:sz w:val="18"/>
        </w:rPr>
        <w:t>2·3·4·5·6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은 집계값이 등록 점수와 </w:t>
      </w:r>
      <w:r>
        <w:rPr>
          <w:rFonts w:ascii="HY신명조" w:hAnsi="HY신명조" w:eastAsia="HY신명조"/>
          <w:b/>
          <w:color w:val="000000"/>
          <w:sz w:val="18"/>
        </w:rPr>
        <w:t>정확히 일치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(10.5 / 2.0 / 1.0 / 17.7)하여 산식이 그대로 재현됨. 나머지 건의 소폭 차이(111.9↔108.4, 153.1↔161.2, 56.4↔60.8, 111.0↔117.0)는 </w:t>
      </w:r>
      <w:r>
        <w:rPr>
          <w:rFonts w:ascii="HY신명조" w:hAnsi="HY신명조" w:eastAsia="HY신명조"/>
          <w:b/>
          <w:color w:val="000000"/>
          <w:sz w:val="18"/>
        </w:rPr>
        <w:t>등록 시점의 반영 범위 차이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임. ＊위 9개 묶음만으로 </w:t>
      </w:r>
      <w:r>
        <w:rPr>
          <w:rFonts w:ascii="HY신명조" w:hAnsi="HY신명조" w:eastAsia="HY신명조"/>
          <w:b/>
          <w:color w:val="000000"/>
          <w:sz w:val="18"/>
        </w:rPr>
        <w:t>실보도 237건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— 조서 309건의 77%. ＊이 밖에 </w:t>
      </w:r>
      <w:r>
        <w:rPr>
          <w:rFonts w:ascii="HY신명조" w:hAnsi="HY신명조" w:eastAsia="HY신명조"/>
          <w:b/>
          <w:color w:val="000000"/>
          <w:sz w:val="18"/>
        </w:rPr>
        <w:t>2026년 보도 9건</w:t>
      </w:r>
      <w:r>
        <w:rPr>
          <w:rFonts w:ascii="HY신명조" w:hAnsi="HY신명조" w:eastAsia="HY신명조"/>
          <w:b w:val="0"/>
          <w:color w:val="000000"/>
          <w:sz w:val="18"/>
        </w:rPr>
        <w:t>은 조서 제출 이후 추가분으로 309건에 미포함.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주요 홍보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시기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내용</w:t>
            </w:r>
          </w:p>
        </w:tc>
        <w:tc>
          <w:tcPr>
            <w:tcW w:type="dxa" w:w="385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의미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2015. 11.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「스마트낙농의 실현, 자동착유시스템」(17.7점)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국산화 착수 전 기반 조성기 대표 기고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2018. 7.~8.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스마트알약 개발·특허침해 대응 보도(269.6점)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센서 3종 개발·국유특허 방어 — 최고 점수 홍보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10.~11.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「소는 로봇이 키운다」 등 상용화 보도(60.8점)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로봇착유기(K1) 상용화 언론 확산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2023. 10.~11.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시범사업 성과 보도(74.9점)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외국산 대비 투자비 경감·산유량 증가 입증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9.~11.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대만 수출 보도(131.5점)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첫 수출 — 세계 시장 진출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2025. 12.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「국산 로봇착유기 운영 Q&amp;A」 영상 콘텐츠(39점)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농가 교육용 공식 영상 제작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증빙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89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내용</w:t>
            </w:r>
          </w:p>
        </w:tc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국가 R&amp;D 성과등록 「홍보성과·홍보점수」 원자료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건별 성과물번호·적용년월·점수·참여자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본 대장의 근거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보도 기사·기고 원문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주요 건 스크랩(언론사·게재일 확인)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바인더 별도 편철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보도 모음(매체별 스크랩)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분야별 실보도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306건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— 조서 309건의 99%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실물 보유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대변인실 주간 보도목록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2018·2021·2025년 주간 목록(23개 주차) + 2014~2015년 월간 목록(9개월) — 매체·게재일·매체구분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대변인실 원자료</w:t>
            </w:r>
          </w:p>
        </w:tc>
      </w:tr>
      <w:tr>
        <w:tc>
          <w:tcPr>
            <w:tcW w:type="dxa" w:w="289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홍보 화판·팸플릿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데어리봇 K2 홍보 화판(3면 35항목)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「화판 자료」 참조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6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현장 기술지원(컨설팅) 대장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목적 : 국산 로봇착유기·생체정보 센서 등 낙농 현장 기술지원(컨설팅) 실적 정리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기간 : 2014. 7. ~ 2026. 5.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수행 : 국립축산과학원 낙농과 (박성민 농업연구사)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실적 : 총 </w:t>
      </w:r>
      <w:r>
        <w:rPr>
          <w:rFonts w:ascii="HY신명조" w:hAnsi="HY신명조" w:eastAsia="HY신명조"/>
          <w:b/>
          <w:color w:val="000000"/>
          <w:sz w:val="30"/>
        </w:rPr>
        <w:t>35건 · 62개소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자료 : 결재 완료된 결과보고 문서 기준(본인 직접 참여 건)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기술지원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78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연번</w:t>
            </w:r>
          </w:p>
        </w:tc>
        <w:tc>
          <w:tcPr>
            <w:tcW w:type="dxa" w:w="125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연월일</w:t>
            </w:r>
          </w:p>
        </w:tc>
        <w:tc>
          <w:tcPr>
            <w:tcW w:type="dxa" w:w="337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제목</w:t>
            </w:r>
          </w:p>
        </w:tc>
        <w:tc>
          <w:tcPr>
            <w:tcW w:type="dxa" w:w="260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농가명(지역)</w:t>
            </w:r>
          </w:p>
        </w:tc>
        <w:tc>
          <w:tcPr>
            <w:tcW w:type="dxa" w:w="67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개소</w:t>
            </w:r>
          </w:p>
        </w:tc>
        <w:tc>
          <w:tcPr>
            <w:tcW w:type="dxa" w:w="115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2014. 7. 3.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조사(우덕축산)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우덕축산(강원 평창)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1(p.3)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2014. 7. 22.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조사(황골목장·환이목장)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황골목장·환이목장(경기 화성)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2(p.4)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2014. 8. 7.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조사(홍구목장)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홍구목장(경기 화성)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3(p.5)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2015. 5. 15.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조사(성은목장)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성은(OK)목장(충남 당진)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4(p.6)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2015. 5. 20.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조사(고향목장·방채정목장)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고향목장·방채정목장(전북 고창)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5(p.7)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2015. 6. 3.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조사(제네틱스목장·승연목장)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제네틱스목장·승연목장(경기 안성)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6(p.8)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2015. 6. 10.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조사(황골목장)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황골목장(경기 화성)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7(p.9)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2015. 6. 19.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조사(현우목장·은찬목장)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현우목장(전북 정읍)·은찬목장(전남 담양)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8(p.10)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2015. 6. 26.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조사(브니엘목장)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브니엘목장(전북 익산)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9(p.11)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2015. 7. 9.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조사(농도원목장)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농도원목장(경기 용인)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10(p.12)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2015. 7. 17.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조사(효권목장)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효권목장(전북 익산)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11(p.13)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2015. 7. 24.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조사(한들목장)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한들목장(경기 이천)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12(p.14)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2015. 7. 31.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조사(승수목장·풍촌목장)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승수목장·풍촌목장(전북 고창)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13(p.15)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2015. 8. 7.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조사(홍구목장)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홍구목장(경기 화성)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14(p.16)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2015. 9. 17.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조사(현승목장)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현승목장(충북 진천)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15(p.17)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2016. 6. 22.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외산 로봇착유기 활용 농가 생산성 조사(성은목장·OK목장)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성은목장·OK목장(충남 당진)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16(p.18)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2017. 11. 13.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기술이전 업체 컨설팅(위치·행동/반추위 모니터링 장치)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기술이전 업체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17(p.19)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2019. 9. 3.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센서(캡슐형) 활용 농가 현장기술지원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○○목장(경남 산청)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18(p.20)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2019. 10. 16.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반추위 삽입형 센서 투입·활용 방법 현장기술지원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○○목장(충남 천안)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19(p.21)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2019. 11. 29.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기술이전 업체 기술지원(반추위·행동 모니터링)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한국IOT㈜(경북 김천)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20(p.22)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2019. 12. 24.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활용 농가 현장기술지원(반추위 센서·발정탐지)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○○목장(경북 경주)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21(p.23)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2020. 1. 28.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활용 농가 현장기술지원(반추위 센서 체온 모니터링)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○○목장(충남 보령)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22(p.24)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2020. 1. 29.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기술이전 업체 기술지원(목걸이형 위치·행동 모니터링)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DFI㈜(경기 안성)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23(p.25)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2020. 5. 19.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센서(위 삽입형) 활용 현장기술지원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금산농협생축장(충남 금산)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24(p.26)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2021. 6. 24.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생체정보 수집 센서 기술이전 업체 기술지원(위 체류형 센서)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웰케어스㈜(온라인 지원)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25(p.27)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2024. 5. 14.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운영농가 실태조사 결과 보고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보성·임실·진안·논산·이천 5농가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26(p.28)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2024. 7. 10.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NH농협 자금지원을 위한 국산 로봇착유 농가 실태조사 결과 보고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보성·임실·진안·논산·이천·서산·경주·고성 8농가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27(p.29)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2024. 7. 17.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「국산 로봇착유기 운영 Q&amp;A」활용 농가교육 결과보고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논산·서산·보성·진안·임실·경주·이천·고성 8농가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28(p.30)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2024. 12. 24.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결과보고(임실, 보성)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푸른목장(전북 임실)·수종목장(전남 보성)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29(p.31)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2025. 5. 16.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결과보고(파주)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베테랑목장(경기 파주)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30(p.32)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2025. 6. 2.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결과보고(임실)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푸른목장(전북 임실)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31(p.33)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2025. 9. 25.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결과보고(임실)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푸른목장(전북 임실)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32(p.34)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2025. 10. 13.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결과보고(양평)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대응목장(경기 양평)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33(p.35)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2026. 2. 13.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결과보고(양평)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대응목장(경기 양평)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34(p.36)</w:t>
            </w:r>
          </w:p>
        </w:tc>
      </w:tr>
      <w:tr>
        <w:tc>
          <w:tcPr>
            <w:tcW w:type="dxa" w:w="57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25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2026. 5. 4.</w:t>
            </w:r>
          </w:p>
        </w:tc>
        <w:tc>
          <w:tcPr>
            <w:tcW w:type="dxa" w:w="33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 로봇착유기 운영 Q&amp;A 활용 농가교육 결과보고(고성, 파주)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가야목장·청산목장(경남 고성)·베테랑목장(경기 파주)</w:t>
            </w:r>
          </w:p>
        </w:tc>
        <w:tc>
          <w:tcPr>
            <w:tcW w:type="dxa" w:w="67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5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붙임 35(p.37)</w:t>
            </w:r>
          </w:p>
        </w:tc>
      </w:tr>
      <w:tr>
        <w:tc>
          <w:tcPr>
            <w:tcW w:type="dxa" w:w="578"/>
            <w:gridSpan w:val="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675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62</w:t>
            </w:r>
          </w:p>
        </w:tc>
        <w:tc>
          <w:tcPr>
            <w:tcW w:type="dxa" w:w="1157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＊‘개소’ = 해당 건에서 지원·교육한 농가(목장)·업체 수. ＊‘비고’의 (p.○)는 첨부된 결과보고 문서(결재본)의 쪽번호.</w:t>
        <w:br/>
        <w:t>＊</w:t>
      </w:r>
      <w:r>
        <w:rPr>
          <w:rFonts w:ascii="HY신명조" w:hAnsi="HY신명조" w:eastAsia="HY신명조"/>
          <w:b/>
          <w:color w:val="000000"/>
          <w:sz w:val="18"/>
        </w:rPr>
        <w:t>연번 5(붙임 5)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는 원 결재문서의 제목이 「젖소 농가 현장기술지원 결과 보고(성은목장, 150515)」로 </w:t>
      </w:r>
      <w:r>
        <w:rPr>
          <w:rFonts w:ascii="HY신명조" w:hAnsi="HY신명조" w:eastAsia="HY신명조"/>
          <w:b/>
          <w:color w:val="000000"/>
          <w:sz w:val="18"/>
        </w:rPr>
        <w:t>오기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되었으나, 본문(방문목장·일시)은 </w:t>
      </w:r>
      <w:r>
        <w:rPr>
          <w:rFonts w:ascii="HY신명조" w:hAnsi="HY신명조" w:eastAsia="HY신명조"/>
          <w:b/>
          <w:color w:val="000000"/>
          <w:sz w:val="18"/>
        </w:rPr>
        <w:t>고향목장·방채정목장(2015. 5. 20.)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 방문 건임.</w:t>
      </w:r>
    </w:p>
    <w:p>
      <w:r>
        <w:br w:type="page"/>
      </w:r>
    </w:p>
    <w:p>
      <w:pPr>
        <w:spacing w:before="120" w:after="360" w:line="360" w:lineRule="auto"/>
        <w:jc w:val="center"/>
        <w:pBdr>
          <w:top w:val="single" w:sz="10" w:space="6" w:color="000000"/>
          <w:left w:val="single" w:sz="10" w:space="6" w:color="000000"/>
          <w:bottom w:val="single" w:sz="10" w:space="6" w:color="000000"/>
          <w:right w:val="single" w:sz="10" w:space="6" w:color="000000"/>
        </w:pBdr>
      </w:pPr>
      <w:r>
        <w:rPr>
          <w:rFonts w:ascii="HY신명조" w:hAnsi="HY신명조" w:eastAsia="HY신명조"/>
          <w:b/>
          <w:color w:val="000000"/>
          <w:sz w:val="40"/>
        </w:rPr>
        <w:t>Ⅱ. 기술 증빙</w:t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1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유두탐지 정확도 실증 결과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□ 개 요○ 대상 : 국산 로봇착유기(데어리봇 K2) 최신형 2호기○ 기간 : 2026. 7. 15. ~ 7. 21. (7일간)○ 자료 : 무힌스키농장 상용 운영 로그 실측 (부착 시도 4,574건)○ 정의 : 유두탐지 정확도 = 유두컵 부착 성공률- 로봇이 유두를 탐지하여 유두컵을 유두에 부착한 비율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□ 종합 결과○ 유두탐지 정확도 : 99.30% (부착 성공 4,542건 / 부착 시도 4,574건)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□ 컵별 결과구분1번 (앞다리)2번 (뒷다리)3번 (앞다리)4번 (뒷다리)합계부착 성공1,2289521,3441,0184,542부착 시도1,2429631,3481,0214,574정확도98.87%98.86%99.70%99.71%99.30%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□ 일자별 결과구분1일차2일차3일차4일차5일차6일차7일차합계부착 성공6576425754717268126594,542부착 시도6616445884747288176624,574정확도99.39%99.69%97.79%99.37%99.73%99.39%99.55%99.30%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□ 산출 기준○ 재시도(최대 4회)를 포함한 최종 판정 기준○ 재선정 폐기(abandoned) 및 미종료 시퀀스는 제외○ 2026. 7. 22. 이후 신규 알고리즘 적용 테스트 구간은 제외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br/>
        <w:t>2026. 7. 25.국립축산과학원 낙농과</w:t>
      </w: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2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국산·외국산 로봇착유기 가격 비교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t>○ 목적 : 국산·외국산 로봇착유기 구입비 비교 — 공적조서 「구입비 40 % 절감」 근거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t>○ 대상 : 데어리봇 K2(국산, 2026년 모델) ↔ LELY(외국산, 네덜란드)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t xml:space="preserve">○ 기준 : </w:t>
      </w:r>
      <w:r>
        <w:rPr>
          <w:rFonts w:ascii="HY신명조" w:hAnsi="HY신명조" w:eastAsia="HY신명조"/>
          <w:b/>
          <w:color w:val="000000"/>
          <w:sz w:val="30"/>
        </w:rPr>
        <w:t>설치·옵션 포함 turnkey(농가 실부담 완료가)</w:t>
      </w:r>
      <w:r>
        <w:rPr>
          <w:rFonts w:ascii="HY신명조" w:hAnsi="HY신명조" w:eastAsia="HY신명조"/>
          <w:b w:val="0"/>
          <w:color w:val="000000"/>
          <w:sz w:val="30"/>
        </w:rPr>
        <w:t xml:space="preserve"> — 양측 모두 정식 견적서 실측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t xml:space="preserve">○ 결과 : 외국산 대당 약 3.18억원 → 국산 1.80억원, </w:t>
      </w:r>
      <w:r>
        <w:rPr>
          <w:rFonts w:ascii="HY신명조" w:hAnsi="HY신명조" w:eastAsia="HY신명조"/>
          <w:b/>
          <w:color w:val="000000"/>
          <w:sz w:val="30"/>
        </w:rPr>
        <w:t>약 43 % 절감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(견적 비교) 정식 견적서 실측 총액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항　목</w:t>
            </w:r>
          </w:p>
        </w:tc>
        <w:tc>
          <w:tcPr>
            <w:tcW w:type="dxa" w:w="375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외국산 — LELY</w:t>
            </w:r>
          </w:p>
        </w:tc>
        <w:tc>
          <w:tcPr>
            <w:tcW w:type="dxa" w:w="3759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국산 — 데어리봇 K2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견적처 / 일자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㈜애그리로보텍 → 국립축산과학원2018. 11. 13.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㈜다운2026. 7. 23.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구성(turnkey)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2대 시스템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1대(1기 1조) 시스템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기본 구성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4.36억원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1.21억원 + 0.43억원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옵션 구성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1.24억원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(위 포함)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설치 구성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0.77억원</w:t>
            </w:r>
          </w:p>
        </w:tc>
        <w:tc>
          <w:tcPr>
            <w:tcW w:type="dxa" w:w="3759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0.16억원</w:t>
            </w:r>
          </w:p>
        </w:tc>
      </w:tr>
      <w:tr>
        <w:tc>
          <w:tcPr>
            <w:tcW w:type="dxa" w:w="212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합　계</w:t>
            </w:r>
          </w:p>
        </w:tc>
        <w:tc>
          <w:tcPr>
            <w:tcW w:type="dxa" w:w="375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6.37억원 (2대)</w:t>
            </w:r>
          </w:p>
        </w:tc>
        <w:tc>
          <w:tcPr>
            <w:tcW w:type="dxa" w:w="375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1.80억원 (1대)</w:t>
            </w:r>
          </w:p>
        </w:tc>
      </w:tr>
      <w:tr>
        <w:tc>
          <w:tcPr>
            <w:tcW w:type="dxa" w:w="2120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대당 turnkey</w:t>
            </w:r>
          </w:p>
        </w:tc>
        <w:tc>
          <w:tcPr>
            <w:tcW w:type="dxa" w:w="375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3.18억원</w:t>
            </w:r>
          </w:p>
        </w:tc>
        <w:tc>
          <w:tcPr>
            <w:tcW w:type="dxa" w:w="3759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 xml:space="preserve">1.80억원 —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43 % 절감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＊외국산은 2대 시스템 6.37억원을 대당 환산(÷2)함. 국산 1대 견적은 관제서버·설치자재 등 </w:t>
      </w:r>
      <w:r>
        <w:rPr>
          <w:rFonts w:ascii="HY신명조" w:hAnsi="HY신명조" w:eastAsia="HY신명조"/>
          <w:b/>
          <w:color w:val="000000"/>
          <w:sz w:val="18"/>
        </w:rPr>
        <w:t>공유 인프라를 1대가 단독 부담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한 가격으로, 2대 구성 시 대당 단가는 더 낮아짐 — 따라서 본 비교는 국산에 </w:t>
      </w:r>
      <w:r>
        <w:rPr>
          <w:rFonts w:ascii="HY신명조" w:hAnsi="HY신명조" w:eastAsia="HY신명조"/>
          <w:b/>
          <w:color w:val="000000"/>
          <w:sz w:val="18"/>
        </w:rPr>
        <w:t>보수적</w:t>
      </w:r>
      <w:r>
        <w:rPr>
          <w:rFonts w:ascii="HY신명조" w:hAnsi="HY신명조" w:eastAsia="HY신명조"/>
          <w:b w:val="0"/>
          <w:color w:val="000000"/>
          <w:sz w:val="18"/>
        </w:rPr>
        <w:t>임.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(기능 비교) 외국산 옵션의 국산 대응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기　능</w:t>
            </w:r>
          </w:p>
        </w:tc>
        <w:tc>
          <w:tcPr>
            <w:tcW w:type="dxa" w:w="327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외국산 LELY</w:t>
            </w:r>
          </w:p>
        </w:tc>
        <w:tc>
          <w:tcPr>
            <w:tcW w:type="dxa" w:w="4241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국산 데어리봇 K2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체세포 측정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MQC-C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MQC-C 체세포 측정시스템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체중 측정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Gravitor 체중계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체중계(Gravitor)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감지·급이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사료감지센서 · 2차 공급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사료감지센서 · 2차 사료공급 · 액상사료 급이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개체 인식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태그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개체인식 TAG 60개</w:t>
            </w:r>
          </w:p>
        </w:tc>
      </w:tr>
      <w:tr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액상·냉각·필터</w:t>
            </w:r>
          </w:p>
        </w:tc>
        <w:tc>
          <w:tcPr>
            <w:tcW w:type="dxa" w:w="327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Titania · 냉각 · 트윈필터</w:t>
            </w:r>
          </w:p>
        </w:tc>
        <w:tc>
          <w:tcPr>
            <w:tcW w:type="dxa" w:w="424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냉각실 관제 · 이중필터셋 · 우유버퍼탱크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＊양측 견적서의 구성 항목을 1 : 1 대조한 결과, 외국산이 옵션으로 제공하는 기능을 국산이 </w:t>
      </w:r>
      <w:r>
        <w:rPr>
          <w:rFonts w:ascii="HY신명조" w:hAnsi="HY신명조" w:eastAsia="HY신명조"/>
          <w:b/>
          <w:color w:val="000000"/>
          <w:sz w:val="18"/>
        </w:rPr>
        <w:t>모두 기본 또는 동등 구성</w:t>
      </w:r>
      <w:r>
        <w:rPr>
          <w:rFonts w:ascii="HY신명조" w:hAnsi="HY신명조" w:eastAsia="HY신명조"/>
          <w:b w:val="0"/>
          <w:color w:val="000000"/>
          <w:sz w:val="18"/>
        </w:rPr>
        <w:t>으로 제공함.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(가격 추이) 조서 제출 이후 절감 폭 유지·확대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27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시　점</w:t>
            </w:r>
          </w:p>
        </w:tc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외국산</w:t>
            </w:r>
          </w:p>
        </w:tc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국산</w:t>
            </w:r>
          </w:p>
        </w:tc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절감률</w:t>
            </w:r>
          </w:p>
        </w:tc>
      </w:tr>
      <w:tr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공적조서 작성 시점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약 4억원/대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2.4억원/대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약 40 %</w:t>
            </w:r>
          </w:p>
        </w:tc>
      </w:tr>
      <w:tr>
        <w:tc>
          <w:tcPr>
            <w:tcW w:type="dxa" w:w="327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현재(제출 이후 · 2026년 K2)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약 3.2 ~ 4억원/대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1.8억원/대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43 ~ 55 %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＊국산은 로봇팔 자체 제작 등 국산화 범위 확대로 2.4억원 → 1.8억원으로 인하되었으며, </w:t>
      </w:r>
      <w:r>
        <w:rPr>
          <w:rFonts w:ascii="HY신명조" w:hAnsi="HY신명조" w:eastAsia="HY신명조"/>
          <w:b/>
          <w:color w:val="000000"/>
          <w:sz w:val="18"/>
        </w:rPr>
        <w:t>2026년 최신 K2 모델도 동일가</w:t>
      </w:r>
      <w:r>
        <w:rPr>
          <w:rFonts w:ascii="HY신명조" w:hAnsi="HY신명조" w:eastAsia="HY신명조"/>
          <w:b w:val="0"/>
          <w:color w:val="000000"/>
          <w:sz w:val="18"/>
        </w:rPr>
        <w:t>를 유지함.＊견적서 원본 2건(외국산 LELY 2018. 11. / 국산 데어리봇 K2 2026. 7.)은 「붙임」에 편철.</w:t>
      </w:r>
    </w:p>
    <w:p>
      <w:r>
        <w:br w:type="page"/>
      </w:r>
    </w:p>
    <w:p>
      <w:pPr>
        <w:spacing w:before="120" w:after="200" w:line="384" w:lineRule="auto"/>
      </w:pPr>
      <w:r>
        <w:rPr>
          <w:rFonts w:ascii="HY헤드라인M" w:hAnsi="HY헤드라인M" w:eastAsia="HY헤드라인M"/>
          <w:b w:val="0"/>
          <w:color w:val="FFFFFF"/>
          <w:sz w:val="28"/>
          <w:shd w:val="clear" w:fill="000000"/>
        </w:rPr>
        <w:t xml:space="preserve"> 3 </w:t>
      </w:r>
      <w:r>
        <w:rPr>
          <w:rFonts w:ascii="HY헤드라인M" w:hAnsi="HY헤드라인M" w:eastAsia="HY헤드라인M"/>
          <w:b w:val="0"/>
          <w:color w:val="000000"/>
          <w:sz w:val="34"/>
        </w:rPr>
        <w:t xml:space="preserve">  데어리봇 K2 홍보 화판 자료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개 요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명칭 : 국산 로봇착유기(데어리봇 K2) 홍보 화판 (팸플릿 겸용)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구성 : </w:t>
      </w:r>
      <w:r>
        <w:rPr>
          <w:rFonts w:ascii="HY신명조" w:hAnsi="HY신명조" w:eastAsia="HY신명조"/>
          <w:b/>
          <w:color w:val="000000"/>
          <w:sz w:val="30"/>
        </w:rPr>
        <w:t>3면</w:t>
      </w:r>
      <w:r>
        <w:rPr>
          <w:rFonts w:ascii="HY신명조" w:hAnsi="HY신명조" w:eastAsia="HY신명조"/>
          <w:b/>
          <w:color w:val="000000"/>
          <w:sz w:val="30"/>
        </w:rPr>
        <w:t xml:space="preserve"> (A면 로봇착유기 구성 / B면 개발의 여정 / C면 사용목적)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제작 : 농촌진흥청 국립축산과학원 ✕ ㈜다운 (문안 기획·검수 : 낙농과 박성민 농업연구사)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용도 : 현장 전시·농가 교육·박람회 홍보용 상설 게시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>○ 확정 : 2026. 7. 22. (문안 35개 항목 전건 확정 · 인쇄 전 게이트 13건 종결)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면별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12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주제</w:t>
            </w:r>
          </w:p>
        </w:tc>
        <w:tc>
          <w:tcPr>
            <w:tcW w:type="dxa" w:w="964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59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주요 내용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A면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로봇착유기 구성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올인원 착유(세척–전착유–착유–침지), 분방 착유·우유 분류, 착유컵 일체형,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3D AI 카메라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, Smart SCAN, DW-MAZ 유질분석, 로드셀 정밀 유량측정, 자동급이·바닥청소·스마트 게이트 등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B면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개발의 여정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국산화 필요성(착유노동 40%·수입의존 100%·도입률 2%) →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1세대 K1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국산화·상용화(’17~’21, 아시아 최초) →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2세대 K2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개선·보급 확대(’22~’25) →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3세대 K3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(’26~) 및 수출</w:t>
            </w:r>
          </w:p>
        </w:tc>
      </w:tr>
      <w:tr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C면</w:t>
            </w:r>
          </w:p>
        </w:tc>
        <w:tc>
          <w:tcPr>
            <w:tcW w:type="dxa" w:w="212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사용목적</w:t>
            </w:r>
          </w:p>
        </w:tc>
        <w:tc>
          <w:tcPr>
            <w:tcW w:type="dxa" w:w="96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착유 노동시간 절감, 우유 생산량 증대, 유질·유방 건강 관리, 데이터 기반 개체 관리, 비용 절감과 수익성, 동물복지(5대 자유)</w:t>
            </w:r>
          </w:p>
        </w:tc>
      </w:tr>
      <w:tr>
        <w:tc>
          <w:tcPr>
            <w:tcW w:type="dxa" w:w="964"/>
            <w:gridSpan w:val="2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계</w:t>
            </w:r>
          </w:p>
        </w:tc>
        <w:tc>
          <w:tcPr>
            <w:tcW w:type="dxa" w:w="964"/>
            <w:shd w:val="clear" w:fill="F4F4F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35</w:t>
            </w:r>
          </w:p>
        </w:tc>
        <w:tc>
          <w:tcPr>
            <w:tcW w:type="dxa" w:w="5590"/>
            <w:shd w:val="clear" w:fill="F4F4F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전 항목 확정(’26. 7. 22.)</w:t>
            </w:r>
          </w:p>
        </w:tc>
      </w:tr>
    </w:tbl>
    <w:p>
      <w:pPr>
        <w:spacing w:after="0"/>
      </w:pP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화판 게재 수치와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67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게재면</w:t>
            </w:r>
          </w:p>
        </w:tc>
        <w:tc>
          <w:tcPr>
            <w:tcW w:type="dxa" w:w="2313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수치</w:t>
            </w:r>
          </w:p>
        </w:tc>
        <w:tc>
          <w:tcPr>
            <w:tcW w:type="dxa" w:w="3855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근거 자료</w:t>
            </w:r>
          </w:p>
        </w:tc>
        <w:tc>
          <w:tcPr>
            <w:tcW w:type="dxa" w:w="260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확보 상태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A-4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유두탐지 정확도 99% 이상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유두탐지 정확도 실증 결과(무힌스키농장 최신형 2호기, 상용 운영 로그 실측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99.30%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B-2 ①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착유 노동 비중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40%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(두당 연 약 27.5시간)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낙농 노동시간 통계(호당 연 3,661시간 중 착유 40%)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B-2 ②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로봇착유기 수입 의존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100%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(’21년 국산화 이전)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국산화 이전 전량 외국산 — 공적조서 기재사항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B-2 ③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도입 농가 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약 2%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(’21년, 외국산 153대)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국립축산과학원 자체 조사(’21)＊화판에 출처 각주 인쇄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B-1·4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아시아 최초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 xml:space="preserve"> 상용화(’21)3세대(K1·K2·K3)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세계 5번째·아시아 최초 근거표, ’21 상용화 보도자료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</w:t>
            </w:r>
          </w:p>
        </w:tc>
      </w:tr>
      <w:tr>
        <w:tc>
          <w:tcPr>
            <w:tcW w:type="dxa" w:w="86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A면 각</w:t>
            </w:r>
          </w:p>
        </w:tc>
        <w:tc>
          <w:tcPr>
            <w:tcW w:type="dxa" w:w="231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사료 100g 단위, 개체인식 반경 1m,샘플러 80개, 버퍼탱크 250~1,000L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제품 사양 — ㈜다운 제품 규격서</w:t>
            </w:r>
          </w:p>
        </w:tc>
        <w:tc>
          <w:tcPr>
            <w:tcW w:type="dxa" w:w="260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보유(업체)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 xml:space="preserve">＊화판은 </w:t>
      </w:r>
      <w:r>
        <w:rPr>
          <w:rFonts w:ascii="HY신명조" w:hAnsi="HY신명조" w:eastAsia="HY신명조"/>
          <w:b/>
          <w:color w:val="000000"/>
          <w:sz w:val="18"/>
        </w:rPr>
        <w:t>10년 이상 상설 게시</w:t>
      </w:r>
      <w:r>
        <w:rPr>
          <w:rFonts w:ascii="HY신명조" w:hAnsi="HY신명조" w:eastAsia="HY신명조"/>
          <w:b w:val="0"/>
          <w:color w:val="000000"/>
          <w:sz w:val="18"/>
        </w:rPr>
        <w:t xml:space="preserve">를 전제로, 변동 수치를 배제하고 </w:t>
      </w:r>
      <w:r>
        <w:rPr>
          <w:rFonts w:ascii="HY신명조" w:hAnsi="HY신명조" w:eastAsia="HY신명조"/>
          <w:b/>
          <w:color w:val="000000"/>
          <w:sz w:val="18"/>
        </w:rPr>
        <w:t>비율·연도 고정 사실·구조적 사실</w:t>
      </w:r>
      <w:r>
        <w:rPr>
          <w:rFonts w:ascii="HY신명조" w:hAnsi="HY신명조" w:eastAsia="HY신명조"/>
          <w:b w:val="0"/>
          <w:color w:val="000000"/>
          <w:sz w:val="18"/>
        </w:rPr>
        <w:t>만 게재하도록 설계함. 절대 표현(최상급, ‘없음/해소/실현’)과 근거 미확인 표현(예: “최대 20% 절감”)은 문안 확정 단계에서 제외.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본인 기여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화판 </w:t>
      </w:r>
      <w:r>
        <w:rPr>
          <w:rFonts w:ascii="HY신명조" w:hAnsi="HY신명조" w:eastAsia="HY신명조"/>
          <w:b/>
          <w:color w:val="000000"/>
          <w:sz w:val="30"/>
        </w:rPr>
        <w:t>전 3면 문안 기획·검수 총괄</w:t>
      </w:r>
      <w:r>
        <w:rPr>
          <w:rFonts w:ascii="HY신명조" w:hAnsi="HY신명조" w:eastAsia="HY신명조"/>
          <w:b/>
          <w:color w:val="000000"/>
          <w:sz w:val="30"/>
        </w:rPr>
        <w:t xml:space="preserve"> — 항목별 확정안 작성 및 업체 전달(’26. 7. 22.)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게재 수치의 </w:t>
      </w:r>
      <w:r>
        <w:rPr>
          <w:rFonts w:ascii="HY신명조" w:hAnsi="HY신명조" w:eastAsia="HY신명조"/>
          <w:b/>
          <w:color w:val="000000"/>
          <w:sz w:val="30"/>
        </w:rPr>
        <w:t>근거 검증</w:t>
      </w:r>
      <w:r>
        <w:rPr>
          <w:rFonts w:ascii="HY신명조" w:hAnsi="HY신명조" w:eastAsia="HY신명조"/>
          <w:b/>
          <w:color w:val="000000"/>
          <w:sz w:val="30"/>
        </w:rPr>
        <w:t xml:space="preserve"> — 출처 불명·변동 수치 배제, 필요 항목에 출처 각주 반영</w:t>
      </w:r>
    </w:p>
    <w:p>
      <w:pPr>
        <w:spacing w:before="40" w:after="40" w:line="269" w:lineRule="auto"/>
        <w:jc w:val="both"/>
      </w:pPr>
      <w:r>
        <w:rPr>
          <w:rFonts w:ascii="HY신명조" w:hAnsi="HY신명조" w:eastAsia="HY신명조"/>
          <w:b w:val="0"/>
          <w:color w:val="000000"/>
          <w:sz w:val="30"/>
        </w:rPr>
        <w:t>- 브랜드 종속 표기 제거(예: 카메라 브랜드명 → ‘3D AI 카메라’), 세대 구분·용어 통일(착유량/산유량, 외국산 등)</w:t>
      </w:r>
    </w:p>
    <w:p>
      <w:pPr>
        <w:spacing w:before="120" w:after="40" w:line="269" w:lineRule="auto"/>
        <w:ind w:left="539" w:hanging="283"/>
        <w:jc w:val="both"/>
      </w:pPr>
      <w:r>
        <w:rPr>
          <w:rFonts w:ascii="HY신명조" w:hAnsi="HY신명조" w:eastAsia="HY신명조"/>
          <w:b/>
          <w:color w:val="000000"/>
          <w:sz w:val="30"/>
        </w:rPr>
        <w:t xml:space="preserve">○ 업체 수정본 </w:t>
      </w:r>
      <w:r>
        <w:rPr>
          <w:rFonts w:ascii="HY신명조" w:hAnsi="HY신명조" w:eastAsia="HY신명조"/>
          <w:b/>
          <w:color w:val="000000"/>
          <w:sz w:val="30"/>
        </w:rPr>
        <w:t>3면 전수 대조·검수</w:t>
      </w:r>
      <w:r>
        <w:rPr>
          <w:rFonts w:ascii="HY신명조" w:hAnsi="HY신명조" w:eastAsia="HY신명조"/>
          <w:b/>
          <w:color w:val="000000"/>
          <w:sz w:val="30"/>
        </w:rPr>
        <w:t xml:space="preserve"> — 반영 여부 항목별 확인 후 잔여 수정사항 통보</w:t>
      </w:r>
    </w:p>
    <w:p>
      <w:pPr>
        <w:spacing w:before="280" w:after="60" w:line="269" w:lineRule="auto"/>
        <w:ind w:left="340" w:hanging="340"/>
        <w:jc w:val="both"/>
      </w:pPr>
      <w:r>
        <w:rPr>
          <w:rFonts w:ascii="HY신명조" w:hAnsi="HY신명조" w:eastAsia="HY신명조"/>
          <w:b/>
          <w:color w:val="000000"/>
          <w:sz w:val="32"/>
        </w:rPr>
        <w:t>□ 검수 경과 및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1542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일자</w:t>
            </w:r>
          </w:p>
        </w:tc>
        <w:tc>
          <w:tcPr>
            <w:tcW w:type="dxa" w:w="2506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5590"/>
            <w:shd w:val="clear" w:fill="E8E8E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2026. 7. 22.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문안 확정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A면 20·B면 8·C면 7 등 35개 항목 확정, 인쇄 전 확인사항 13건 종결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2026. 7. 22.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업체 수정본 대조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3면 전수 대조 — C면 100%·B면 서사/수치 전건 정상 반영 확인</w:t>
            </w:r>
          </w:p>
        </w:tc>
      </w:tr>
      <w:tr>
        <w:tc>
          <w:tcPr>
            <w:tcW w:type="dxa" w:w="154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(조치 중)</w:t>
            </w:r>
          </w:p>
        </w:tc>
        <w:tc>
          <w:tcPr>
            <w:tcW w:type="dxa" w:w="250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잔여 수정 2건</w:t>
            </w:r>
          </w:p>
        </w:tc>
        <w:tc>
          <w:tcPr>
            <w:tcW w:type="dxa" w:w="559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① A면 「자동급이기 기능」 본문이 「체중측정 솔루션」 문장으로 잘못 입력됨 → 확정 문안으로 교체② B면 대제목 기관명 오탈자(‘농촌진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층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청’) → ‘농촌진</w:t>
            </w:r>
            <w:r>
              <w:br/>
            </w:r>
            <w:r>
              <w:rPr>
                <w:rFonts w:ascii="HY신명조" w:hAnsi="HY신명조" w:eastAsia="HY신명조"/>
                <w:b/>
                <w:color w:val="000000"/>
                <w:sz w:val="18"/>
              </w:rPr>
              <w:t>흥</w:t>
            </w:r>
            <w:r>
              <w:br/>
            </w:r>
            <w:r>
              <w:rPr>
                <w:rFonts w:ascii="HY신명조" w:hAnsi="HY신명조" w:eastAsia="HY신명조"/>
                <w:b w:val="0"/>
                <w:color w:val="000000"/>
                <w:sz w:val="18"/>
              </w:rPr>
              <w:t>청’ 수정 ＊하단 로고부는 정상</w:t>
            </w:r>
          </w:p>
        </w:tc>
      </w:tr>
    </w:tbl>
    <w:p>
      <w:pPr>
        <w:spacing w:after="0"/>
      </w:pP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＊인쇄 전 최종 교정 단계에서 위 2건 반영 예정. 표기 통일(자동착유시스템 붙임, ㈜다운) 등 경미 사항 병행 반영.</w:t>
      </w:r>
    </w:p>
    <w:p>
      <w:pPr>
        <w:spacing w:before="60" w:after="60" w:line="312" w:lineRule="auto"/>
        <w:jc w:val="both"/>
      </w:pPr>
      <w:r>
        <w:rPr>
          <w:rFonts w:ascii="HY신명조" w:hAnsi="HY신명조" w:eastAsia="HY신명조"/>
          <w:b w:val="0"/>
          <w:color w:val="000000"/>
          <w:sz w:val="18"/>
        </w:rPr>
        <w:t>＊관련 자료 : 화판 문안 확정 의견서, 업체 수정본 대조 결과, 유두탐지 정확도 실증 결과(시험성적서), 국산·외국산 가격 비교표.</w:t>
      </w:r>
    </w:p>
    <w:sectPr w:rsidR="00FC693F" w:rsidRPr="0006063C" w:rsidSect="00034616">
      <w:footerReference w:type="default" r:id="rId9"/>
      <w:pgSz w:w="11906" w:h="16838"/>
      <w:pgMar w:top="720" w:right="1134" w:bottom="720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Y신명조" w:hAnsi="HY신명조" w:eastAsia="HY신명조"/>
        <w:b w:val="0"/>
        <w:color w:val="000000"/>
        <w:sz w:val="20"/>
      </w:rPr>
      <w:t xml:space="preserve">- </w:t>
    </w:r>
    <w:fldSimple w:instr="PAGE"/>
    <w:r>
      <w:rPr>
        <w:rFonts w:ascii="HY신명조" w:hAnsi="HY신명조" w:eastAsia="HY신명조"/>
        <w:b w:val="0"/>
        <w:color w:val="000000"/>
        <w:sz w:val="20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HY신명조" w:hAnsi="HY신명조" w:eastAsia="HY신명조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