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산업재산권(특허·실용신안·상표·디자인) 대장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공적조서 3대 성과 분야 산업재산권 실적 정리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2012. 7. ~ 2026. 4.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대상 : 국립축산과학원 낙농과 박성민 농업연구사 참여 산업재산권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(출원 10 · 등록 12) / 주관(대표발명자)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15건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국가 R&amp;D 성과등록(산업재산권) 기준, 출원번호통지서·등록원부 등 원본 첨부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기술분야별 집계 (공적조서 성과 구분)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200"/>
        <w:gridCol w:w="1200"/>
        <w:gridCol w:w="120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기술분야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주관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가.로봇착유기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나.무인사료급이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다.생체정보센서·ICT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15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＊공적조서의 3대 성과(가.로봇착유기 · 나.무인 사료급이 · 다.ICT 생체정보 센서) 관련 산업재산권만 수록함(그 밖의 사양·사료영양 분야는 제외).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산업재산권 내역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00"/>
        <w:gridCol w:w="620"/>
        <w:gridCol w:w="4400"/>
        <w:gridCol w:w="1900"/>
        <w:gridCol w:w="700"/>
        <w:gridCol w:w="1200"/>
      </w:tblGrid>
      <w:tr>
        <w:trPr>
          <w:tblHeader/>
        </w:trP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연월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발명(고안·상표)의 명칭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출원·등록번호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비고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가.로봇착유기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 (p.3)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10-2019-0167006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 (p.4)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(우)유질 및 혈유 검출기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 (p.5)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우유 체세포 분석기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 (p.6)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3차원 깊이 이미지를 이용한 인공지능 기반 젖소 유두 인식 시스템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 (p.7)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원유 분리 기능을 갖는 착유장치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6 (p.8)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나.무인사료급이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20-0485032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7 (p.9)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8 (p.10)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자동정리 로봇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26P2994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9 (p.11)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다.생체정보센서·ICT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젖먹이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10-1349008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10 (p.12)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 · 10-2012-0125874 · 10-2012-0125875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11 (p.13)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 및 체위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12 (p.14)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13 (p.15)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14 (p.16)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(상표)SmartALYac(스마트알약)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40-2020-0152457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15 (p.17)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(상표)스마트알약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40-2020-0152445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16 (p.18)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체중을 측정하는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17 (p.19)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10-2018-0167207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18 (p.20)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10-2017-0141251 · 10-2019-0050687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19 (p.21)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10-2020-0112707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20 (p.22)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10-2020-0113399 · 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21 (p.23)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3D 데이터를 이용한 BCS 예측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10-2024-0194337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22 (p.24)</w:t>
            </w:r>
          </w:p>
        </w:tc>
      </w:tr>
      <w:tr>
        <w:tc>
          <w:tcPr>
            <w:gridSpan w:val="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＊‘역할’ 주관=성과등록상 주참여자(대표발명자), 공동=공동발명자.  ＊‘비고’의 (p.○)는 첨부 원본의 쪽번호.  ＊동일 기술이 출원·등록 모두 있는 경우 등록 기준 1건으로 집계.</w:t>
      </w:r>
    </w:p>
    <w:p>
      <w:pPr>
        <w:spacing w:before="120"/>
        <w:jc w:val="right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v1.3 · 2026. 7. 26.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8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a896ba54fcaa9133a61cbc9d261c4b5a2427cb.png"/><Relationship Id="rId9" Type="http://schemas.openxmlformats.org/officeDocument/2006/relationships/image" Target="media/2a1a02fbdf4bc5d7cffb5de05ac5b3f2217c998d.png"/><Relationship Id="rId10" Type="http://schemas.openxmlformats.org/officeDocument/2006/relationships/image" Target="media/c4a9665e481185058e3405ec975d0fe7eb98ad03.png"/><Relationship Id="rId11" Type="http://schemas.openxmlformats.org/officeDocument/2006/relationships/image" Target="media/517048eb581c565ff9b8cddca3e91a6900b71d5a.png"/><Relationship Id="rId12" Type="http://schemas.openxmlformats.org/officeDocument/2006/relationships/image" Target="media/e41709f0e087fe29c997951d4abe8ca79a5f6b95.png"/><Relationship Id="rId13" Type="http://schemas.openxmlformats.org/officeDocument/2006/relationships/image" Target="media/87313f12cd78bf4325ec4bf1ef00f70fd2c5cdc8.png"/><Relationship Id="rId14" Type="http://schemas.openxmlformats.org/officeDocument/2006/relationships/image" Target="media/f1876931f7c678b1a017bacae168b76d7eb2630b.png"/><Relationship Id="rId15" Type="http://schemas.openxmlformats.org/officeDocument/2006/relationships/image" Target="media/3e89883c5b8eb1210608f0eb79ce1f402b74f198.png"/><Relationship Id="rId16" Type="http://schemas.openxmlformats.org/officeDocument/2006/relationships/image" Target="media/d7b35462426a687c4a374a6125eb658528399ed0.png"/><Relationship Id="rId17" Type="http://schemas.openxmlformats.org/officeDocument/2006/relationships/image" Target="media/8de039066e690e6779f02039af7fe815b9bdacaa.png"/><Relationship Id="rId18" Type="http://schemas.openxmlformats.org/officeDocument/2006/relationships/image" Target="media/9bc524d818622c280deca9b41d27c8061af2ce71.png"/><Relationship Id="rId19" Type="http://schemas.openxmlformats.org/officeDocument/2006/relationships/image" Target="media/fe2f9771b5bc6d115d952d040188272c0dfee617.png"/><Relationship Id="rId20" Type="http://schemas.openxmlformats.org/officeDocument/2006/relationships/image" Target="media/01ca2a7ba3ae5a4423475e8bbe3b94a44759ab75.png"/><Relationship Id="rId21" Type="http://schemas.openxmlformats.org/officeDocument/2006/relationships/image" Target="media/62dd9fbd308869b49e01c35218747a6e61bbbf58.png"/><Relationship Id="rId22" Type="http://schemas.openxmlformats.org/officeDocument/2006/relationships/image" Target="media/82069f93b517273d58ccf03d8e190fe98bb340ff.png"/><Relationship Id="rId23" Type="http://schemas.openxmlformats.org/officeDocument/2006/relationships/image" Target="media/041024bc41e92b39405164c9a7aba39c05de8271.png"/><Relationship Id="rId24" Type="http://schemas.openxmlformats.org/officeDocument/2006/relationships/image" Target="media/a4dfab277319d23cc2d1299d1cdc79e53dddb576.png"/><Relationship Id="rId25" Type="http://schemas.openxmlformats.org/officeDocument/2006/relationships/image" Target="media/30e6cf9c2e1c2efec1300c0867be3ea0bfd6f760.png"/><Relationship Id="rId26" Type="http://schemas.openxmlformats.org/officeDocument/2006/relationships/image" Target="media/e4b294218bf9187718135c74f34760e4a5db216a.png"/><Relationship Id="rId27" Type="http://schemas.openxmlformats.org/officeDocument/2006/relationships/image" Target="media/70938d75a8bf59d6068c8e2ca80b3d04718bd0b4.png"/><Relationship Id="rId28" Type="http://schemas.openxmlformats.org/officeDocument/2006/relationships/image" Target="media/6a1d002f97702b025a2c5fbcd03b2377c1d648b7.png"/><Relationship Id="rId29" Type="http://schemas.openxmlformats.org/officeDocument/2006/relationships/image" Target="media/9dd96ccfd1d65ff3d2907c04b75d11cd79f625d1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2026-07-26T17:02:33.466Z</dcterms:created>
  <dcterms:modified xsi:type="dcterms:W3CDTF">2026-07-26T17:02:33.466Z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