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00000" w:sz="10" w:space="8"/>
        </w:pBdr>
        <w:spacing w:after="240"/>
        <w:jc w:val="center"/>
      </w:pPr>
      <w:r>
        <w:rPr>
          <w:rFonts w:ascii="Malgun Gothic" w:cs="Malgun Gothic" w:eastAsia="Malgun Gothic" w:hAnsi="Malgun Gothic"/>
          <w:b/>
          <w:bCs/>
          <w:color w:val="000000"/>
          <w:sz w:val="30"/>
          <w:szCs w:val="30"/>
        </w:rPr>
        <w:t xml:space="preserve">로봇착유기 보급 현장 기술지원(컨설팅) 대장</w:t>
      </w:r>
    </w:p>
    <w:p>
      <w:pPr>
        <w:spacing w:after="80" w:before="200"/>
      </w:pPr>
      <w:r>
        <w:rPr>
          <w:rFonts w:ascii="Malgun Gothic" w:cs="Malgun Gothic" w:eastAsia="Malgun Gothic" w:hAnsi="Malgun Gothic"/>
          <w:b/>
          <w:bCs/>
          <w:color w:val="000000"/>
          <w:sz w:val="23"/>
          <w:szCs w:val="23"/>
        </w:rPr>
        <w:t xml:space="preserve">□ 개  요</w:t>
      </w:r>
    </w:p>
    <w:p>
      <w:pPr>
        <w:spacing w:after="26"/>
        <w:ind w:left="360" w:hanging="280"/>
      </w:pPr>
      <w:r>
        <w:rPr>
          <w:rFonts w:ascii="Malgun Gothic" w:cs="Malgun Gothic" w:eastAsia="Malgun Gothic" w:hAnsi="Malgun Gothic"/>
          <w:b w:val="false"/>
          <w:bCs w:val="false"/>
          <w:color w:val="000000"/>
          <w:sz w:val="20"/>
          <w:szCs w:val="20"/>
        </w:rPr>
        <w:t xml:space="preserve">○ 목적 : 국산 로봇착유기·스마트팜 관련 낙농 현장 기술지원(컨설팅) 실적 정리</w:t>
      </w:r>
    </w:p>
    <w:p>
      <w:pPr>
        <w:spacing w:after="26"/>
        <w:ind w:left="360" w:hanging="280"/>
      </w:pPr>
      <w:r>
        <w:rPr>
          <w:rFonts w:ascii="Malgun Gothic" w:cs="Malgun Gothic" w:eastAsia="Malgun Gothic" w:hAnsi="Malgun Gothic"/>
          <w:b w:val="false"/>
          <w:bCs w:val="false"/>
          <w:color w:val="000000"/>
          <w:sz w:val="20"/>
          <w:szCs w:val="20"/>
        </w:rPr>
        <w:t xml:space="preserve">○ 기간 : 2014. 7. ~ 2026. 7.</w:t>
      </w:r>
    </w:p>
    <w:p>
      <w:pPr>
        <w:spacing w:after="26"/>
        <w:ind w:left="360" w:hanging="280"/>
      </w:pPr>
      <w:r>
        <w:rPr>
          <w:rFonts w:ascii="Malgun Gothic" w:cs="Malgun Gothic" w:eastAsia="Malgun Gothic" w:hAnsi="Malgun Gothic"/>
          <w:b w:val="false"/>
          <w:bCs w:val="false"/>
          <w:color w:val="000000"/>
          <w:sz w:val="20"/>
          <w:szCs w:val="20"/>
        </w:rPr>
        <w:t xml:space="preserve">○ 수행 : 국립축산과학원 낙농과 (박성민 농업연구사)</w:t>
      </w:r>
    </w:p>
    <w:p>
      <w:pPr>
        <w:spacing w:after="26"/>
        <w:ind w:left="360" w:hanging="280"/>
      </w:pPr>
      <w:r>
        <w:rPr>
          <w:rFonts w:ascii="Malgun Gothic" w:cs="Malgun Gothic" w:eastAsia="Malgun Gothic" w:hAnsi="Malgun Gothic"/>
          <w:b w:val="false"/>
          <w:bCs w:val="false"/>
          <w:color w:val="000000"/>
          <w:sz w:val="20"/>
          <w:szCs w:val="20"/>
        </w:rPr>
        <w:t xml:space="preserve">○ 실적 : 총 </w:t>
      </w:r>
      <w:r>
        <w:rPr>
          <w:rFonts w:ascii="Malgun Gothic" w:cs="Malgun Gothic" w:eastAsia="Malgun Gothic" w:hAnsi="Malgun Gothic"/>
          <w:b/>
          <w:bCs/>
          <w:color w:val="000000"/>
          <w:sz w:val="20"/>
          <w:szCs w:val="20"/>
        </w:rPr>
        <w:t xml:space="preserve">36건 · 63개소</w:t>
      </w:r>
    </w:p>
    <w:p>
      <w:pPr>
        <w:spacing w:after="26"/>
        <w:ind w:left="360" w:hanging="280"/>
      </w:pPr>
      <w:r>
        <w:rPr>
          <w:rFonts w:ascii="Malgun Gothic" w:cs="Malgun Gothic" w:eastAsia="Malgun Gothic" w:hAnsi="Malgun Gothic"/>
          <w:b w:val="false"/>
          <w:bCs w:val="false"/>
          <w:color w:val="000000"/>
          <w:sz w:val="20"/>
          <w:szCs w:val="20"/>
        </w:rPr>
        <w:t xml:space="preserve">○ 자료 : 결재 완료된 결과보고 문서 기준(본인 직접 참여 건)</w:t>
      </w:r>
    </w:p>
    <w:p>
      <w:pPr>
        <w:spacing w:after="80" w:before="200"/>
      </w:pPr>
      <w:r>
        <w:rPr>
          <w:rFonts w:ascii="Malgun Gothic" w:cs="Malgun Gothic" w:eastAsia="Malgun Gothic" w:hAnsi="Malgun Gothic"/>
          <w:b/>
          <w:bCs/>
          <w:color w:val="000000"/>
          <w:sz w:val="23"/>
          <w:szCs w:val="23"/>
        </w:rPr>
        <w:t xml:space="preserve">□ 기술지원 내역</w:t>
      </w:r>
    </w:p>
    <w:tbl>
      <w:tblPr>
        <w:tblW w:type="dxa" w:w="10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1180"/>
        <w:gridCol w:w="3260"/>
        <w:gridCol w:w="3160"/>
        <w:gridCol w:w="700"/>
        <w:gridCol w:w="1100"/>
      </w:tblGrid>
      <w:tr>
        <w:trPr>
          <w:tblHeader/>
        </w:trPr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6"/>
                <w:szCs w:val="16"/>
              </w:rPr>
              <w:t xml:space="preserve">연번</w:t>
            </w:r>
          </w:p>
        </w:tc>
        <w:tc>
          <w:tcPr>
            <w:tcW w:type="dxa" w:w="1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6"/>
                <w:szCs w:val="16"/>
              </w:rPr>
              <w:t xml:space="preserve">일자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6"/>
                <w:szCs w:val="16"/>
              </w:rPr>
              <w:t xml:space="preserve">제목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6"/>
                <w:szCs w:val="16"/>
              </w:rPr>
              <w:t xml:space="preserve">농가명(지역)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6"/>
                <w:szCs w:val="16"/>
              </w:rPr>
              <w:t xml:space="preserve">개소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6"/>
                <w:szCs w:val="16"/>
              </w:rPr>
              <w:t xml:space="preserve">붙임</w:t>
            </w:r>
          </w:p>
        </w:tc>
      </w:tr>
      <w:tr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2014-07-03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젖소 농가 현장기술지원 결과 보고(우덕축산, 140703)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우덕축산(강원 평창)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붙임 1</w:t>
            </w:r>
          </w:p>
        </w:tc>
      </w:tr>
      <w:tr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2014-07-22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젖소 농가 현장기술지원 결과 보고(황골·환이목장, 140722)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황골목장·환이목장(경기 화성)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붙임 2</w:t>
            </w:r>
          </w:p>
        </w:tc>
      </w:tr>
      <w:tr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3</w:t>
            </w:r>
          </w:p>
        </w:tc>
        <w:tc>
          <w:tcPr>
            <w:tcW w:type="dxa" w:w="1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2014-08-07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젖소 농가 현장기술지원 결과 보고(홍구목장, 140807)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홍구목장(경기 화성)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붙임 3</w:t>
            </w:r>
          </w:p>
        </w:tc>
      </w:tr>
      <w:tr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4</w:t>
            </w:r>
          </w:p>
        </w:tc>
        <w:tc>
          <w:tcPr>
            <w:tcW w:type="dxa" w:w="1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2015-05-15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젖소 농가 현장기술지원 결과 보고(성은OK목장, 150515)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성은(OK)목장(충남 당진)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붙임 4</w:t>
            </w:r>
          </w:p>
        </w:tc>
      </w:tr>
      <w:tr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5</w:t>
            </w:r>
          </w:p>
        </w:tc>
        <w:tc>
          <w:tcPr>
            <w:tcW w:type="dxa" w:w="1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2015-05-20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젖소 농가 현장기술지원 결과 보고(고향·방채정목장, 150520)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고향목장·방채정목장(전북 고창)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별첨*</w:t>
            </w:r>
          </w:p>
        </w:tc>
      </w:tr>
      <w:tr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6</w:t>
            </w:r>
          </w:p>
        </w:tc>
        <w:tc>
          <w:tcPr>
            <w:tcW w:type="dxa" w:w="1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2015-06-03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젖소 농가 현장기술지원 결과 보고(제네틱스, 승연목장; 150603)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제네틱스목장·승연목장(경기 안성)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붙임 5</w:t>
            </w:r>
          </w:p>
        </w:tc>
      </w:tr>
      <w:tr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7</w:t>
            </w:r>
          </w:p>
        </w:tc>
        <w:tc>
          <w:tcPr>
            <w:tcW w:type="dxa" w:w="1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2015-06-10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젖소 농가 현장기술지원 결과 보고(황골목장, 150610)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황골목장(경기 화성)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붙임 6</w:t>
            </w:r>
          </w:p>
        </w:tc>
      </w:tr>
      <w:tr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8</w:t>
            </w:r>
          </w:p>
        </w:tc>
        <w:tc>
          <w:tcPr>
            <w:tcW w:type="dxa" w:w="1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2015-06-19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젖소 농가 현장기술지원 결과 보고(현우목장, 은찬목장; 150618)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현우목장(전북 정읍)·은찬목장(전남 담양)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붙임 7</w:t>
            </w:r>
          </w:p>
        </w:tc>
      </w:tr>
      <w:tr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9</w:t>
            </w:r>
          </w:p>
        </w:tc>
        <w:tc>
          <w:tcPr>
            <w:tcW w:type="dxa" w:w="1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2015-06-26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젖소 농가 현장기술지원 결과 보고(브니엘목장, 150625)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브니엘목장(전북 익산)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붙임 8</w:t>
            </w:r>
          </w:p>
        </w:tc>
      </w:tr>
      <w:tr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10</w:t>
            </w:r>
          </w:p>
        </w:tc>
        <w:tc>
          <w:tcPr>
            <w:tcW w:type="dxa" w:w="1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2015-07-09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젖소 농가 현장기술지원 결과 보고(농도원목장, 150708)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농도원목장(경기 용인)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붙임 9</w:t>
            </w:r>
          </w:p>
        </w:tc>
      </w:tr>
      <w:tr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11</w:t>
            </w:r>
          </w:p>
        </w:tc>
        <w:tc>
          <w:tcPr>
            <w:tcW w:type="dxa" w:w="1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2015-07-17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젖소 농가 현장기술지원 결과 보고(효권 목장, 150716)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효권목장(전북 익산)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붙임 10</w:t>
            </w:r>
          </w:p>
        </w:tc>
      </w:tr>
      <w:tr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12</w:t>
            </w:r>
          </w:p>
        </w:tc>
        <w:tc>
          <w:tcPr>
            <w:tcW w:type="dxa" w:w="1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2015-07-24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젖소 농가 현장기술지원 결과 보고(한들 목장, 150722)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한들목장(경기 이천)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붙임 11</w:t>
            </w:r>
          </w:p>
        </w:tc>
      </w:tr>
      <w:tr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13</w:t>
            </w:r>
          </w:p>
        </w:tc>
        <w:tc>
          <w:tcPr>
            <w:tcW w:type="dxa" w:w="1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2015-07-31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젖소 농가 현장기술지원 결과 보고(승수목장, 풍촌목장; 150730)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승수목장·풍촌목장(전북 고창)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붙임 12</w:t>
            </w:r>
          </w:p>
        </w:tc>
      </w:tr>
      <w:tr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14</w:t>
            </w:r>
          </w:p>
        </w:tc>
        <w:tc>
          <w:tcPr>
            <w:tcW w:type="dxa" w:w="1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2015-08-07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젖소 농가 현장기술지원 결과 보고(홍구 목장, 150805)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홍구목장(경기 화성)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붙임 13</w:t>
            </w:r>
          </w:p>
        </w:tc>
      </w:tr>
      <w:tr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15</w:t>
            </w:r>
          </w:p>
        </w:tc>
        <w:tc>
          <w:tcPr>
            <w:tcW w:type="dxa" w:w="1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2015-09-17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젖소 농가 현장기술지원 결과 보고(현승 목장, 150916)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현승목장(충북 진천)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붙임 14</w:t>
            </w:r>
          </w:p>
        </w:tc>
      </w:tr>
      <w:tr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16</w:t>
            </w:r>
          </w:p>
        </w:tc>
        <w:tc>
          <w:tcPr>
            <w:tcW w:type="dxa" w:w="1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2016-06-22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젖소 농가 현장기술지원 결과 보고(충남 당진)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성은목장·OK목장(충남 당진)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붙임 15</w:t>
            </w:r>
          </w:p>
        </w:tc>
      </w:tr>
      <w:tr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17</w:t>
            </w:r>
          </w:p>
        </w:tc>
        <w:tc>
          <w:tcPr>
            <w:tcW w:type="dxa" w:w="1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2017-11-13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기술이전 업체 컨설팅 결과 보고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기술이전 업체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붙임 16</w:t>
            </w:r>
          </w:p>
        </w:tc>
      </w:tr>
      <w:tr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18</w:t>
            </w:r>
          </w:p>
        </w:tc>
        <w:tc>
          <w:tcPr>
            <w:tcW w:type="dxa" w:w="1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2019-09-03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젖소 사육 농가 현장기술지원 결과 보고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○○목장(경남 산청)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붙임 17</w:t>
            </w:r>
          </w:p>
        </w:tc>
      </w:tr>
      <w:tr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19</w:t>
            </w:r>
          </w:p>
        </w:tc>
        <w:tc>
          <w:tcPr>
            <w:tcW w:type="dxa" w:w="1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2019-10-16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젖소 사육 농가 현장기술지원 결과 보고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○○목장(충남 천안)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붙임 18</w:t>
            </w:r>
          </w:p>
        </w:tc>
      </w:tr>
      <w:tr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20</w:t>
            </w:r>
          </w:p>
        </w:tc>
        <w:tc>
          <w:tcPr>
            <w:tcW w:type="dxa" w:w="1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2019-11-29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낙농 스마트팜 기술이전 업체 기술 지원 결과 보고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한국IOT㈜(경북 김천)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붙임 19</w:t>
            </w:r>
          </w:p>
        </w:tc>
      </w:tr>
      <w:tr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21</w:t>
            </w:r>
          </w:p>
        </w:tc>
        <w:tc>
          <w:tcPr>
            <w:tcW w:type="dxa" w:w="1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2019-12-24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젖소 사육 농가 현장 기술 지원 결과 보고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○○목장(경북 경주)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붙임 20</w:t>
            </w:r>
          </w:p>
        </w:tc>
      </w:tr>
      <w:tr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22</w:t>
            </w:r>
          </w:p>
        </w:tc>
        <w:tc>
          <w:tcPr>
            <w:tcW w:type="dxa" w:w="1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2020-01-28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젖소 사육 농가 현장 기술 지원 결과 보고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○○목장(충남 보령)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붙임 21</w:t>
            </w:r>
          </w:p>
        </w:tc>
      </w:tr>
      <w:tr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23</w:t>
            </w:r>
          </w:p>
        </w:tc>
        <w:tc>
          <w:tcPr>
            <w:tcW w:type="dxa" w:w="1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2020-01-29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낙농 스마트팜 기술이전 업체 기술 지원 결과 보고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DFI㈜(경기 안성)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붙임 22</w:t>
            </w:r>
          </w:p>
        </w:tc>
      </w:tr>
      <w:tr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24</w:t>
            </w:r>
          </w:p>
        </w:tc>
        <w:tc>
          <w:tcPr>
            <w:tcW w:type="dxa" w:w="1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2020-05-19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축산 스마트팜 현장 기술 지원 결과 보고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금산농협생축장(충남 금산)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붙임 23</w:t>
            </w:r>
          </w:p>
        </w:tc>
      </w:tr>
      <w:tr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25</w:t>
            </w:r>
          </w:p>
        </w:tc>
        <w:tc>
          <w:tcPr>
            <w:tcW w:type="dxa" w:w="1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2021-06-24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낙농 스마트팜 기술 이전 업체 기술 지원 결과 보고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낙농 스마트팜 기술이전 업체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붙임 24</w:t>
            </w:r>
          </w:p>
        </w:tc>
      </w:tr>
      <w:tr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26</w:t>
            </w:r>
          </w:p>
        </w:tc>
        <w:tc>
          <w:tcPr>
            <w:tcW w:type="dxa" w:w="1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2024-05-14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국산 로봇착유기 운영농가 실태조사 결과 보고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보성·임실·진안·논산·이천 5농가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5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붙임 25</w:t>
            </w:r>
          </w:p>
        </w:tc>
      </w:tr>
      <w:tr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27</w:t>
            </w:r>
          </w:p>
        </w:tc>
        <w:tc>
          <w:tcPr>
            <w:tcW w:type="dxa" w:w="1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2024-07-10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NH농협 자금지원을 위한 국산 로봇착유 농가 실태조사 결과 보고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보성·임실·진안·논산·이천·서산·경주·고성 8농가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8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붙임 26</w:t>
            </w:r>
          </w:p>
        </w:tc>
      </w:tr>
      <w:tr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28</w:t>
            </w:r>
          </w:p>
        </w:tc>
        <w:tc>
          <w:tcPr>
            <w:tcW w:type="dxa" w:w="1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2024-07-17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「국산 로봇착유기 운영 Q&amp;A」활용 농가교육 결과보고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논산·서산·보성·진안·임실·경주·이천·고성 8농가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8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붙임 27</w:t>
            </w:r>
          </w:p>
        </w:tc>
      </w:tr>
      <w:tr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29</w:t>
            </w:r>
          </w:p>
        </w:tc>
        <w:tc>
          <w:tcPr>
            <w:tcW w:type="dxa" w:w="1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2024-12-24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국산 로봇착유기 운영 Q&amp;A 활용 농가교육 결과보고(임실, 보성)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푸른목장(전북 임실)·수종목장(전남 보성)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붙임 28</w:t>
            </w:r>
          </w:p>
        </w:tc>
      </w:tr>
      <w:tr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30</w:t>
            </w:r>
          </w:p>
        </w:tc>
        <w:tc>
          <w:tcPr>
            <w:tcW w:type="dxa" w:w="1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2025-05-16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국산 로봇착유기 운영 Q&amp;A 활용 농가교육 결과보고(파주)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베테랑목장(경기 파주)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붙임 29</w:t>
            </w:r>
          </w:p>
        </w:tc>
      </w:tr>
      <w:tr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31</w:t>
            </w:r>
          </w:p>
        </w:tc>
        <w:tc>
          <w:tcPr>
            <w:tcW w:type="dxa" w:w="1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2025-06-02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국산 로봇착유기 운영 Q&amp;A 활용 농가교육 결과보고(임실)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푸른목장(전북 임실)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붙임 30</w:t>
            </w:r>
          </w:p>
        </w:tc>
      </w:tr>
      <w:tr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32</w:t>
            </w:r>
          </w:p>
        </w:tc>
        <w:tc>
          <w:tcPr>
            <w:tcW w:type="dxa" w:w="1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2025-09-25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국산 로봇착유기 운영 Q&amp;A 활용 농가교육 결과보고(임실)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푸른목장(전북 임실)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붙임 31</w:t>
            </w:r>
          </w:p>
        </w:tc>
      </w:tr>
      <w:tr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33</w:t>
            </w:r>
          </w:p>
        </w:tc>
        <w:tc>
          <w:tcPr>
            <w:tcW w:type="dxa" w:w="1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2025-10-13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국산 로봇착유기 운영 Q&amp;A 활용 농가교육 결과보고(양평)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대응목장(경기 양평)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붙임 32</w:t>
            </w:r>
          </w:p>
        </w:tc>
      </w:tr>
      <w:tr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34</w:t>
            </w:r>
          </w:p>
        </w:tc>
        <w:tc>
          <w:tcPr>
            <w:tcW w:type="dxa" w:w="1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2026-02-13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국산 로봇착유기 운영 Q&amp;A 활용 농가교육 결과보고(양평)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대응목장(경기 양평)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붙임 33</w:t>
            </w:r>
          </w:p>
        </w:tc>
      </w:tr>
      <w:tr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35</w:t>
            </w:r>
          </w:p>
        </w:tc>
        <w:tc>
          <w:tcPr>
            <w:tcW w:type="dxa" w:w="1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2026-05-04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국산 로봇착유기 운영 Q&amp;A 활용 농가교육 결과보고(고성, 파주)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가야목장·청산목장(경남 고성)·베테랑목장(경기 파주)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3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붙임 34</w:t>
            </w:r>
          </w:p>
        </w:tc>
      </w:tr>
      <w:tr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36</w:t>
            </w:r>
          </w:p>
        </w:tc>
        <w:tc>
          <w:tcPr>
            <w:tcW w:type="dxa" w:w="1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2026-07-14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농업과학기술 분야 AI 접목 컨설팅 결과 제출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AI 접목 컨설팅(원내)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붙임 35</w:t>
            </w:r>
          </w:p>
        </w:tc>
      </w:tr>
      <w:tr>
        <w:tc>
          <w:tcPr>
            <w:gridSpan w:val="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6"/>
                <w:szCs w:val="16"/>
              </w:rPr>
              <w:t xml:space="preserve">합　계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6"/>
                <w:szCs w:val="16"/>
              </w:rPr>
              <w:t xml:space="preserve">63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6"/>
                <w:szCs w:val="16"/>
              </w:rPr>
              <w:t xml:space="preserve">—</w:t>
            </w:r>
          </w:p>
        </w:tc>
      </w:tr>
    </w:tbl>
    <w:p>
      <w:pPr>
        <w:spacing w:before="60"/>
      </w:pPr>
      <w:r>
        <w:rPr>
          <w:rFonts w:ascii="Malgun Gothic" w:cs="Malgun Gothic" w:eastAsia="Malgun Gothic" w:hAnsi="Malgun Gothic"/>
          <w:b w:val="false"/>
          <w:bCs w:val="false"/>
          <w:color w:val="000000"/>
          <w:sz w:val="15"/>
          <w:szCs w:val="15"/>
        </w:rPr>
        <w:t xml:space="preserve">＊‘개소’ = 해당 건에서 지원·교육한 농가(목장) 수.  ＊‘붙임’ 번호는 첨부된 결과보고 문서(결재본) 순서.  ＊별첨*: 결재본이 한글(HWP) 파일로 별도 편철.</w:t>
      </w:r>
    </w:p>
    <w:sectPr>
      <w:footerReference w:type="default" r:id="rId7"/>
      <w:pgSz w:w="11906" w:h="16838" w:orient="portrait"/>
      <w:pgMar w:top="900" w:right="850" w:bottom="100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000000"/>
        <w:sz w:val="18"/>
        <w:szCs w:val="18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2026-07-26T16:01:15.283Z</dcterms:created>
  <dcterms:modified xsi:type="dcterms:W3CDTF">2026-07-26T16:01:15.284Z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