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07661C" w:rsidP="00420BF7">
      <w:pPr>
        <w:pStyle w:val="Title"/>
      </w:pPr>
      <w:r w:rsidRPr="0007661C">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C64328">
        <w:t>Ethernet</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174796" w:rsidP="00420BF7">
      <w:proofErr w:type="gramStart"/>
      <w:r>
        <w:t>To explore the details of Ethernet frames.</w:t>
      </w:r>
      <w:proofErr w:type="gramEnd"/>
      <w:r>
        <w:t xml:space="preserve"> </w:t>
      </w:r>
      <w:r w:rsidR="00B15463">
        <w:t>Ethernet i</w:t>
      </w:r>
      <w:r w:rsidR="007126D4">
        <w:t xml:space="preserve">s a popular link layer protocol </w:t>
      </w:r>
      <w:r w:rsidR="00B15463">
        <w:t xml:space="preserve">that is covered in </w:t>
      </w:r>
      <w:r w:rsidR="004141A7">
        <w:rPr>
          <w:rFonts w:cstheme="minorHAnsi"/>
        </w:rPr>
        <w:t>§</w:t>
      </w:r>
      <w:r w:rsidR="00B15463">
        <w:t>4</w:t>
      </w:r>
      <w:r w:rsidR="004141A7">
        <w:t>.3 of your text</w:t>
      </w:r>
      <w:r w:rsidR="00B15463">
        <w:t xml:space="preserve">; modern computers connect to Ethernet switches </w:t>
      </w:r>
      <w:r w:rsidR="00002CF6">
        <w:t>(</w:t>
      </w:r>
      <w:r w:rsidR="00002CF6">
        <w:rPr>
          <w:rFonts w:cstheme="minorHAnsi"/>
        </w:rPr>
        <w:t>§</w:t>
      </w:r>
      <w:r w:rsidR="00002CF6">
        <w:t xml:space="preserve">4.3.4) </w:t>
      </w:r>
      <w:r w:rsidR="00E40B13">
        <w:t>rather than</w:t>
      </w:r>
      <w:r w:rsidR="007126D4">
        <w:t xml:space="preserve"> use classic </w:t>
      </w:r>
      <w:r w:rsidR="00B15463">
        <w:t>Ethernet</w:t>
      </w:r>
      <w:r w:rsidR="00002CF6">
        <w:t xml:space="preserve"> (</w:t>
      </w:r>
      <w:r w:rsidR="00002CF6">
        <w:rPr>
          <w:rFonts w:cstheme="minorHAnsi"/>
        </w:rPr>
        <w:t>§</w:t>
      </w:r>
      <w:r w:rsidR="004F3BF7">
        <w:t>4.3.2</w:t>
      </w:r>
      <w:r w:rsidR="00002CF6">
        <w:t>)</w:t>
      </w:r>
      <w:r w:rsidR="004141A7">
        <w:t xml:space="preserve">. </w:t>
      </w:r>
      <w:proofErr w:type="gramStart"/>
      <w:r>
        <w:t>R</w:t>
      </w:r>
      <w:r w:rsidR="00CB06F2">
        <w:t xml:space="preserve">eview </w:t>
      </w:r>
      <w:r w:rsidR="009E576A">
        <w:t>sec</w:t>
      </w:r>
      <w:r w:rsidR="00B15463">
        <w:t>tion</w:t>
      </w:r>
      <w:r w:rsidR="009E576A">
        <w:t xml:space="preserve"> </w:t>
      </w:r>
      <w:r>
        <w:rPr>
          <w:rFonts w:cstheme="minorHAnsi"/>
        </w:rPr>
        <w:t>§</w:t>
      </w:r>
      <w:r>
        <w:t xml:space="preserve">4.3 </w:t>
      </w:r>
      <w:r w:rsidR="009E576A">
        <w:t>before doing this lab.</w:t>
      </w:r>
      <w:proofErr w:type="gramEnd"/>
    </w:p>
    <w:p w:rsidR="00B701AF" w:rsidRPr="00B701AF" w:rsidRDefault="004141A7" w:rsidP="00C53D31">
      <w:pPr>
        <w:pStyle w:val="Heading1"/>
      </w:pPr>
      <w:r w:rsidRPr="00C53D31">
        <w:t>Requirements</w:t>
      </w:r>
    </w:p>
    <w:p w:rsidR="00A32C7D" w:rsidRPr="00A32C7D" w:rsidRDefault="00A32C7D" w:rsidP="00A32C7D">
      <w:pPr>
        <w:rPr>
          <w:color w:val="7F7F7F" w:themeColor="text1" w:themeTint="80"/>
        </w:rPr>
      </w:pPr>
      <w:proofErr w:type="spellStart"/>
      <w:r>
        <w:rPr>
          <w:b/>
        </w:rPr>
        <w:t>Wireshark</w:t>
      </w:r>
      <w:proofErr w:type="spellEnd"/>
      <w:r>
        <w:t xml:space="preserve">: </w:t>
      </w:r>
      <w:r w:rsidRPr="00A32C7D">
        <w:rPr>
          <w:color w:val="7F7F7F" w:themeColor="text1" w:themeTint="80"/>
        </w:rPr>
        <w:t xml:space="preserve">This lab uses the </w:t>
      </w:r>
      <w:proofErr w:type="spellStart"/>
      <w:r w:rsidRPr="00A32C7D">
        <w:rPr>
          <w:color w:val="7F7F7F" w:themeColor="text1" w:themeTint="80"/>
        </w:rPr>
        <w:t>Wireshark</w:t>
      </w:r>
      <w:proofErr w:type="spellEnd"/>
      <w:r w:rsidRPr="00A32C7D">
        <w:rPr>
          <w:color w:val="7F7F7F" w:themeColor="text1" w:themeTint="80"/>
        </w:rPr>
        <w:t xml:space="preserve">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t>
      </w:r>
      <w:proofErr w:type="spellStart"/>
      <w:r w:rsidRPr="00A32C7D">
        <w:rPr>
          <w:color w:val="7F7F7F" w:themeColor="text1" w:themeTint="80"/>
        </w:rPr>
        <w:t>Wireshark</w:t>
      </w:r>
      <w:proofErr w:type="spellEnd"/>
      <w:r w:rsidRPr="00A32C7D">
        <w:rPr>
          <w:color w:val="7F7F7F" w:themeColor="text1" w:themeTint="80"/>
        </w:rPr>
        <w:t xml:space="preserve"> runs on most operating systems, including Windows, Mac and Linux. It provides a graphical UI that shows the sequence of packets and the meaning of the bits when interpreted as protocol headers and data. It co</w:t>
      </w:r>
      <w:r w:rsidRPr="00A32C7D">
        <w:rPr>
          <w:color w:val="7F7F7F" w:themeColor="text1" w:themeTint="80"/>
        </w:rPr>
        <w:t>l</w:t>
      </w:r>
      <w:r w:rsidRPr="00A32C7D">
        <w:rPr>
          <w:color w:val="7F7F7F" w:themeColor="text1" w:themeTint="80"/>
        </w:rPr>
        <w:t xml:space="preserve">or-codes packets by their type, and has various ways to filter and analyze packets to let you investigate the behavior of network protocols. </w:t>
      </w:r>
      <w:proofErr w:type="spellStart"/>
      <w:r w:rsidRPr="00A32C7D">
        <w:rPr>
          <w:color w:val="7F7F7F" w:themeColor="text1" w:themeTint="80"/>
        </w:rPr>
        <w:t>Wireshark</w:t>
      </w:r>
      <w:proofErr w:type="spellEnd"/>
      <w:r w:rsidRPr="00A32C7D">
        <w:rPr>
          <w:color w:val="7F7F7F" w:themeColor="text1" w:themeTint="80"/>
        </w:rPr>
        <w:t xml:space="preserve"> is widely used to troubleshoot networks. You can dow</w:t>
      </w:r>
      <w:r w:rsidRPr="00A32C7D">
        <w:rPr>
          <w:color w:val="7F7F7F" w:themeColor="text1" w:themeTint="80"/>
        </w:rPr>
        <w:t>n</w:t>
      </w:r>
      <w:r w:rsidRPr="00A32C7D">
        <w:rPr>
          <w:color w:val="7F7F7F" w:themeColor="text1" w:themeTint="80"/>
        </w:rPr>
        <w:t xml:space="preserve">load it from </w:t>
      </w:r>
      <w:hyperlink r:id="rId10" w:history="1">
        <w:r w:rsidRPr="00A32C7D">
          <w:rPr>
            <w:rStyle w:val="Hyperlink"/>
            <w:color w:val="7F7F7F" w:themeColor="text1" w:themeTint="80"/>
          </w:rPr>
          <w:t>www.wireshark.org</w:t>
        </w:r>
      </w:hyperlink>
      <w:r w:rsidRPr="00A32C7D">
        <w:rPr>
          <w:color w:val="7F7F7F" w:themeColor="text1" w:themeTint="80"/>
        </w:rPr>
        <w:t xml:space="preserve"> if it is not already installed on your computer. We highly recommend that you watch the short, 5 minute video “Introduction to </w:t>
      </w:r>
      <w:proofErr w:type="spellStart"/>
      <w:r w:rsidRPr="00A32C7D">
        <w:rPr>
          <w:color w:val="7F7F7F" w:themeColor="text1" w:themeTint="80"/>
        </w:rPr>
        <w:t>Wireshark</w:t>
      </w:r>
      <w:proofErr w:type="spellEnd"/>
      <w:r w:rsidRPr="00A32C7D">
        <w:rPr>
          <w:color w:val="7F7F7F" w:themeColor="text1" w:themeTint="80"/>
        </w:rPr>
        <w:t xml:space="preserve">” that is on the site.  </w:t>
      </w:r>
    </w:p>
    <w:p w:rsidR="006C131C" w:rsidRPr="00A32C7D" w:rsidRDefault="006C131C" w:rsidP="006C131C">
      <w:pPr>
        <w:rPr>
          <w:color w:val="7F7F7F" w:themeColor="text1" w:themeTint="80"/>
        </w:rPr>
      </w:pPr>
      <w:proofErr w:type="gramStart"/>
      <w:r>
        <w:rPr>
          <w:b/>
        </w:rPr>
        <w:t>ping</w:t>
      </w:r>
      <w:proofErr w:type="gramEnd"/>
      <w:r>
        <w:t xml:space="preserve">: </w:t>
      </w:r>
      <w:r w:rsidRPr="00A32C7D">
        <w:rPr>
          <w:color w:val="7F7F7F" w:themeColor="text1" w:themeTint="80"/>
        </w:rPr>
        <w:t>This lab uses “</w:t>
      </w:r>
      <w:r w:rsidRPr="00A32C7D">
        <w:rPr>
          <w:rFonts w:ascii="Courier New" w:hAnsi="Courier New" w:cs="Courier New"/>
          <w:color w:val="7F7F7F" w:themeColor="text1" w:themeTint="80"/>
        </w:rPr>
        <w:t>ping</w:t>
      </w:r>
      <w:r w:rsidRPr="00A32C7D">
        <w:rPr>
          <w:color w:val="7F7F7F" w:themeColor="text1" w:themeTint="80"/>
        </w:rPr>
        <w:t>” to send and recei</w:t>
      </w:r>
      <w:r w:rsidR="007126D4" w:rsidRPr="00A32C7D">
        <w:rPr>
          <w:color w:val="7F7F7F" w:themeColor="text1" w:themeTint="80"/>
        </w:rPr>
        <w:t xml:space="preserve">ve </w:t>
      </w:r>
      <w:r w:rsidR="00131B8C" w:rsidRPr="00A32C7D">
        <w:rPr>
          <w:color w:val="7F7F7F" w:themeColor="text1" w:themeTint="80"/>
        </w:rPr>
        <w:t>messages</w:t>
      </w:r>
      <w:r w:rsidRPr="00A32C7D">
        <w:rPr>
          <w:color w:val="7F7F7F" w:themeColor="text1" w:themeTint="80"/>
        </w:rPr>
        <w:t xml:space="preserve">. </w:t>
      </w:r>
      <w:proofErr w:type="gramStart"/>
      <w:r w:rsidR="00A32C7D" w:rsidRPr="00A32C7D">
        <w:rPr>
          <w:rFonts w:ascii="Courier New" w:hAnsi="Courier New" w:cs="Courier New"/>
          <w:color w:val="7F7F7F" w:themeColor="text1" w:themeTint="80"/>
        </w:rPr>
        <w:t>p</w:t>
      </w:r>
      <w:r w:rsidRPr="00A32C7D">
        <w:rPr>
          <w:rFonts w:ascii="Courier New" w:hAnsi="Courier New" w:cs="Courier New"/>
          <w:color w:val="7F7F7F" w:themeColor="text1" w:themeTint="80"/>
        </w:rPr>
        <w:t>ing</w:t>
      </w:r>
      <w:proofErr w:type="gramEnd"/>
      <w:r w:rsidRPr="00A32C7D">
        <w:rPr>
          <w:color w:val="7F7F7F" w:themeColor="text1" w:themeTint="80"/>
        </w:rPr>
        <w:t xml:space="preserve"> is a standard</w:t>
      </w:r>
      <w:r w:rsidR="007126D4" w:rsidRPr="00A32C7D">
        <w:rPr>
          <w:color w:val="7F7F7F" w:themeColor="text1" w:themeTint="80"/>
        </w:rPr>
        <w:t xml:space="preserve"> command-line </w:t>
      </w:r>
      <w:r w:rsidRPr="00A32C7D">
        <w:rPr>
          <w:color w:val="7F7F7F" w:themeColor="text1" w:themeTint="80"/>
        </w:rPr>
        <w:t xml:space="preserve">utility for checking that another computer is responsive. It is widely used for network troubleshooting and comes pre-installed on Window, Linux, and Mac. While </w:t>
      </w:r>
      <w:r w:rsidRPr="00A32C7D">
        <w:rPr>
          <w:rFonts w:ascii="Courier New" w:hAnsi="Courier New" w:cs="Courier New"/>
          <w:color w:val="7F7F7F" w:themeColor="text1" w:themeTint="80"/>
        </w:rPr>
        <w:t>ping</w:t>
      </w:r>
      <w:r w:rsidRPr="00A32C7D">
        <w:rPr>
          <w:color w:val="7F7F7F" w:themeColor="text1" w:themeTint="80"/>
        </w:rPr>
        <w:t xml:space="preserve"> has various options, simply issuing the command “</w:t>
      </w:r>
      <w:r w:rsidRPr="00A32C7D">
        <w:rPr>
          <w:rFonts w:ascii="Courier New" w:hAnsi="Courier New" w:cs="Courier New"/>
          <w:color w:val="7F7F7F" w:themeColor="text1" w:themeTint="80"/>
        </w:rPr>
        <w:t>ping www.bing.com</w:t>
      </w:r>
      <w:r w:rsidRPr="00A32C7D">
        <w:rPr>
          <w:color w:val="7F7F7F" w:themeColor="text1" w:themeTint="80"/>
        </w:rPr>
        <w:t>” will cause your computer to send</w:t>
      </w:r>
      <w:r w:rsidR="00131B8C" w:rsidRPr="00A32C7D">
        <w:rPr>
          <w:color w:val="7F7F7F" w:themeColor="text1" w:themeTint="80"/>
        </w:rPr>
        <w:t xml:space="preserve"> a small number of </w:t>
      </w:r>
      <w:r w:rsidR="00BE4A85">
        <w:rPr>
          <w:color w:val="7F7F7F" w:themeColor="text1" w:themeTint="80"/>
        </w:rPr>
        <w:t xml:space="preserve">ICMP </w:t>
      </w:r>
      <w:r w:rsidR="00131B8C" w:rsidRPr="00A32C7D">
        <w:rPr>
          <w:color w:val="7F7F7F" w:themeColor="text1" w:themeTint="80"/>
        </w:rPr>
        <w:t xml:space="preserve">ping requests </w:t>
      </w:r>
      <w:r w:rsidRPr="00A32C7D">
        <w:rPr>
          <w:color w:val="7F7F7F" w:themeColor="text1" w:themeTint="80"/>
        </w:rPr>
        <w:t xml:space="preserve"> to the remote computer (here www.bing.com), each of which should elicit a</w:t>
      </w:r>
      <w:r w:rsidR="00BE4A85">
        <w:rPr>
          <w:color w:val="7F7F7F" w:themeColor="text1" w:themeTint="80"/>
        </w:rPr>
        <w:t>n ICMP</w:t>
      </w:r>
      <w:r w:rsidRPr="00A32C7D">
        <w:rPr>
          <w:color w:val="7F7F7F" w:themeColor="text1" w:themeTint="80"/>
        </w:rPr>
        <w:t xml:space="preserve"> ping response.</w:t>
      </w:r>
    </w:p>
    <w:p w:rsidR="00317D73" w:rsidRDefault="004141A7" w:rsidP="00C53D31">
      <w:pPr>
        <w:pStyle w:val="Heading1"/>
      </w:pPr>
      <w:r>
        <w:t xml:space="preserve">Step 1: </w:t>
      </w:r>
      <w:r w:rsidR="00317D73">
        <w:t>Captur</w:t>
      </w:r>
      <w:r w:rsidR="000D07F7">
        <w:t>e a</w:t>
      </w:r>
      <w:r w:rsidR="00317D73">
        <w:t xml:space="preserve"> Trace</w:t>
      </w:r>
    </w:p>
    <w:p w:rsidR="00003301" w:rsidRPr="005871C9" w:rsidRDefault="00A026DE" w:rsidP="00A026DE">
      <w:pPr>
        <w:spacing w:after="120"/>
        <w:rPr>
          <w:i/>
        </w:rPr>
      </w:pPr>
      <w:r w:rsidRPr="00A026DE">
        <w:rPr>
          <w:i/>
        </w:rPr>
        <w:t>Proceed as follows to capture a trace of ping packets; alternatively you may use a supplied trace.</w:t>
      </w:r>
      <w:r>
        <w:t xml:space="preserve"> We will use ping simply as an easy way to collect a small trace. </w:t>
      </w:r>
      <w:r w:rsidR="005F27DA">
        <w:t>Perhaps surprisingly, you can capture a trace for this lab from a computer connected to the Internet using either wired Ethernet or</w:t>
      </w:r>
      <w:r w:rsidR="00C06A7C">
        <w:t xml:space="preserve"> wireless</w:t>
      </w:r>
      <w:r w:rsidR="005F27DA">
        <w:t xml:space="preserve"> 802.1</w:t>
      </w:r>
      <w:r w:rsidR="005871C9">
        <w:t>1</w:t>
      </w:r>
      <w:r w:rsidR="005F27DA">
        <w:t>.</w:t>
      </w:r>
    </w:p>
    <w:p w:rsidR="00694785" w:rsidRDefault="007126D4" w:rsidP="00694785">
      <w:pPr>
        <w:pStyle w:val="ListParagraph"/>
        <w:numPr>
          <w:ilvl w:val="0"/>
          <w:numId w:val="7"/>
        </w:numPr>
        <w:spacing w:before="120"/>
      </w:pPr>
      <w:r w:rsidRPr="00A026DE">
        <w:rPr>
          <w:i/>
        </w:rPr>
        <w:t xml:space="preserve">Pick a </w:t>
      </w:r>
      <w:r w:rsidR="00002CF6" w:rsidRPr="00A026DE">
        <w:rPr>
          <w:i/>
        </w:rPr>
        <w:t xml:space="preserve">remote </w:t>
      </w:r>
      <w:r w:rsidR="00F8317F" w:rsidRPr="00A026DE">
        <w:rPr>
          <w:i/>
        </w:rPr>
        <w:t>web server or other publicly reachable Interne</w:t>
      </w:r>
      <w:r w:rsidR="00131B8C" w:rsidRPr="00A026DE">
        <w:rPr>
          <w:i/>
        </w:rPr>
        <w:t xml:space="preserve">t host and use </w:t>
      </w:r>
      <w:r w:rsidR="00131B8C" w:rsidRPr="00A026DE">
        <w:rPr>
          <w:rFonts w:ascii="Courier New" w:hAnsi="Courier New" w:cs="Courier New"/>
        </w:rPr>
        <w:t>ping</w:t>
      </w:r>
      <w:r w:rsidR="00F8317F" w:rsidRPr="00A026DE">
        <w:rPr>
          <w:i/>
        </w:rPr>
        <w:t xml:space="preserve"> to send some ping </w:t>
      </w:r>
      <w:r w:rsidR="00131B8C" w:rsidRPr="00A026DE">
        <w:rPr>
          <w:i/>
        </w:rPr>
        <w:t>messages</w:t>
      </w:r>
      <w:r w:rsidR="00F8317F" w:rsidRPr="00A026DE">
        <w:rPr>
          <w:i/>
        </w:rPr>
        <w:t xml:space="preserve"> </w:t>
      </w:r>
      <w:r w:rsidR="00A026DE">
        <w:rPr>
          <w:i/>
        </w:rPr>
        <w:t>and</w:t>
      </w:r>
      <w:r w:rsidR="00A026DE" w:rsidRPr="00A026DE">
        <w:rPr>
          <w:i/>
        </w:rPr>
        <w:t xml:space="preserve"> check that it sends replies</w:t>
      </w:r>
      <w:r w:rsidR="00A026DE">
        <w:t>. For example,</w:t>
      </w:r>
      <w:r>
        <w:t xml:space="preserve"> </w:t>
      </w:r>
      <w:r w:rsidR="00F8317F">
        <w:t>“</w:t>
      </w:r>
      <w:r w:rsidR="00F8317F" w:rsidRPr="00A026DE">
        <w:rPr>
          <w:rFonts w:ascii="Courier New" w:hAnsi="Courier New" w:cs="Courier New"/>
        </w:rPr>
        <w:t>ping www.bing.com</w:t>
      </w:r>
      <w:r w:rsidR="00F8317F">
        <w:t xml:space="preserve">”. </w:t>
      </w:r>
      <w:r w:rsidR="00A026DE">
        <w:t>You should see</w:t>
      </w:r>
      <w:r w:rsidR="00F8317F">
        <w:t xml:space="preserve"> several replies indicating that the pings reached the remote host and were r</w:t>
      </w:r>
      <w:r w:rsidR="00F8317F">
        <w:t>e</w:t>
      </w:r>
      <w:r w:rsidR="00F8317F">
        <w:t xml:space="preserve">turned. The figure below shows a successful example. </w:t>
      </w:r>
      <w:r w:rsidR="000A38A0">
        <w:t xml:space="preserve">Note that some versions of </w:t>
      </w:r>
      <w:r w:rsidR="000A38A0" w:rsidRPr="00A026DE">
        <w:rPr>
          <w:rFonts w:ascii="Courier New" w:hAnsi="Courier New" w:cs="Courier New"/>
        </w:rPr>
        <w:t>ping</w:t>
      </w:r>
      <w:r w:rsidR="000A38A0">
        <w:t xml:space="preserve"> will continue to bounce </w:t>
      </w:r>
      <w:r w:rsidR="00131B8C">
        <w:t xml:space="preserve">messages </w:t>
      </w:r>
      <w:r w:rsidR="000A38A0">
        <w:t>off of a remote server unti</w:t>
      </w:r>
      <w:r w:rsidR="00131B8C">
        <w:t>l you tell the program to stop</w:t>
      </w:r>
      <w:r w:rsidR="000A38A0">
        <w:t xml:space="preserve"> by signaling it with ^C. </w:t>
      </w:r>
      <w:r w:rsidR="00F8317F">
        <w:t>If your ping test does not s</w:t>
      </w:r>
      <w:r w:rsidR="00A026DE">
        <w:t xml:space="preserve">ucceed then try another server.  </w:t>
      </w:r>
    </w:p>
    <w:p w:rsidR="00C007E3" w:rsidRDefault="00C06A7C" w:rsidP="00C007E3">
      <w:pPr>
        <w:keepNext/>
        <w:spacing w:before="120"/>
        <w:ind w:left="360"/>
      </w:pPr>
      <w:r w:rsidRPr="00C06A7C">
        <w:rPr>
          <w:noProof/>
        </w:rPr>
        <w:lastRenderedPageBreak/>
        <w:drawing>
          <wp:inline distT="0" distB="0" distL="0" distR="0">
            <wp:extent cx="5486400" cy="252022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srcRect/>
                    <a:stretch>
                      <a:fillRect/>
                    </a:stretch>
                  </pic:blipFill>
                  <pic:spPr bwMode="auto">
                    <a:xfrm>
                      <a:off x="0" y="0"/>
                      <a:ext cx="5486400" cy="2520221"/>
                    </a:xfrm>
                    <a:prstGeom prst="rect">
                      <a:avLst/>
                    </a:prstGeom>
                    <a:noFill/>
                    <a:ln w="9525">
                      <a:noFill/>
                      <a:miter lim="800000"/>
                      <a:headEnd/>
                      <a:tailEnd/>
                    </a:ln>
                  </pic:spPr>
                </pic:pic>
              </a:graphicData>
            </a:graphic>
          </wp:inline>
        </w:drawing>
      </w:r>
    </w:p>
    <w:p w:rsidR="00694785" w:rsidRPr="00C007E3" w:rsidRDefault="00C007E3" w:rsidP="00C007E3">
      <w:pPr>
        <w:pStyle w:val="Caption"/>
      </w:pPr>
      <w:r w:rsidRPr="00C007E3">
        <w:t xml:space="preserve">Figure </w:t>
      </w:r>
      <w:fldSimple w:instr=" SEQ Figure \* ARABIC ">
        <w:r w:rsidR="001C5AFC">
          <w:rPr>
            <w:noProof/>
          </w:rPr>
          <w:t>1</w:t>
        </w:r>
      </w:fldSimple>
      <w:r>
        <w:t xml:space="preserve">: Using </w:t>
      </w:r>
      <w:r w:rsidRPr="00A32C7D">
        <w:rPr>
          <w:rFonts w:ascii="Courier New" w:hAnsi="Courier New" w:cs="Courier New"/>
        </w:rPr>
        <w:t>ping</w:t>
      </w:r>
      <w:r w:rsidRPr="00C007E3">
        <w:t xml:space="preserve"> to bounce messages off a remote host</w:t>
      </w:r>
    </w:p>
    <w:p w:rsidR="001A2371" w:rsidRPr="000912D3" w:rsidRDefault="001A2371" w:rsidP="000912D3">
      <w:pPr>
        <w:pStyle w:val="ListParagraph"/>
        <w:numPr>
          <w:ilvl w:val="0"/>
          <w:numId w:val="7"/>
        </w:numPr>
        <w:spacing w:after="120"/>
        <w:contextualSpacing w:val="0"/>
        <w:rPr>
          <w:color w:val="7F7F7F" w:themeColor="text1" w:themeTint="80"/>
        </w:rPr>
      </w:pPr>
      <w:r w:rsidRPr="005626CF">
        <w:rPr>
          <w:i/>
        </w:rPr>
        <w:t xml:space="preserve">Launch </w:t>
      </w:r>
      <w:proofErr w:type="spellStart"/>
      <w:r w:rsidRPr="005626CF">
        <w:rPr>
          <w:i/>
        </w:rPr>
        <w:t>Wireshark</w:t>
      </w:r>
      <w:proofErr w:type="spellEnd"/>
      <w:r w:rsidRPr="005626CF">
        <w:rPr>
          <w:i/>
        </w:rPr>
        <w:t xml:space="preserve"> and start a capture </w:t>
      </w:r>
      <w:r w:rsidR="005A46C9">
        <w:rPr>
          <w:i/>
        </w:rPr>
        <w:t xml:space="preserve">of Ethernet frames </w:t>
      </w:r>
      <w:r w:rsidRPr="005626CF">
        <w:rPr>
          <w:i/>
        </w:rPr>
        <w:t xml:space="preserve">with a filter of </w:t>
      </w:r>
      <w:r w:rsidRPr="006C3CA1">
        <w:t>“</w:t>
      </w:r>
      <w:proofErr w:type="spellStart"/>
      <w:r w:rsidR="000912D3">
        <w:rPr>
          <w:rFonts w:ascii="Courier New" w:hAnsi="Courier New" w:cs="Courier New"/>
        </w:rPr>
        <w:t>icmp</w:t>
      </w:r>
      <w:proofErr w:type="spellEnd"/>
      <w:r w:rsidRPr="005A46C9">
        <w:rPr>
          <w:i/>
        </w:rPr>
        <w:t>”</w:t>
      </w:r>
      <w:r w:rsidR="005A46C9" w:rsidRPr="005A46C9">
        <w:rPr>
          <w:i/>
        </w:rPr>
        <w:t>, making sure that “enable MAC name resolution” is checked</w:t>
      </w:r>
      <w:r w:rsidRPr="006C3CA1">
        <w:t>.</w:t>
      </w:r>
      <w:r w:rsidRPr="005626CF">
        <w:rPr>
          <w:i/>
        </w:rPr>
        <w:t xml:space="preserve">  </w:t>
      </w:r>
      <w:r w:rsidR="005A46C9">
        <w:t>The latter will translate Ethernet (MAC) a</w:t>
      </w:r>
      <w:r w:rsidR="005A46C9">
        <w:t>d</w:t>
      </w:r>
      <w:r w:rsidR="005A46C9">
        <w:t>dresses to provide vendor information.</w:t>
      </w:r>
      <w:r w:rsidR="000912D3">
        <w:t xml:space="preserve"> </w:t>
      </w:r>
      <w:r w:rsidR="005A46C9">
        <w:t xml:space="preserve">Also check that the Link-layer header type </w:t>
      </w:r>
      <w:proofErr w:type="spellStart"/>
      <w:r w:rsidR="005A46C9">
        <w:t>pulldown</w:t>
      </w:r>
      <w:proofErr w:type="spellEnd"/>
      <w:r w:rsidR="005A46C9">
        <w:t xml:space="preserve"> says “Ethernet”. </w:t>
      </w:r>
      <w:r w:rsidRPr="000912D3">
        <w:rPr>
          <w:color w:val="7F7F7F" w:themeColor="text1" w:themeTint="80"/>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w:t>
      </w:r>
      <w:r w:rsidRPr="000912D3">
        <w:rPr>
          <w:color w:val="7F7F7F" w:themeColor="text1" w:themeTint="80"/>
        </w:rPr>
        <w:t>m</w:t>
      </w:r>
      <w:r w:rsidRPr="000912D3">
        <w:rPr>
          <w:color w:val="7F7F7F" w:themeColor="text1" w:themeTint="80"/>
        </w:rPr>
        <w:t xml:space="preserve">puter may send or receive. On </w:t>
      </w:r>
      <w:proofErr w:type="spellStart"/>
      <w:r w:rsidRPr="000912D3">
        <w:rPr>
          <w:color w:val="7F7F7F" w:themeColor="text1" w:themeTint="80"/>
        </w:rPr>
        <w:t>Wireshark</w:t>
      </w:r>
      <w:proofErr w:type="spellEnd"/>
      <w:r w:rsidRPr="000912D3">
        <w:rPr>
          <w:color w:val="7F7F7F" w:themeColor="text1" w:themeTint="80"/>
        </w:rPr>
        <w:t xml:space="preserve"> 1.8, the capture filter box is present directly on the o</w:t>
      </w:r>
      <w:r w:rsidRPr="000912D3">
        <w:rPr>
          <w:color w:val="7F7F7F" w:themeColor="text1" w:themeTint="80"/>
        </w:rPr>
        <w:t>p</w:t>
      </w:r>
      <w:r w:rsidRPr="000912D3">
        <w:rPr>
          <w:color w:val="7F7F7F" w:themeColor="text1" w:themeTint="80"/>
        </w:rPr>
        <w:t xml:space="preserve">tions screen, but on </w:t>
      </w:r>
      <w:proofErr w:type="spellStart"/>
      <w:r w:rsidRPr="000912D3">
        <w:rPr>
          <w:color w:val="7F7F7F" w:themeColor="text1" w:themeTint="80"/>
        </w:rPr>
        <w:t>Wireshark</w:t>
      </w:r>
      <w:proofErr w:type="spellEnd"/>
      <w:r w:rsidRPr="000912D3">
        <w:rPr>
          <w:color w:val="7F7F7F" w:themeColor="text1" w:themeTint="80"/>
        </w:rPr>
        <w:t xml:space="preserve"> 1.9, you set a capture filter by double-clicking on the inte</w:t>
      </w:r>
      <w:r w:rsidRPr="000912D3">
        <w:rPr>
          <w:color w:val="7F7F7F" w:themeColor="text1" w:themeTint="80"/>
        </w:rPr>
        <w:t>r</w:t>
      </w:r>
      <w:r w:rsidRPr="000912D3">
        <w:rPr>
          <w:color w:val="7F7F7F" w:themeColor="text1" w:themeTint="80"/>
        </w:rPr>
        <w:t xml:space="preserve">face. </w:t>
      </w:r>
    </w:p>
    <w:p w:rsidR="00C007E3" w:rsidRDefault="00F8317F" w:rsidP="00C007E3">
      <w:pPr>
        <w:pStyle w:val="ListParagraph"/>
        <w:keepNext/>
        <w:spacing w:after="120"/>
        <w:ind w:left="0"/>
        <w:contextualSpacing w:val="0"/>
        <w:jc w:val="center"/>
      </w:pPr>
      <w:r w:rsidRPr="001C7BCA">
        <w:rPr>
          <w:noProof/>
        </w:rPr>
        <w:lastRenderedPageBreak/>
        <w:drawing>
          <wp:inline distT="0" distB="0" distL="0" distR="0">
            <wp:extent cx="5128738" cy="4876800"/>
            <wp:effectExtent l="19050" t="0" r="0" b="0"/>
            <wp:docPr id="16"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10" name="Group 9"/>
                      <a:cNvGrpSpPr/>
                    </a:nvGrpSpPr>
                    <a:grpSpPr>
                      <a:xfrm>
                        <a:off x="1857375" y="847725"/>
                        <a:ext cx="5429250" cy="5162550"/>
                        <a:chOff x="1857375" y="847725"/>
                        <a:chExt cx="5429250" cy="5162550"/>
                      </a:xfrm>
                    </a:grpSpPr>
                    <a:grpSp>
                      <a:nvGrpSpPr>
                        <a:cNvPr id="3" name="Group 7"/>
                        <a:cNvGrpSpPr/>
                      </a:nvGrpSpPr>
                      <a:grpSpPr>
                        <a:xfrm>
                          <a:off x="1857375" y="847725"/>
                          <a:ext cx="5429250" cy="5162550"/>
                          <a:chOff x="1857375" y="847725"/>
                          <a:chExt cx="5429250" cy="5162550"/>
                        </a:xfrm>
                      </a:grpSpPr>
                      <a:grpSp>
                        <a:nvGrpSpPr>
                          <a:cNvPr id="5" name="Group 5"/>
                          <a:cNvGrpSpPr/>
                        </a:nvGrpSpPr>
                        <a:grpSpPr>
                          <a:xfrm>
                            <a:off x="1857375" y="847725"/>
                            <a:ext cx="5429250" cy="5162550"/>
                            <a:chOff x="1857375" y="847725"/>
                            <a:chExt cx="5429250" cy="5162550"/>
                          </a:xfrm>
                        </a:grpSpPr>
                        <a:pic>
                          <a:nvPicPr>
                            <a:cNvPr id="4098" name="Picture 2"/>
                            <a:cNvPicPr>
                              <a:picLocks noChangeAspect="1" noChangeArrowheads="1"/>
                            </a:cNvPicPr>
                          </a:nvPicPr>
                          <a:blipFill>
                            <a:blip r:embed="rId12"/>
                            <a:srcRect/>
                            <a:stretch>
                              <a:fillRect/>
                            </a:stretch>
                          </a:blipFill>
                          <a:spPr bwMode="auto">
                            <a:xfrm>
                              <a:off x="1857375" y="847725"/>
                              <a:ext cx="5429250" cy="5162550"/>
                            </a:xfrm>
                            <a:prstGeom prst="rect">
                              <a:avLst/>
                            </a:prstGeom>
                            <a:noFill/>
                            <a:ln w="9525">
                              <a:noFill/>
                              <a:miter lim="800000"/>
                              <a:headEnd/>
                              <a:tailEnd/>
                            </a:ln>
                          </a:spPr>
                        </a:pic>
                        <a:sp>
                          <a:nvSpPr>
                            <a:cNvPr id="2" name="Rectangle 2"/>
                            <a:cNvSpPr/>
                          </a:nvSpPr>
                          <a:spPr>
                            <a:xfrm>
                              <a:off x="3505200" y="1381124"/>
                              <a:ext cx="3383280" cy="22860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0977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4"/>
                            <a:cNvSpPr/>
                          </a:nvSpPr>
                          <a:spPr>
                            <a:xfrm>
                              <a:off x="2971800" y="2657475"/>
                              <a:ext cx="609600" cy="22860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 name="Rectangle 6"/>
                          <a:cNvSpPr/>
                        </a:nvSpPr>
                        <a:spPr>
                          <a:xfrm>
                            <a:off x="3286125" y="1800225"/>
                            <a:ext cx="73152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 name="Rectangle 8"/>
                        <a:cNvSpPr/>
                      </a:nvSpPr>
                      <a:spPr>
                        <a:xfrm>
                          <a:off x="5153025" y="4505325"/>
                          <a:ext cx="173736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8317F" w:rsidRPr="001C7BCA" w:rsidRDefault="00C007E3" w:rsidP="00C007E3">
      <w:pPr>
        <w:pStyle w:val="Caption"/>
      </w:pPr>
      <w:r>
        <w:t xml:space="preserve">Figure </w:t>
      </w:r>
      <w:fldSimple w:instr=" SEQ Figure \* ARABIC ">
        <w:r w:rsidR="001C5AFC">
          <w:rPr>
            <w:noProof/>
          </w:rPr>
          <w:t>2</w:t>
        </w:r>
      </w:fldSimple>
      <w:r>
        <w:t xml:space="preserve">: Setting the capture options for </w:t>
      </w:r>
      <w:r w:rsidRPr="001A2371">
        <w:rPr>
          <w:rFonts w:ascii="Courier New" w:hAnsi="Courier New" w:cs="Courier New"/>
        </w:rPr>
        <w:t>ping</w:t>
      </w:r>
      <w:r>
        <w:t xml:space="preserve"> traffic</w:t>
      </w:r>
    </w:p>
    <w:p w:rsidR="00C007E3" w:rsidRDefault="00C007E3" w:rsidP="00C007E3">
      <w:pPr>
        <w:pStyle w:val="ListParagraph"/>
        <w:numPr>
          <w:ilvl w:val="0"/>
          <w:numId w:val="7"/>
        </w:numPr>
      </w:pPr>
      <w:r w:rsidRPr="005A46C9">
        <w:rPr>
          <w:i/>
        </w:rPr>
        <w:t xml:space="preserve">When the capture is started, repeat the </w:t>
      </w:r>
      <w:r w:rsidRPr="005A46C9">
        <w:rPr>
          <w:rFonts w:ascii="Courier New" w:hAnsi="Courier New" w:cs="Courier New"/>
        </w:rPr>
        <w:t>ping</w:t>
      </w:r>
      <w:r w:rsidRPr="005A46C9">
        <w:rPr>
          <w:i/>
        </w:rPr>
        <w:t xml:space="preserve"> command above.</w:t>
      </w:r>
      <w:r>
        <w:t xml:space="preserve"> This time, the packets will also be recorded by Wireshark. </w:t>
      </w:r>
    </w:p>
    <w:p w:rsidR="00C007E3" w:rsidRPr="005A46C9" w:rsidRDefault="005A46C9" w:rsidP="00C007E3">
      <w:pPr>
        <w:pStyle w:val="ListParagraph"/>
        <w:numPr>
          <w:ilvl w:val="0"/>
          <w:numId w:val="7"/>
        </w:numPr>
      </w:pPr>
      <w:r w:rsidRPr="005A46C9">
        <w:rPr>
          <w:i/>
        </w:rPr>
        <w:t xml:space="preserve">After the </w:t>
      </w:r>
      <w:r w:rsidRPr="005A46C9">
        <w:rPr>
          <w:rFonts w:ascii="Courier New" w:hAnsi="Courier New" w:cs="Courier New"/>
        </w:rPr>
        <w:t>ping</w:t>
      </w:r>
      <w:r w:rsidRPr="005A46C9">
        <w:rPr>
          <w:i/>
        </w:rPr>
        <w:t xml:space="preserve"> </w:t>
      </w:r>
      <w:proofErr w:type="gramStart"/>
      <w:r w:rsidRPr="005A46C9">
        <w:rPr>
          <w:i/>
        </w:rPr>
        <w:t xml:space="preserve">command is complete, return to </w:t>
      </w:r>
      <w:proofErr w:type="spellStart"/>
      <w:r w:rsidRPr="005A46C9">
        <w:rPr>
          <w:i/>
        </w:rPr>
        <w:t>Wireshark</w:t>
      </w:r>
      <w:proofErr w:type="spellEnd"/>
      <w:r w:rsidRPr="005A46C9">
        <w:rPr>
          <w:i/>
        </w:rPr>
        <w:t xml:space="preserve"> and use</w:t>
      </w:r>
      <w:proofErr w:type="gramEnd"/>
      <w:r w:rsidRPr="005A46C9">
        <w:rPr>
          <w:i/>
        </w:rPr>
        <w:t xml:space="preserve"> the menus or buttons to stop the trace.</w:t>
      </w:r>
      <w:r>
        <w:t xml:space="preserve"> </w:t>
      </w:r>
      <w:r w:rsidR="00C007E3">
        <w:t>You should now have a short trace similar to that shown in the figure below. If you do not succeed in capturing a trace then use the supplied one</w:t>
      </w:r>
      <w:r w:rsidR="00C007E3" w:rsidRPr="005A46C9">
        <w:t>.</w:t>
      </w:r>
      <w:r w:rsidR="005871C9" w:rsidRPr="005A46C9">
        <w:t xml:space="preserve"> </w:t>
      </w:r>
      <w:r>
        <w:t>Note that</w:t>
      </w:r>
      <w:r w:rsidR="005871C9" w:rsidRPr="005A46C9">
        <w:t xml:space="preserve"> the trace we supply begins with ping messages</w:t>
      </w:r>
      <w:r>
        <w:t>, and</w:t>
      </w:r>
      <w:r w:rsidR="005871C9" w:rsidRPr="005A46C9">
        <w:t xml:space="preserve"> then has other kinds of Ethernet frames.</w:t>
      </w:r>
    </w:p>
    <w:p w:rsidR="00C007E3" w:rsidRDefault="00C007E3" w:rsidP="00C007E3">
      <w:pPr>
        <w:keepNext/>
        <w:jc w:val="center"/>
      </w:pPr>
      <w:r w:rsidRPr="00C007E3">
        <w:rPr>
          <w:noProof/>
        </w:rPr>
        <w:lastRenderedPageBreak/>
        <w:drawing>
          <wp:inline distT="0" distB="0" distL="0" distR="0">
            <wp:extent cx="5930265" cy="5010785"/>
            <wp:effectExtent l="19050" t="0" r="0" b="0"/>
            <wp:docPr id="19" name="Picture 10"/>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5930265" cy="5010785"/>
                    </a:xfrm>
                    <a:prstGeom prst="rect">
                      <a:avLst/>
                    </a:prstGeom>
                    <a:noFill/>
                    <a:ln w="9525">
                      <a:noFill/>
                      <a:miter lim="800000"/>
                      <a:headEnd/>
                      <a:tailEnd/>
                    </a:ln>
                  </pic:spPr>
                </pic:pic>
              </a:graphicData>
            </a:graphic>
          </wp:inline>
        </w:drawing>
      </w:r>
    </w:p>
    <w:p w:rsidR="00C007E3" w:rsidRDefault="00C007E3" w:rsidP="00C007E3">
      <w:pPr>
        <w:pStyle w:val="Caption"/>
      </w:pPr>
      <w:r>
        <w:t xml:space="preserve">Figure </w:t>
      </w:r>
      <w:fldSimple w:instr=" SEQ Figure \* ARABIC ">
        <w:r w:rsidR="001C5AFC">
          <w:rPr>
            <w:noProof/>
          </w:rPr>
          <w:t>3</w:t>
        </w:r>
      </w:fldSimple>
      <w:r>
        <w:t xml:space="preserve">: Trace of </w:t>
      </w:r>
      <w:r w:rsidRPr="005A46C9">
        <w:rPr>
          <w:rFonts w:ascii="Courier New" w:hAnsi="Courier New" w:cs="Courier New"/>
        </w:rPr>
        <w:t>ping</w:t>
      </w:r>
      <w:r>
        <w:t xml:space="preserve"> traffic, showing Ethernet details of the first packet</w:t>
      </w:r>
    </w:p>
    <w:p w:rsidR="00131B8C" w:rsidRPr="00B4550F" w:rsidRDefault="00131B8C" w:rsidP="00131B8C">
      <w:pPr>
        <w:pStyle w:val="Heading1"/>
        <w:spacing w:before="360"/>
      </w:pPr>
      <w:r>
        <w:t>Step 2: Inspect the Trace</w:t>
      </w:r>
    </w:p>
    <w:p w:rsidR="00131B8C" w:rsidRDefault="00131B8C" w:rsidP="00131B8C">
      <w:r w:rsidRPr="005A46C9">
        <w:rPr>
          <w:i/>
        </w:rPr>
        <w:t>Select any packet in the trace (in the top panel) to see details of its structure (in the middle panel) and the bytes that make up the packet (in the bottom panel).</w:t>
      </w:r>
      <w:r>
        <w:t xml:space="preserve"> </w:t>
      </w:r>
      <w:r w:rsidR="005A46C9">
        <w:t xml:space="preserve">Now we can inspect the details of the packets. </w:t>
      </w:r>
      <w:r>
        <w:t>In the figure, we have selected the first packet in the trace</w:t>
      </w:r>
      <w:r w:rsidR="00C007E3">
        <w:t xml:space="preserve">. Note that we are using the term “packet” in a </w:t>
      </w:r>
      <w:r w:rsidR="005A46C9">
        <w:t>loose</w:t>
      </w:r>
      <w:r w:rsidR="00C007E3">
        <w:t xml:space="preserve"> way. Each record captured by Wireshark more correctly corresponds to a single frame in Ethe</w:t>
      </w:r>
      <w:r w:rsidR="00C007E3">
        <w:t>r</w:t>
      </w:r>
      <w:r w:rsidR="00C007E3">
        <w:t>net format that carries a packet as its payload; Wireshark interprets as much structure as it can.</w:t>
      </w:r>
    </w:p>
    <w:p w:rsidR="005A46C9" w:rsidRDefault="00131B8C" w:rsidP="00A640CF">
      <w:r w:rsidRPr="005A46C9">
        <w:rPr>
          <w:i/>
        </w:rPr>
        <w:t>In the middle panel, expand the Ethernet header fields (using the “+” expander</w:t>
      </w:r>
      <w:r w:rsidR="005A46C9" w:rsidRPr="005A46C9">
        <w:rPr>
          <w:i/>
        </w:rPr>
        <w:t xml:space="preserve"> or icon</w:t>
      </w:r>
      <w:r w:rsidRPr="005A46C9">
        <w:rPr>
          <w:i/>
        </w:rPr>
        <w:t>) to see their d</w:t>
      </w:r>
      <w:r w:rsidRPr="005A46C9">
        <w:rPr>
          <w:i/>
        </w:rPr>
        <w:t>e</w:t>
      </w:r>
      <w:r w:rsidRPr="005A46C9">
        <w:rPr>
          <w:i/>
        </w:rPr>
        <w:t>tails</w:t>
      </w:r>
      <w:r>
        <w:t xml:space="preserve">. </w:t>
      </w:r>
      <w:r w:rsidR="005A46C9">
        <w:t>Our interest is the Ethernet header, and you may ignore the higher layer protocols (which are IP and ICMP in this case).  You can c</w:t>
      </w:r>
      <w:r>
        <w:t>lick on the Ethernet header to see the bytes that correspond to it in the packet highlighted in the bo</w:t>
      </w:r>
      <w:r>
        <w:t>t</w:t>
      </w:r>
      <w:r>
        <w:t>tom panel. We have performed both steps in the figure.</w:t>
      </w:r>
      <w:r w:rsidR="005A46C9">
        <w:t xml:space="preserve"> </w:t>
      </w:r>
    </w:p>
    <w:p w:rsidR="00A640CF" w:rsidRDefault="00A640CF" w:rsidP="00A640CF">
      <w:r>
        <w:t xml:space="preserve">If you are capturing traffic over an 802.11 interface, you may wonder why you have an Ethernet header at all, instead of an 802.11 header. This happens because we asked Wireshark to capture packets in </w:t>
      </w:r>
      <w:r>
        <w:lastRenderedPageBreak/>
        <w:t>Ethernet format on the capture options</w:t>
      </w:r>
      <w:r w:rsidR="004E0C51">
        <w:t xml:space="preserve"> (in Figure 2)</w:t>
      </w:r>
      <w:r>
        <w:t>. In this case, the OS software converted the real 802.11 header into a pseudo-Ethernet header. We are seeing the pseudo-Ethernet header.</w:t>
      </w:r>
    </w:p>
    <w:p w:rsidR="00A640CF" w:rsidRDefault="005A46C9" w:rsidP="005A46C9">
      <w:pPr>
        <w:spacing w:after="120"/>
      </w:pPr>
      <w:r w:rsidRPr="005A46C9">
        <w:rPr>
          <w:i/>
        </w:rPr>
        <w:t>C</w:t>
      </w:r>
      <w:r w:rsidR="00A640CF" w:rsidRPr="005A46C9">
        <w:rPr>
          <w:i/>
        </w:rPr>
        <w:t xml:space="preserve">ompare the fields </w:t>
      </w:r>
      <w:r w:rsidRPr="005A46C9">
        <w:rPr>
          <w:i/>
        </w:rPr>
        <w:t>you</w:t>
      </w:r>
      <w:r w:rsidR="00A640CF" w:rsidRPr="005A46C9">
        <w:rPr>
          <w:i/>
        </w:rPr>
        <w:t xml:space="preserve"> see with the picture of an Ethernet frame in Fig. 4-14 of your text.</w:t>
      </w:r>
      <w:r w:rsidR="00A640CF">
        <w:t xml:space="preserve"> You will see both similarities and differences:</w:t>
      </w:r>
    </w:p>
    <w:p w:rsidR="00002CF6" w:rsidRDefault="007C2993" w:rsidP="007C2993">
      <w:pPr>
        <w:pStyle w:val="ListParagraph"/>
        <w:numPr>
          <w:ilvl w:val="0"/>
          <w:numId w:val="8"/>
        </w:numPr>
      </w:pPr>
      <w:r>
        <w:t>T</w:t>
      </w:r>
      <w:r w:rsidR="00002CF6">
        <w:t>here are t</w:t>
      </w:r>
      <w:r>
        <w:t>wo kinds</w:t>
      </w:r>
      <w:r w:rsidR="00002CF6">
        <w:t xml:space="preserve"> of Ethernet shown in your book, IEEE 802.3 and DIX Ethernet.  IEEE 802.3 is rare and you are not likely to see it. The frames in the figure and likely your capture are DIX Ethernet, called “Ethernet II” in </w:t>
      </w:r>
      <w:r w:rsidR="00D91E83">
        <w:t>Wireshark</w:t>
      </w:r>
      <w:r w:rsidR="00002CF6">
        <w:t>.</w:t>
      </w:r>
    </w:p>
    <w:p w:rsidR="00D91E83" w:rsidRDefault="00002CF6" w:rsidP="007C2993">
      <w:pPr>
        <w:pStyle w:val="ListParagraph"/>
        <w:numPr>
          <w:ilvl w:val="0"/>
          <w:numId w:val="8"/>
        </w:numPr>
      </w:pPr>
      <w:r>
        <w:t>There is n</w:t>
      </w:r>
      <w:r w:rsidR="007C2993">
        <w:t>o preamble</w:t>
      </w:r>
      <w:r>
        <w:t xml:space="preserve"> in the </w:t>
      </w:r>
      <w:r w:rsidR="00D91E83">
        <w:t>fields shown in Wireshark. The preamble is a physical layer mech</w:t>
      </w:r>
      <w:r w:rsidR="00D91E83">
        <w:t>a</w:t>
      </w:r>
      <w:r w:rsidR="00D91E83">
        <w:t>nism to help the NIC identify the start of a frame. It carries no useful data and is not received like other fields.</w:t>
      </w:r>
    </w:p>
    <w:p w:rsidR="00D91E83" w:rsidRDefault="00D91E83" w:rsidP="007C2993">
      <w:pPr>
        <w:pStyle w:val="ListParagraph"/>
        <w:numPr>
          <w:ilvl w:val="0"/>
          <w:numId w:val="8"/>
        </w:numPr>
      </w:pPr>
      <w:r>
        <w:t xml:space="preserve">There is a destination address and a source address. Wireshark is decoding some of these bits </w:t>
      </w:r>
      <w:r w:rsidR="009104A3">
        <w:t xml:space="preserve">in the OUI (Organizationally Unique Identifier) portion of the address </w:t>
      </w:r>
      <w:r>
        <w:t xml:space="preserve">to tell us the vendor of the NIC, e.g., Dell for the source address. </w:t>
      </w:r>
    </w:p>
    <w:p w:rsidR="00D91E83" w:rsidRDefault="00D91E83" w:rsidP="007C2993">
      <w:pPr>
        <w:pStyle w:val="ListParagraph"/>
        <w:numPr>
          <w:ilvl w:val="0"/>
          <w:numId w:val="8"/>
        </w:numPr>
      </w:pPr>
      <w:r>
        <w:t>There is a</w:t>
      </w:r>
      <w:r w:rsidR="004E0C51">
        <w:t xml:space="preserve"> T</w:t>
      </w:r>
      <w:r>
        <w:t>ype field. For the ping messages, the Ethernet type is IP, meaning the Ethernet pa</w:t>
      </w:r>
      <w:r>
        <w:t>y</w:t>
      </w:r>
      <w:r>
        <w:t>load carries an IP packet.</w:t>
      </w:r>
      <w:r w:rsidR="004829BB">
        <w:t xml:space="preserve"> (There is no Length field as in the IEEE 802.3 format. Instead, the length of a DIX Ethernet frame is determined by the hardware of a receiving computer, which looks for valid frames that start with a preamble and end with a correct checksum, and passed up to higher layers along with the packet.)</w:t>
      </w:r>
    </w:p>
    <w:p w:rsidR="007C2993" w:rsidRDefault="00D91E83" w:rsidP="007C2993">
      <w:pPr>
        <w:pStyle w:val="ListParagraph"/>
        <w:numPr>
          <w:ilvl w:val="0"/>
          <w:numId w:val="8"/>
        </w:numPr>
      </w:pPr>
      <w:r>
        <w:t xml:space="preserve">There is no Data field per se – the data starts with the IP header right after the Ethernet header. </w:t>
      </w:r>
    </w:p>
    <w:p w:rsidR="00D91E83" w:rsidRDefault="00D91E83" w:rsidP="007C2993">
      <w:pPr>
        <w:pStyle w:val="ListParagraph"/>
        <w:numPr>
          <w:ilvl w:val="0"/>
          <w:numId w:val="8"/>
        </w:numPr>
      </w:pPr>
      <w:r>
        <w:t>There is no pad. A pad will be present at the end if the frame would otherwise be less than 64 bytes, the minimum Ethernet frame size.</w:t>
      </w:r>
    </w:p>
    <w:p w:rsidR="004F3BF7" w:rsidRDefault="00D91E83" w:rsidP="007C2993">
      <w:pPr>
        <w:pStyle w:val="ListParagraph"/>
        <w:numPr>
          <w:ilvl w:val="0"/>
          <w:numId w:val="8"/>
        </w:numPr>
      </w:pPr>
      <w:r>
        <w:t>There is n</w:t>
      </w:r>
      <w:r w:rsidR="007C2993">
        <w:t xml:space="preserve">o </w:t>
      </w:r>
      <w:r w:rsidR="00BD376D">
        <w:t>checksum</w:t>
      </w:r>
      <w:r w:rsidR="005A46C9">
        <w:t xml:space="preserve"> in most traces</w:t>
      </w:r>
      <w:r w:rsidR="004E0C51">
        <w:t>, even though it really does exist.</w:t>
      </w:r>
      <w:r w:rsidR="005A46C9">
        <w:t xml:space="preserve"> Typically,</w:t>
      </w:r>
      <w:r>
        <w:t xml:space="preserve"> </w:t>
      </w:r>
      <w:r w:rsidR="004F3BF7">
        <w:t xml:space="preserve">Ethernet </w:t>
      </w:r>
      <w:r>
        <w:t>har</w:t>
      </w:r>
      <w:r>
        <w:t>d</w:t>
      </w:r>
      <w:r>
        <w:t xml:space="preserve">ware </w:t>
      </w:r>
      <w:r w:rsidR="004F3BF7">
        <w:t>that is sending or receiving frames computes or checks this field and add</w:t>
      </w:r>
      <w:r w:rsidR="009104A3">
        <w:t>s</w:t>
      </w:r>
      <w:r w:rsidR="004F3BF7">
        <w:t xml:space="preserve"> or strips it. Thus it is </w:t>
      </w:r>
      <w:r w:rsidR="004E0C51">
        <w:t xml:space="preserve">simply </w:t>
      </w:r>
      <w:r w:rsidR="004F3BF7">
        <w:t>not</w:t>
      </w:r>
      <w:r w:rsidR="005A46C9">
        <w:t xml:space="preserve"> visible to the OS or </w:t>
      </w:r>
      <w:proofErr w:type="spellStart"/>
      <w:r w:rsidR="005A46C9">
        <w:t>Wireshark</w:t>
      </w:r>
      <w:proofErr w:type="spellEnd"/>
      <w:r w:rsidR="005A46C9">
        <w:t xml:space="preserve"> in most capture setups.</w:t>
      </w:r>
    </w:p>
    <w:p w:rsidR="00455075" w:rsidRDefault="00455075" w:rsidP="007C2993">
      <w:pPr>
        <w:pStyle w:val="ListParagraph"/>
        <w:numPr>
          <w:ilvl w:val="0"/>
          <w:numId w:val="8"/>
        </w:numPr>
      </w:pPr>
      <w:r>
        <w:t xml:space="preserve">There are also no </w:t>
      </w:r>
      <w:r w:rsidR="00354DDD">
        <w:t>VLAN fields such as the Tag shown in Fig. 4-49. If VLANs are in use, the VLAN tags are normally added and removed by switch ports so they will not be visible at host compu</w:t>
      </w:r>
      <w:r w:rsidR="00354DDD">
        <w:t>t</w:t>
      </w:r>
      <w:r w:rsidR="00354DDD">
        <w:t>ers using the network.</w:t>
      </w:r>
    </w:p>
    <w:p w:rsidR="00C82D2B" w:rsidRPr="00B4550F" w:rsidRDefault="00C82D2B" w:rsidP="00C82D2B">
      <w:pPr>
        <w:pStyle w:val="Heading1"/>
        <w:spacing w:before="360"/>
      </w:pPr>
      <w:r>
        <w:t>Step 3: Ethernet Frame Structure</w:t>
      </w:r>
    </w:p>
    <w:p w:rsidR="001C7295" w:rsidRDefault="001C7295" w:rsidP="001C7295">
      <w:r w:rsidRPr="0062775F">
        <w:rPr>
          <w:i/>
        </w:rPr>
        <w:t xml:space="preserve">To </w:t>
      </w:r>
      <w:r w:rsidR="0062775F">
        <w:rPr>
          <w:i/>
        </w:rPr>
        <w:t>show</w:t>
      </w:r>
      <w:r w:rsidRPr="0062775F">
        <w:rPr>
          <w:i/>
        </w:rPr>
        <w:t xml:space="preserve"> your understanding of the Ethernet frame format, draw a figure of the </w:t>
      </w:r>
      <w:r w:rsidR="009954D7" w:rsidRPr="0062775F">
        <w:rPr>
          <w:i/>
        </w:rPr>
        <w:t xml:space="preserve">ping </w:t>
      </w:r>
      <w:r w:rsidR="004B09F8" w:rsidRPr="0062775F">
        <w:rPr>
          <w:i/>
        </w:rPr>
        <w:t>message</w:t>
      </w:r>
      <w:r w:rsidRPr="0062775F">
        <w:rPr>
          <w:i/>
        </w:rPr>
        <w:t xml:space="preserve"> that shows the position and size</w:t>
      </w:r>
      <w:r w:rsidR="009954D7" w:rsidRPr="0062775F">
        <w:rPr>
          <w:i/>
        </w:rPr>
        <w:t xml:space="preserve"> in bytes of the Ethernet header fields. </w:t>
      </w:r>
      <w:r>
        <w:t xml:space="preserve">Your figure can simply show the frame as a long, thin rectangle. </w:t>
      </w:r>
      <w:r w:rsidR="004E0C51">
        <w:t xml:space="preserve">The leftmost fields come first in the packet and are sent on the wire first. </w:t>
      </w:r>
      <w:r>
        <w:t xml:space="preserve">On this drawing, show the range of the Ethernet header and the Ethernet payload. Add a dashed box at the end to represent the 4-byte checksum; </w:t>
      </w:r>
      <w:r w:rsidR="0062775F">
        <w:t xml:space="preserve">we know it is there even if </w:t>
      </w:r>
      <w:proofErr w:type="spellStart"/>
      <w:r>
        <w:t>Wireshark</w:t>
      </w:r>
      <w:proofErr w:type="spellEnd"/>
      <w:r>
        <w:t xml:space="preserve"> does not show us thi</w:t>
      </w:r>
      <w:r w:rsidR="0062775F">
        <w:t>s field</w:t>
      </w:r>
      <w:r>
        <w:t>.</w:t>
      </w:r>
    </w:p>
    <w:p w:rsidR="001C7295" w:rsidRPr="0062775F" w:rsidRDefault="001C7295" w:rsidP="001C7295">
      <w:pPr>
        <w:rPr>
          <w:color w:val="7F7F7F" w:themeColor="text1" w:themeTint="80"/>
        </w:rPr>
      </w:pPr>
      <w:r w:rsidRPr="0062775F">
        <w:rPr>
          <w:color w:val="7F7F7F" w:themeColor="text1" w:themeTint="80"/>
        </w:rPr>
        <w:t>To work out sizes, observe that when you click on a protocol block in the middle panel (the block itself, not the “+” expander) then Wireshark will highlight the bytes it corresponds to in the packet in the lo</w:t>
      </w:r>
      <w:r w:rsidRPr="0062775F">
        <w:rPr>
          <w:color w:val="7F7F7F" w:themeColor="text1" w:themeTint="80"/>
        </w:rPr>
        <w:t>w</w:t>
      </w:r>
      <w:r w:rsidRPr="0062775F">
        <w:rPr>
          <w:color w:val="7F7F7F" w:themeColor="text1" w:themeTint="80"/>
        </w:rPr>
        <w:t>er panel and display the length at the bottom of the window. You may also use the overall packet size shown in the Length</w:t>
      </w:r>
      <w:r w:rsidR="009954D7" w:rsidRPr="0062775F">
        <w:rPr>
          <w:color w:val="7F7F7F" w:themeColor="text1" w:themeTint="80"/>
        </w:rPr>
        <w:t xml:space="preserve"> column or Frame detail block</w:t>
      </w:r>
      <w:r w:rsidRPr="0062775F">
        <w:rPr>
          <w:color w:val="7F7F7F" w:themeColor="text1" w:themeTint="80"/>
        </w:rPr>
        <w:t>.</w:t>
      </w:r>
    </w:p>
    <w:p w:rsidR="001C7295" w:rsidRDefault="001C7295" w:rsidP="00C82D2B">
      <w:r w:rsidRPr="00596FE4">
        <w:rPr>
          <w:b/>
        </w:rPr>
        <w:t>Turn-in</w:t>
      </w:r>
      <w:r w:rsidR="009954D7">
        <w:t>: Hand in your drawing of an Ethernet frame.</w:t>
      </w:r>
    </w:p>
    <w:p w:rsidR="009954D7" w:rsidRDefault="00C82D2B" w:rsidP="00C82D2B">
      <w:pPr>
        <w:pStyle w:val="Heading1"/>
        <w:spacing w:before="360"/>
      </w:pPr>
      <w:r>
        <w:lastRenderedPageBreak/>
        <w:t xml:space="preserve">Step 4: </w:t>
      </w:r>
      <w:r w:rsidR="006F724A">
        <w:t xml:space="preserve">Scope of </w:t>
      </w:r>
      <w:r w:rsidR="009954D7">
        <w:t>Ethernet Addresses</w:t>
      </w:r>
    </w:p>
    <w:p w:rsidR="009954D7" w:rsidRDefault="009954D7" w:rsidP="009954D7">
      <w:r>
        <w:t xml:space="preserve">Each Ethernet frame carries a source and destination address. One of these addresses is that of your computer. It is the source for frames that are sent, and the destination for frames that are received. But what is the other address? </w:t>
      </w:r>
      <w:r w:rsidR="00C27530">
        <w:t xml:space="preserve">Assuming you </w:t>
      </w:r>
      <w:proofErr w:type="gramStart"/>
      <w:r w:rsidR="00C27530">
        <w:t>pinged</w:t>
      </w:r>
      <w:proofErr w:type="gramEnd"/>
      <w:r w:rsidR="00C27530">
        <w:t xml:space="preserve"> a remote Internet server, i</w:t>
      </w:r>
      <w:r>
        <w:t>t cannot be the Ethernet a</w:t>
      </w:r>
      <w:r>
        <w:t>d</w:t>
      </w:r>
      <w:r>
        <w:t>dress of the remote server</w:t>
      </w:r>
      <w:r w:rsidR="00C27530">
        <w:t xml:space="preserve"> because</w:t>
      </w:r>
      <w:r>
        <w:t xml:space="preserve"> an Ethernet frame is only ad</w:t>
      </w:r>
      <w:r w:rsidR="00C27530">
        <w:t xml:space="preserve">dressed to go </w:t>
      </w:r>
      <w:r w:rsidR="006F724A">
        <w:t>within</w:t>
      </w:r>
      <w:r w:rsidR="00C27530">
        <w:t xml:space="preserve"> one LAN. Instead, it will be</w:t>
      </w:r>
      <w:r>
        <w:t xml:space="preserve"> the Ethernet address of the router o</w:t>
      </w:r>
      <w:r w:rsidR="00354DDD">
        <w:t>r</w:t>
      </w:r>
      <w:r>
        <w:t xml:space="preserve"> default gateway</w:t>
      </w:r>
      <w:r w:rsidR="00354DDD">
        <w:t>, such as your AP in the case of 802.11</w:t>
      </w:r>
      <w:r>
        <w:t xml:space="preserve">. This is the device that connects </w:t>
      </w:r>
      <w:r w:rsidR="006F724A">
        <w:t>your</w:t>
      </w:r>
      <w:r>
        <w:t xml:space="preserve"> LAN to the rest of the Internet.</w:t>
      </w:r>
      <w:r w:rsidR="006F724A">
        <w:t xml:space="preserve"> </w:t>
      </w:r>
      <w:r>
        <w:t>In contrast, the IP addresses in the IP block of each packet do indicate the overall source and destination endpoints. They are your computer and the remote server.</w:t>
      </w:r>
    </w:p>
    <w:p w:rsidR="009954D7" w:rsidRPr="006F724A" w:rsidRDefault="009954D7" w:rsidP="009954D7">
      <w:pPr>
        <w:rPr>
          <w:i/>
        </w:rPr>
      </w:pPr>
      <w:r w:rsidRPr="006F724A">
        <w:rPr>
          <w:i/>
        </w:rPr>
        <w:t>Draw a figure that shows the relative positions of your computer, the router, and the remote server. L</w:t>
      </w:r>
      <w:r w:rsidRPr="006F724A">
        <w:rPr>
          <w:i/>
        </w:rPr>
        <w:t>a</w:t>
      </w:r>
      <w:r w:rsidRPr="006F724A">
        <w:rPr>
          <w:i/>
        </w:rPr>
        <w:t>bel your computer and the router with their Ethernet addresses. Label your computer and the remote server with their IP addresses.</w:t>
      </w:r>
      <w:r w:rsidR="007E2611" w:rsidRPr="006F724A">
        <w:rPr>
          <w:i/>
        </w:rPr>
        <w:t xml:space="preserve"> </w:t>
      </w:r>
      <w:proofErr w:type="gramStart"/>
      <w:r w:rsidR="007E2611" w:rsidRPr="006F724A">
        <w:rPr>
          <w:i/>
        </w:rPr>
        <w:t>Show where the Ethernet and the rest of the Internet fit on the drawing.</w:t>
      </w:r>
      <w:proofErr w:type="gramEnd"/>
    </w:p>
    <w:p w:rsidR="009954D7" w:rsidRPr="009954D7" w:rsidRDefault="009954D7" w:rsidP="009954D7">
      <w:r w:rsidRPr="00596FE4">
        <w:rPr>
          <w:b/>
        </w:rPr>
        <w:t>Turn-in</w:t>
      </w:r>
      <w:r>
        <w:t>: Hand in y</w:t>
      </w:r>
      <w:r w:rsidR="007E2611">
        <w:t>our drawing.</w:t>
      </w:r>
    </w:p>
    <w:p w:rsidR="00C82D2B" w:rsidRPr="00B4550F" w:rsidRDefault="009954D7" w:rsidP="00C82D2B">
      <w:pPr>
        <w:pStyle w:val="Heading1"/>
        <w:spacing w:before="360"/>
      </w:pPr>
      <w:r>
        <w:t xml:space="preserve">Step 5: </w:t>
      </w:r>
      <w:r w:rsidR="0000392D">
        <w:t>Broadcast Frames</w:t>
      </w:r>
    </w:p>
    <w:p w:rsidR="00B108F7" w:rsidRDefault="00B108F7" w:rsidP="00C82D2B">
      <w: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w:t>
      </w:r>
      <w:r w:rsidR="00AD413E">
        <w:t>that has all bits set to “1”</w:t>
      </w:r>
      <w:r>
        <w:t xml:space="preserve">. Multicast traffic is sent to addresses that have a </w:t>
      </w:r>
      <w:r w:rsidR="00AD413E">
        <w:t>“</w:t>
      </w:r>
      <w:r>
        <w:t>1</w:t>
      </w:r>
      <w:r w:rsidR="00AD413E">
        <w:t>”</w:t>
      </w:r>
      <w:r>
        <w:t xml:space="preserve"> in the first bit sent on the wire; broadcast is a special case of multicast. Broadcast and multicast traffic is widely used for discovery protocols, e.g., a packet sent to everyone in an effort to find the local prin</w:t>
      </w:r>
      <w:r>
        <w:t>t</w:t>
      </w:r>
      <w:r>
        <w:t>er.</w:t>
      </w:r>
    </w:p>
    <w:p w:rsidR="00AD413E" w:rsidRDefault="00AD413E" w:rsidP="00C82D2B">
      <w:r w:rsidRPr="00AD413E">
        <w:rPr>
          <w:i/>
        </w:rPr>
        <w:t>Start a capture for broadcast and multicast Ethernet frames with a filter of</w:t>
      </w:r>
      <w:r>
        <w:t xml:space="preserve"> “</w:t>
      </w:r>
      <w:r w:rsidRPr="00AD413E">
        <w:rPr>
          <w:rFonts w:ascii="Courier New" w:hAnsi="Courier New" w:cs="Courier New"/>
        </w:rPr>
        <w:t>ether multicast</w:t>
      </w:r>
      <w:r>
        <w:t xml:space="preserve">”, </w:t>
      </w:r>
      <w:r>
        <w:rPr>
          <w:i/>
        </w:rPr>
        <w:t xml:space="preserve">wait up to 30 seconds to record background traffic, and then stop the capture. </w:t>
      </w:r>
      <w:r w:rsidRPr="00AD413E">
        <w:rPr>
          <w:i/>
        </w:rPr>
        <w:t>If you do not capture any packets with this filter then use the trace that we supplied.</w:t>
      </w:r>
      <w:r>
        <w:t xml:space="preserve"> </w:t>
      </w:r>
      <w:r w:rsidR="00B108F7">
        <w:t xml:space="preserve">On most Ethernets, there is a steady chatter of background </w:t>
      </w:r>
      <w:r w:rsidR="00D26C2D">
        <w:t xml:space="preserve">traffic </w:t>
      </w:r>
      <w:r w:rsidR="00B108F7">
        <w:t>as computers exchange messages to maintain network state</w:t>
      </w:r>
      <w:r>
        <w:t>, which is why we</w:t>
      </w:r>
      <w:r w:rsidR="00D26C2D">
        <w:t xml:space="preserve"> try to capture traffic without running any other programs</w:t>
      </w:r>
      <w:r w:rsidR="00B108F7">
        <w:t xml:space="preserve">. </w:t>
      </w:r>
      <w:r>
        <w:t>The capture filter of “</w:t>
      </w:r>
      <w:r w:rsidRPr="00AD413E">
        <w:rPr>
          <w:rFonts w:ascii="Courier New" w:hAnsi="Courier New" w:cs="Courier New"/>
        </w:rPr>
        <w:t>ether multicast</w:t>
      </w:r>
      <w:r>
        <w:t>” will capture both</w:t>
      </w:r>
      <w:r w:rsidR="00D26C2D">
        <w:t xml:space="preserve"> multicast and broadcast Ethernet frames</w:t>
      </w:r>
      <w:r>
        <w:t>, but not regular unicast frames</w:t>
      </w:r>
      <w:r w:rsidR="00D26C2D">
        <w:t xml:space="preserve">. You may have to wait </w:t>
      </w:r>
      <w:r>
        <w:t>a little while</w:t>
      </w:r>
      <w:r w:rsidR="00D26C2D">
        <w:t xml:space="preserve"> for </w:t>
      </w:r>
      <w:r>
        <w:t xml:space="preserve">these </w:t>
      </w:r>
      <w:r w:rsidR="00D26C2D">
        <w:t xml:space="preserve">packets to be captured, but on most LANs with multiple computers you will see at least a packet every few seconds. </w:t>
      </w:r>
    </w:p>
    <w:p w:rsidR="00D26C2D" w:rsidRDefault="00D26C2D" w:rsidP="00C82D2B">
      <w:r w:rsidRPr="00AD413E">
        <w:rPr>
          <w:i/>
        </w:rPr>
        <w:t>Examine the multicast and broadcast packets that you captured, looking at the details of the source and destination addresses.</w:t>
      </w:r>
      <w:r>
        <w:t xml:space="preserve"> Most likely one has </w:t>
      </w:r>
      <w:r w:rsidR="00354DDD">
        <w:t xml:space="preserve">the </w:t>
      </w:r>
      <w:r>
        <w:t>broadcast Ethernet address, as broadcast frames tend to be more common than multicast frames. Look at a broadcast frame to see what</w:t>
      </w:r>
      <w:r w:rsidR="00354DDD">
        <w:t xml:space="preserve"> address is used for</w:t>
      </w:r>
      <w:r>
        <w:t xml:space="preserve"> </w:t>
      </w:r>
      <w:r w:rsidR="00354DDD">
        <w:t xml:space="preserve">broadcast </w:t>
      </w:r>
      <w:r>
        <w:t xml:space="preserve">by Ethernet. </w:t>
      </w:r>
      <w:r w:rsidR="00AD413E">
        <w:t>Expand the Ethernet address fields of</w:t>
      </w:r>
      <w:r w:rsidR="00354DDD">
        <w:t xml:space="preserve"> </w:t>
      </w:r>
      <w:r>
        <w:t>either broadcast or mu</w:t>
      </w:r>
      <w:r w:rsidR="00AD413E">
        <w:t xml:space="preserve">lticast frames </w:t>
      </w:r>
      <w:r>
        <w:t xml:space="preserve">to see which bit is set to distinguish broadcast/multicast </w:t>
      </w:r>
      <w:r w:rsidR="00257E4B">
        <w:t xml:space="preserve">or group </w:t>
      </w:r>
      <w:r>
        <w:t xml:space="preserve">traffic from unicast traffic. </w:t>
      </w:r>
    </w:p>
    <w:p w:rsidR="00AD413E" w:rsidRPr="00313D6E" w:rsidRDefault="00AD413E" w:rsidP="00AD413E">
      <w:pPr>
        <w:spacing w:after="120"/>
        <w:rPr>
          <w:i/>
        </w:rPr>
      </w:pPr>
      <w:r>
        <w:rPr>
          <w:i/>
        </w:rPr>
        <w:t>A</w:t>
      </w:r>
      <w:r w:rsidRPr="00313D6E">
        <w:rPr>
          <w:i/>
        </w:rPr>
        <w:t>nswer the following questions:</w:t>
      </w:r>
    </w:p>
    <w:p w:rsidR="00AD413E" w:rsidRPr="00AD413E" w:rsidRDefault="00AD413E" w:rsidP="00AD413E">
      <w:pPr>
        <w:pStyle w:val="ListParagraph"/>
        <w:numPr>
          <w:ilvl w:val="0"/>
          <w:numId w:val="13"/>
        </w:numPr>
      </w:pPr>
      <w:r>
        <w:rPr>
          <w:i/>
        </w:rPr>
        <w:t xml:space="preserve">What is the broadcast Ethernet address, written in standard form as </w:t>
      </w:r>
      <w:proofErr w:type="spellStart"/>
      <w:r>
        <w:rPr>
          <w:i/>
        </w:rPr>
        <w:t>Wireshark</w:t>
      </w:r>
      <w:proofErr w:type="spellEnd"/>
      <w:r>
        <w:rPr>
          <w:i/>
        </w:rPr>
        <w:t xml:space="preserve"> displays it?</w:t>
      </w:r>
    </w:p>
    <w:p w:rsidR="00AD413E" w:rsidRPr="00313D6E" w:rsidRDefault="00AD413E" w:rsidP="00AD413E">
      <w:pPr>
        <w:pStyle w:val="ListParagraph"/>
        <w:numPr>
          <w:ilvl w:val="0"/>
          <w:numId w:val="13"/>
        </w:numPr>
      </w:pPr>
      <w:r>
        <w:rPr>
          <w:i/>
        </w:rPr>
        <w:t>Which bit of the Ethernet address is used to determine whether it is unicast or mu</w:t>
      </w:r>
      <w:r>
        <w:rPr>
          <w:i/>
        </w:rPr>
        <w:t>l</w:t>
      </w:r>
      <w:r>
        <w:rPr>
          <w:i/>
        </w:rPr>
        <w:t>ticast/broadcast?</w:t>
      </w:r>
    </w:p>
    <w:p w:rsidR="007E21A8" w:rsidRPr="008B3FAB" w:rsidRDefault="007E21A8" w:rsidP="007E21A8">
      <w:r w:rsidRPr="007E21A8">
        <w:rPr>
          <w:b/>
        </w:rPr>
        <w:lastRenderedPageBreak/>
        <w:t>Turn-in</w:t>
      </w:r>
      <w:r>
        <w:t>: Hand in your answers to the above questions.</w:t>
      </w:r>
    </w:p>
    <w:p w:rsidR="00D26C2D" w:rsidRPr="00B4550F" w:rsidRDefault="004C21CF" w:rsidP="00D26C2D">
      <w:pPr>
        <w:pStyle w:val="Heading1"/>
        <w:spacing w:before="360"/>
      </w:pPr>
      <w:r>
        <w:t>Explore on your own (IEEE 802.3)</w:t>
      </w:r>
    </w:p>
    <w:p w:rsidR="00C82D6A" w:rsidRDefault="004C21CF" w:rsidP="00C82D6A">
      <w:r>
        <w:t xml:space="preserve">We encourage you to explore </w:t>
      </w:r>
      <w:r w:rsidR="00C82D6A">
        <w:t>Ethernet</w:t>
      </w:r>
      <w:r>
        <w:t xml:space="preserve"> on your own once you have completed this lab. </w:t>
      </w:r>
      <w:r w:rsidR="00C82D6A">
        <w:t>As one possibi</w:t>
      </w:r>
      <w:r w:rsidR="00C82D6A">
        <w:t>l</w:t>
      </w:r>
      <w:r w:rsidR="00C82D6A">
        <w:t>ity, r</w:t>
      </w:r>
      <w:r w:rsidR="00D26C2D">
        <w:t>ecall that there are two types of Ethernet frame, IEEE 802.3 and DIX Ethernet. DIX is common and what we considered above, while IEEE 802.3 is rare. If you are</w:t>
      </w:r>
      <w:r w:rsidR="001C5AFC">
        <w:t xml:space="preserve"> rather</w:t>
      </w:r>
      <w:r w:rsidR="00D26C2D">
        <w:t xml:space="preserve"> lucky, you may see some IEEE 802.3 frames in the trace you have captured. </w:t>
      </w:r>
      <w:r w:rsidR="001C5AFC">
        <w:t>If not, then there are some of these packets in the trace that we supplied. To search for IEEE 802.3 packets</w:t>
      </w:r>
      <w:r w:rsidR="00C82D6A">
        <w:t>,</w:t>
      </w:r>
      <w:r w:rsidR="00D26C2D">
        <w:t xml:space="preserve"> enter a display filter</w:t>
      </w:r>
      <w:r w:rsidR="001C5AFC">
        <w:t xml:space="preserve"> (above the top panel of the </w:t>
      </w:r>
      <w:proofErr w:type="spellStart"/>
      <w:r w:rsidR="001C5AFC">
        <w:t>Wireshark</w:t>
      </w:r>
      <w:proofErr w:type="spellEnd"/>
      <w:r w:rsidR="001C5AFC">
        <w:t xml:space="preserve"> window)</w:t>
      </w:r>
      <w:r w:rsidR="00D26C2D">
        <w:t xml:space="preserve"> of “</w:t>
      </w:r>
      <w:proofErr w:type="spellStart"/>
      <w:r w:rsidR="00D26C2D">
        <w:t>llc</w:t>
      </w:r>
      <w:proofErr w:type="spellEnd"/>
      <w:r w:rsidR="00D26C2D">
        <w:t>” (</w:t>
      </w:r>
      <w:r w:rsidR="001C5AFC">
        <w:t xml:space="preserve">that was </w:t>
      </w:r>
      <w:r w:rsidR="00D26C2D">
        <w:t xml:space="preserve">lowercase </w:t>
      </w:r>
      <w:r w:rsidR="001C5AFC">
        <w:t>“</w:t>
      </w:r>
      <w:r w:rsidR="00D26C2D">
        <w:t>LLC</w:t>
      </w:r>
      <w:r w:rsidR="001C5AFC">
        <w:t>”</w:t>
      </w:r>
      <w:r w:rsidR="00D26C2D">
        <w:t>)</w:t>
      </w:r>
      <w:r w:rsidR="001C5AFC">
        <w:t xml:space="preserve"> because the IEEE 802.3 format has the LLC prot</w:t>
      </w:r>
      <w:r w:rsidR="001C5AFC">
        <w:t>o</w:t>
      </w:r>
      <w:r w:rsidR="001C5AFC">
        <w:t>col on top of it</w:t>
      </w:r>
      <w:r w:rsidR="00D26C2D">
        <w:t>.</w:t>
      </w:r>
      <w:r w:rsidR="001C5AFC">
        <w:t xml:space="preserve"> LLC is also present on</w:t>
      </w:r>
      <w:r w:rsidR="00DF2497">
        <w:t xml:space="preserve"> top of</w:t>
      </w:r>
      <w:r w:rsidR="001C5AFC">
        <w:t xml:space="preserve"> IEEE 802.11 wireless, but it is not present on DIX Ethernet.</w:t>
      </w:r>
    </w:p>
    <w:p w:rsidR="001C5AFC" w:rsidRDefault="001C5AFC" w:rsidP="001C5AFC">
      <w:pPr>
        <w:keepNext/>
        <w:jc w:val="center"/>
      </w:pPr>
      <w:r w:rsidRPr="001C5AFC">
        <w:rPr>
          <w:noProof/>
        </w:rPr>
        <w:drawing>
          <wp:inline distT="0" distB="0" distL="0" distR="0">
            <wp:extent cx="5943600" cy="4808855"/>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4" cstate="print"/>
                    <a:srcRect/>
                    <a:stretch>
                      <a:fillRect/>
                    </a:stretch>
                  </pic:blipFill>
                  <pic:spPr bwMode="auto">
                    <a:xfrm>
                      <a:off x="0" y="0"/>
                      <a:ext cx="5943600" cy="4808855"/>
                    </a:xfrm>
                    <a:prstGeom prst="rect">
                      <a:avLst/>
                    </a:prstGeom>
                    <a:noFill/>
                    <a:ln w="9525">
                      <a:noFill/>
                      <a:miter lim="800000"/>
                      <a:headEnd/>
                      <a:tailEnd/>
                    </a:ln>
                  </pic:spPr>
                </pic:pic>
              </a:graphicData>
            </a:graphic>
          </wp:inline>
        </w:drawing>
      </w:r>
    </w:p>
    <w:p w:rsidR="001C5AFC" w:rsidRDefault="001C5AFC" w:rsidP="001C5AFC">
      <w:pPr>
        <w:pStyle w:val="Caption"/>
      </w:pPr>
      <w:r>
        <w:t xml:space="preserve">Figure </w:t>
      </w:r>
      <w:fldSimple w:instr=" SEQ Figure \* ARABIC ">
        <w:r>
          <w:rPr>
            <w:noProof/>
          </w:rPr>
          <w:t>4</w:t>
        </w:r>
      </w:fldSimple>
      <w:r>
        <w:t>: IEEE 802.3 frames with Ethernet and LLC header detail</w:t>
      </w:r>
    </w:p>
    <w:p w:rsidR="00024C3D" w:rsidRDefault="00C82D6A" w:rsidP="00202070">
      <w:pPr>
        <w:spacing w:after="120"/>
      </w:pPr>
      <w:r>
        <w:t xml:space="preserve">Have a look at the details of an IEEE 802.3 frame, including the LLC header. The figure shows the details for our trace. </w:t>
      </w:r>
      <w:r w:rsidR="001C5AFC">
        <w:t xml:space="preserve">Observe that the Type field is now a Length field. </w:t>
      </w:r>
      <w:r w:rsidR="00024C3D">
        <w:t xml:space="preserve">In our example, the frame is short enough that there is also padding of zeros </w:t>
      </w:r>
      <w:r w:rsidR="00DF2497">
        <w:t>identified as a Trailer</w:t>
      </w:r>
      <w:r>
        <w:t xml:space="preserve"> or Padding</w:t>
      </w:r>
      <w:r w:rsidR="004829BB">
        <w:t>.</w:t>
      </w:r>
      <w:r w:rsidR="00024C3D">
        <w:t xml:space="preserve"> Th</w:t>
      </w:r>
      <w:r w:rsidR="00202070">
        <w:t>e changes</w:t>
      </w:r>
      <w:r w:rsidR="00D91E86">
        <w:t xml:space="preserve"> </w:t>
      </w:r>
      <w:r w:rsidR="00024C3D">
        <w:t>lead to a few questions for you to ponder</w:t>
      </w:r>
      <w:r>
        <w:t>:</w:t>
      </w:r>
    </w:p>
    <w:p w:rsidR="00024C3D" w:rsidRDefault="00024C3D" w:rsidP="00024C3D">
      <w:pPr>
        <w:pStyle w:val="ListParagraph"/>
        <w:numPr>
          <w:ilvl w:val="0"/>
          <w:numId w:val="11"/>
        </w:numPr>
      </w:pPr>
      <w:r>
        <w:lastRenderedPageBreak/>
        <w:t>How long are the combined IEEE 802.3 and LLC headers compared to the DIX Ethernet headers?</w:t>
      </w:r>
      <w:r w:rsidR="00DF2497">
        <w:t xml:space="preserve"> You can use Wireshark to work this out.</w:t>
      </w:r>
      <w:r w:rsidR="00C82D6A">
        <w:t xml:space="preserve"> Note that the Trailer/Padding and Checksum may be shown as part of the header, but they </w:t>
      </w:r>
      <w:r w:rsidR="00806132">
        <w:t>come at the end of the frame.</w:t>
      </w:r>
    </w:p>
    <w:p w:rsidR="00D26C2D" w:rsidRDefault="00024C3D" w:rsidP="00024C3D">
      <w:pPr>
        <w:pStyle w:val="ListParagraph"/>
        <w:numPr>
          <w:ilvl w:val="0"/>
          <w:numId w:val="11"/>
        </w:numPr>
      </w:pPr>
      <w:r>
        <w:t>How does the receiving computer know whether the frame is DIX Ethernet or IEEE 802.3?</w:t>
      </w:r>
      <w:r w:rsidR="00DF2497">
        <w:t xml:space="preserve"> Hint: you may need to both </w:t>
      </w:r>
      <w:proofErr w:type="gramStart"/>
      <w:r w:rsidR="00DF2497">
        <w:t>use</w:t>
      </w:r>
      <w:proofErr w:type="gramEnd"/>
      <w:r w:rsidR="00DF2497">
        <w:t xml:space="preserve"> Wireshark </w:t>
      </w:r>
      <w:r w:rsidR="004829BB">
        <w:t xml:space="preserve">to look at packet examples </w:t>
      </w:r>
      <w:r w:rsidR="00DF2497">
        <w:t>and read your text near where the Ethernet formats are described.</w:t>
      </w:r>
    </w:p>
    <w:p w:rsidR="00024C3D" w:rsidRDefault="00024C3D" w:rsidP="00024C3D">
      <w:pPr>
        <w:pStyle w:val="ListParagraph"/>
        <w:numPr>
          <w:ilvl w:val="0"/>
          <w:numId w:val="11"/>
        </w:numPr>
      </w:pPr>
      <w:r>
        <w:t>If IEEE 802.3 has no Type field, then how is the next higher layer determined?</w:t>
      </w:r>
      <w:r w:rsidR="004829BB">
        <w:t xml:space="preserve"> Use Wireshark to look for the demultiplexing key.</w:t>
      </w:r>
    </w:p>
    <w:p w:rsidR="00DF2497" w:rsidRDefault="00DF2497" w:rsidP="00DF2497">
      <w:r w:rsidRPr="00DF2497">
        <w:rPr>
          <w:b/>
        </w:rPr>
        <w:t>Turn-in</w:t>
      </w:r>
      <w:r>
        <w:t xml:space="preserve">: </w:t>
      </w:r>
      <w:r w:rsidR="004829BB">
        <w:t>Your a</w:t>
      </w:r>
      <w:r>
        <w:t xml:space="preserve">nswers </w:t>
      </w:r>
      <w:r w:rsidR="004829BB">
        <w:t xml:space="preserve">to the </w:t>
      </w:r>
      <w:r w:rsidR="00C82D6A">
        <w:t>above</w:t>
      </w:r>
      <w:r w:rsidR="004829BB">
        <w:t xml:space="preserve"> questions.</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D6A" w:rsidRDefault="00C82D6A" w:rsidP="001672D7">
      <w:pPr>
        <w:spacing w:after="0" w:line="240" w:lineRule="auto"/>
      </w:pPr>
      <w:r>
        <w:separator/>
      </w:r>
    </w:p>
  </w:endnote>
  <w:endnote w:type="continuationSeparator" w:id="0">
    <w:p w:rsidR="00C82D6A" w:rsidRDefault="00C82D6A"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6A" w:rsidRDefault="00C82D6A"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202070">
            <w:rPr>
              <w:noProof/>
            </w:rPr>
            <w:t>7</w:t>
          </w:r>
        </w:fldSimple>
      </w:sdtContent>
    </w:sdt>
  </w:p>
  <w:p w:rsidR="00C82D6A" w:rsidRDefault="00C82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D6A" w:rsidRDefault="00C82D6A" w:rsidP="001672D7">
      <w:pPr>
        <w:spacing w:after="0" w:line="240" w:lineRule="auto"/>
      </w:pPr>
      <w:r>
        <w:separator/>
      </w:r>
    </w:p>
  </w:footnote>
  <w:footnote w:type="continuationSeparator" w:id="0">
    <w:p w:rsidR="00C82D6A" w:rsidRDefault="00C82D6A"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F5B69"/>
    <w:multiLevelType w:val="hybridMultilevel"/>
    <w:tmpl w:val="CB30931A"/>
    <w:lvl w:ilvl="0" w:tplc="B3740568">
      <w:start w:val="1"/>
      <w:numFmt w:val="decimal"/>
      <w:lvlText w:val="%1."/>
      <w:lvlJc w:val="left"/>
      <w:pPr>
        <w:ind w:left="720" w:hanging="360"/>
      </w:pPr>
      <w:rPr>
        <w:rFonts w:hint="default"/>
        <w:i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3A2249"/>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2"/>
  </w:num>
  <w:num w:numId="5">
    <w:abstractNumId w:val="11"/>
  </w:num>
  <w:num w:numId="6">
    <w:abstractNumId w:val="3"/>
  </w:num>
  <w:num w:numId="7">
    <w:abstractNumId w:val="6"/>
  </w:num>
  <w:num w:numId="8">
    <w:abstractNumId w:val="1"/>
  </w:num>
  <w:num w:numId="9">
    <w:abstractNumId w:val="7"/>
  </w:num>
  <w:num w:numId="10">
    <w:abstractNumId w:val="5"/>
  </w:num>
  <w:num w:numId="11">
    <w:abstractNumId w:val="0"/>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4C3D"/>
    <w:rsid w:val="00041A57"/>
    <w:rsid w:val="0007661C"/>
    <w:rsid w:val="000912D3"/>
    <w:rsid w:val="00092F64"/>
    <w:rsid w:val="000A38A0"/>
    <w:rsid w:val="000C58B0"/>
    <w:rsid w:val="000D07F7"/>
    <w:rsid w:val="000F4739"/>
    <w:rsid w:val="00131B8C"/>
    <w:rsid w:val="001540E5"/>
    <w:rsid w:val="001672D7"/>
    <w:rsid w:val="00174796"/>
    <w:rsid w:val="001902FE"/>
    <w:rsid w:val="001A0BC2"/>
    <w:rsid w:val="001A2371"/>
    <w:rsid w:val="001C5AFC"/>
    <w:rsid w:val="001C7295"/>
    <w:rsid w:val="001C7BCA"/>
    <w:rsid w:val="001F06D4"/>
    <w:rsid w:val="001F2F5C"/>
    <w:rsid w:val="00200AF7"/>
    <w:rsid w:val="00202070"/>
    <w:rsid w:val="00230AC3"/>
    <w:rsid w:val="0025268C"/>
    <w:rsid w:val="00257E4B"/>
    <w:rsid w:val="0026729D"/>
    <w:rsid w:val="002732BF"/>
    <w:rsid w:val="002B2B5E"/>
    <w:rsid w:val="002D004C"/>
    <w:rsid w:val="002D7B22"/>
    <w:rsid w:val="002E36D1"/>
    <w:rsid w:val="00311507"/>
    <w:rsid w:val="00312C15"/>
    <w:rsid w:val="00317D73"/>
    <w:rsid w:val="00354DDD"/>
    <w:rsid w:val="00372147"/>
    <w:rsid w:val="003760DF"/>
    <w:rsid w:val="003944CA"/>
    <w:rsid w:val="00395F19"/>
    <w:rsid w:val="003D4DB7"/>
    <w:rsid w:val="003F033A"/>
    <w:rsid w:val="003F5423"/>
    <w:rsid w:val="004141A7"/>
    <w:rsid w:val="00420BF7"/>
    <w:rsid w:val="00442DDE"/>
    <w:rsid w:val="00444E1C"/>
    <w:rsid w:val="00455075"/>
    <w:rsid w:val="00465F92"/>
    <w:rsid w:val="004829BB"/>
    <w:rsid w:val="004B09F8"/>
    <w:rsid w:val="004B6758"/>
    <w:rsid w:val="004C21CF"/>
    <w:rsid w:val="004C3489"/>
    <w:rsid w:val="004E0C51"/>
    <w:rsid w:val="004F3BF7"/>
    <w:rsid w:val="00501343"/>
    <w:rsid w:val="00543E5F"/>
    <w:rsid w:val="005871C9"/>
    <w:rsid w:val="005900E8"/>
    <w:rsid w:val="005964A9"/>
    <w:rsid w:val="00596FE4"/>
    <w:rsid w:val="005A18D8"/>
    <w:rsid w:val="005A46C9"/>
    <w:rsid w:val="005E4B7B"/>
    <w:rsid w:val="005F27DA"/>
    <w:rsid w:val="005F31F7"/>
    <w:rsid w:val="006149BE"/>
    <w:rsid w:val="0062775F"/>
    <w:rsid w:val="006519C2"/>
    <w:rsid w:val="00660E93"/>
    <w:rsid w:val="00694785"/>
    <w:rsid w:val="00697EDD"/>
    <w:rsid w:val="006C131C"/>
    <w:rsid w:val="006C7655"/>
    <w:rsid w:val="006D4B60"/>
    <w:rsid w:val="006E3262"/>
    <w:rsid w:val="006F724A"/>
    <w:rsid w:val="00701A71"/>
    <w:rsid w:val="007126D4"/>
    <w:rsid w:val="0075695F"/>
    <w:rsid w:val="0078402B"/>
    <w:rsid w:val="00790496"/>
    <w:rsid w:val="007C2993"/>
    <w:rsid w:val="007E21A8"/>
    <w:rsid w:val="007E2611"/>
    <w:rsid w:val="00806132"/>
    <w:rsid w:val="00867798"/>
    <w:rsid w:val="00880C79"/>
    <w:rsid w:val="008D6BBD"/>
    <w:rsid w:val="008E538E"/>
    <w:rsid w:val="009104A3"/>
    <w:rsid w:val="00925424"/>
    <w:rsid w:val="00956D37"/>
    <w:rsid w:val="009954D7"/>
    <w:rsid w:val="009E576A"/>
    <w:rsid w:val="00A026DE"/>
    <w:rsid w:val="00A32C7D"/>
    <w:rsid w:val="00A4527E"/>
    <w:rsid w:val="00A640CF"/>
    <w:rsid w:val="00A8027C"/>
    <w:rsid w:val="00A8296C"/>
    <w:rsid w:val="00AA366E"/>
    <w:rsid w:val="00AA7684"/>
    <w:rsid w:val="00AD413E"/>
    <w:rsid w:val="00B01F6C"/>
    <w:rsid w:val="00B108F7"/>
    <w:rsid w:val="00B15463"/>
    <w:rsid w:val="00B42426"/>
    <w:rsid w:val="00B4525E"/>
    <w:rsid w:val="00B4550F"/>
    <w:rsid w:val="00B701AF"/>
    <w:rsid w:val="00BD376D"/>
    <w:rsid w:val="00BE4A85"/>
    <w:rsid w:val="00C007E3"/>
    <w:rsid w:val="00C06A7C"/>
    <w:rsid w:val="00C27530"/>
    <w:rsid w:val="00C36C61"/>
    <w:rsid w:val="00C4372A"/>
    <w:rsid w:val="00C53D31"/>
    <w:rsid w:val="00C64328"/>
    <w:rsid w:val="00C82D2B"/>
    <w:rsid w:val="00C82D6A"/>
    <w:rsid w:val="00CA55A4"/>
    <w:rsid w:val="00CB06F2"/>
    <w:rsid w:val="00D26C2D"/>
    <w:rsid w:val="00D817C0"/>
    <w:rsid w:val="00D842B7"/>
    <w:rsid w:val="00D91E83"/>
    <w:rsid w:val="00D91E86"/>
    <w:rsid w:val="00DC1355"/>
    <w:rsid w:val="00DD4153"/>
    <w:rsid w:val="00DF2497"/>
    <w:rsid w:val="00E40B13"/>
    <w:rsid w:val="00E816AA"/>
    <w:rsid w:val="00EA0932"/>
    <w:rsid w:val="00EC2F2D"/>
    <w:rsid w:val="00F07CED"/>
    <w:rsid w:val="00F57DA8"/>
    <w:rsid w:val="00F8317F"/>
    <w:rsid w:val="00FC171B"/>
    <w:rsid w:val="00FC7B50"/>
    <w:rsid w:val="00FD5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1C"/>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1A2371"/>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ireshark.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F1A1E-C2F4-4F50-853D-63E03148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8</Pages>
  <Words>2479</Words>
  <Characters>11630</Characters>
  <Application>Microsoft Office Word</Application>
  <DocSecurity>0</DocSecurity>
  <Lines>200</Lines>
  <Paragraphs>119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49</cp:revision>
  <dcterms:created xsi:type="dcterms:W3CDTF">2012-02-10T00:46:00Z</dcterms:created>
  <dcterms:modified xsi:type="dcterms:W3CDTF">2012-07-29T22:00:00Z</dcterms:modified>
</cp:coreProperties>
</file>