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59" w:lineRule="auto"/>
      </w:pPr>
      <w:r>
        <w:rPr>
          <w:rFonts w:ascii="Sylfaen" w:hAnsi="Sylfaen" w:cs="Sylfaen" w:eastAsia="Sylfaen"/>
          <w:b/>
          <w:i w:val="0"/>
          <w:color w:val="8E2F3C"/>
          <w:sz w:val="36"/>
        </w:rPr>
        <w:t>ამ კლასისთვის</w:t>
      </w:r>
    </w:p>
    <w:p>
      <w:pPr>
        <w:spacing w:before="0" w:after="120" w:line="269" w:lineRule="auto"/>
      </w:pPr>
      <w:r>
        <w:rPr>
          <w:rFonts w:ascii="Sylfaen" w:hAnsi="Sylfaen" w:cs="Sylfaen" w:eastAsia="Sylfaen"/>
          <w:b w:val="0"/>
          <w:i w:val="0"/>
          <w:color w:val="1C2430"/>
          <w:sz w:val="24"/>
        </w:rPr>
        <w:t>გამრავლების თვისებები, V კლასი. დაფაზე სამი ცარიელი უჯრა იხატება. სლაიდში ეს არ შედის.</w:t>
      </w:r>
    </w:p>
    <w:p>
      <w:pPr>
        <w:spacing w:before="240" w:after="80" w:line="259" w:lineRule="auto"/>
      </w:pPr>
      <w:r>
        <w:rPr>
          <w:rFonts w:ascii="Sylfaen" w:hAnsi="Sylfaen" w:cs="Sylfaen" w:eastAsia="Sylfaen"/>
          <w:b/>
          <w:i w:val="0"/>
          <w:color w:val="8E2F3C"/>
          <w:sz w:val="28"/>
        </w:rPr>
        <w:t>პირველი წუთი</w:t>
      </w:r>
    </w:p>
    <w:p>
      <w:pPr>
        <w:spacing w:before="0" w:after="120" w:line="269" w:lineRule="auto"/>
      </w:pPr>
      <w:r>
        <w:rPr>
          <w:rFonts w:ascii="Sylfaen" w:hAnsi="Sylfaen" w:cs="Sylfaen" w:eastAsia="Sylfaen"/>
          <w:b w:val="0"/>
          <w:i w:val="0"/>
          <w:color w:val="1C2430"/>
          <w:sz w:val="24"/>
        </w:rPr>
        <w:t>„ახლა ერთ შეცდომას დავუშვებ. ვინც დაიჭერს და მეორე გზასაც დაწერს, პირველ უჯრას ვავსებთ. დღეს სამი უჯრა თუ შეივსო, პარასკევს ათი წუთი თამაშია: მეორე გზა. ყვირილზე უჯრას ვშლი.“</w:t>
      </w:r>
    </w:p>
    <w:p>
      <w:pPr>
        <w:spacing w:before="240" w:after="80" w:line="259" w:lineRule="auto"/>
      </w:pPr>
      <w:r>
        <w:rPr>
          <w:rFonts w:ascii="Sylfaen" w:hAnsi="Sylfaen" w:cs="Sylfaen" w:eastAsia="Sylfaen"/>
          <w:b/>
          <w:i w:val="0"/>
          <w:color w:val="8E2F3C"/>
          <w:sz w:val="28"/>
        </w:rPr>
        <w:t>დღეს</w:t>
      </w:r>
    </w:p>
    <w:p>
      <w:pPr>
        <w:spacing w:before="0" w:after="120" w:line="269" w:lineRule="auto"/>
      </w:pPr>
      <w:r>
        <w:rPr>
          <w:rFonts w:ascii="Sylfaen" w:hAnsi="Sylfaen" w:cs="Sylfaen" w:eastAsia="Sylfaen"/>
          <w:b w:val="0"/>
          <w:i w:val="0"/>
          <w:color w:val="1C2430"/>
          <w:sz w:val="24"/>
        </w:rPr>
        <w:t>შეცდომა ასე ჟღერს: „ხუთ მოსწავლეს თითო 6 რვეული აქვს, ეს 6·6-ია, სულ 36.“ კლასმა უნდა თქვას, რომ მოსწავლე ხუთია, ამიტომ 5·6=30, და მეორე გზაც დაწეროს: 6+6+6+6+6. ორივე 30-ია. ამის მერე პირველი უჯრა ივსება.</w:t>
      </w:r>
    </w:p>
    <w:p>
      <w:pPr>
        <w:spacing w:before="0" w:after="120" w:line="269" w:lineRule="auto"/>
      </w:pPr>
      <w:r>
        <w:rPr>
          <w:rFonts w:ascii="Sylfaen" w:hAnsi="Sylfaen" w:cs="Sylfaen" w:eastAsia="Sylfaen"/>
          <w:b w:val="0"/>
          <w:i w:val="0"/>
          <w:color w:val="1C2430"/>
          <w:sz w:val="24"/>
        </w:rPr>
        <w:t>მეორე უჯრა ივსება, როცა წყვილი თვითონ იტყვის, რომ 6·5 და 5·6 ერთი და იგივე ნამრავლია. სახელს, გადანაცვლებადობას, ამის შემდეგ ეუბნები.</w:t>
      </w:r>
    </w:p>
    <w:p>
      <w:pPr>
        <w:spacing w:before="0" w:after="120" w:line="269" w:lineRule="auto"/>
      </w:pPr>
      <w:r>
        <w:rPr>
          <w:rFonts w:ascii="Sylfaen" w:hAnsi="Sylfaen" w:cs="Sylfaen" w:eastAsia="Sylfaen"/>
          <w:b w:val="0"/>
          <w:i w:val="0"/>
          <w:color w:val="1C2430"/>
          <w:sz w:val="24"/>
        </w:rPr>
        <w:t>მესამე უჯრა ივსება, როცა დაფაზე ჩნდება 7(a+c) და ვიღაც იტყვის მეორე ჩანაწერსაც, (a+c)·7. სამივე უჯრა ბოლომდე თუ გაჩერდა, პარასკევს თამაშია.</w:t>
      </w:r>
    </w:p>
    <w:p>
      <w:pPr>
        <w:spacing w:before="240" w:after="80" w:line="259" w:lineRule="auto"/>
      </w:pPr>
      <w:r>
        <w:rPr>
          <w:rFonts w:ascii="Sylfaen" w:hAnsi="Sylfaen" w:cs="Sylfaen" w:eastAsia="Sylfaen"/>
          <w:b/>
          <w:i w:val="0"/>
          <w:color w:val="8E2F3C"/>
          <w:sz w:val="28"/>
        </w:rPr>
        <w:t>პარასკევი, 10 წუთი. მეორე გზა</w:t>
      </w:r>
    </w:p>
    <w:p>
      <w:pPr>
        <w:spacing w:before="0" w:after="120" w:line="269" w:lineRule="auto"/>
      </w:pPr>
      <w:r>
        <w:rPr>
          <w:rFonts w:ascii="Sylfaen" w:hAnsi="Sylfaen" w:cs="Sylfaen" w:eastAsia="Sylfaen"/>
          <w:b w:val="0"/>
          <w:i w:val="0"/>
          <w:color w:val="1C2430"/>
          <w:sz w:val="24"/>
        </w:rPr>
        <w:t>კლასი შუაზე იყოფა, როგორც სხედან. დაფაზე ერთ ჩანაწერს წერ. თითო მხარეს ერთი წუთი აქვს, რომ მეორე გზა დაწეროს. ხელაწეული კითხულობს. ყვირილი არ ითვლება. სწორ მეორე გზაზე მხარე ერთ ხაზს იღებს დაფაზე. ხუთი რაუნდია.</w:t>
      </w:r>
    </w:p>
    <w:tbl>
      <w:tblPr>
        <w:tblW w:type="pct" w:w="5000"/>
        <w:tblLook w:firstColumn="1" w:firstRow="1" w:lastColumn="0" w:lastRow="0" w:noHBand="0" w:noVBand="1" w:val="04A0"/>
        <w:tblBorders>
          <w:top w:val="nil"/>
          <w:left w:val="nil"/>
          <w:bottom w:val="nil"/>
          <w:right w:val="nil"/>
          <w:insideH w:val="nil"/>
          <w:insideV w:val="nil"/>
        </w:tblBorders>
      </w:tblPr>
      <w:tblGrid>
        <w:gridCol w:w="3364"/>
        <w:gridCol w:w="3364"/>
        <w:gridCol w:w="3364"/>
      </w:tblGrid>
      <w:tr>
        <w:trPr>
          <w:cantSplit/>
        </w:trPr>
        <w:tc>
          <w:tcPr>
            <w:tcW w:type="dxa" w:w="794"/>
            <w:shd w:val="clear" w:fill="1C2430"/>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i w:val="0"/>
                <w:color w:val="FFFFFF"/>
                <w:sz w:val="22"/>
              </w:rPr>
              <w:t>№</w:t>
            </w:r>
          </w:p>
        </w:tc>
        <w:tc>
          <w:tcPr>
            <w:tcW w:type="dxa" w:w="4082"/>
            <w:shd w:val="clear" w:fill="1C2430"/>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i w:val="0"/>
                <w:color w:val="FFFFFF"/>
                <w:sz w:val="22"/>
              </w:rPr>
              <w:t>დაფაზე წერ</w:t>
            </w:r>
          </w:p>
        </w:tc>
        <w:tc>
          <w:tcPr>
            <w:tcW w:type="dxa" w:w="4762"/>
            <w:shd w:val="clear" w:fill="1C2430"/>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i w:val="0"/>
                <w:color w:val="FFFFFF"/>
                <w:sz w:val="22"/>
              </w:rPr>
              <w:t>მეორე გზა</w:t>
            </w:r>
          </w:p>
        </w:tc>
      </w:tr>
      <w:tr>
        <w:trPr>
          <w:cantSplit/>
        </w:trPr>
        <w:tc>
          <w:tcPr>
            <w:tcW w:type="dxa" w:w="794"/>
            <w:shd w:val="clear" w:fill="FBF6EE"/>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i w:val="0"/>
                <w:color w:val="1C2430"/>
                <w:sz w:val="22"/>
              </w:rPr>
              <w:t>1</w:t>
            </w:r>
          </w:p>
        </w:tc>
        <w:tc>
          <w:tcPr>
            <w:tcW w:type="dxa" w:w="4082"/>
            <w:shd w:val="clear" w:fill="FBF6EE"/>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2"/>
              </w:rPr>
              <w:t>6+6+6+6+6</w:t>
            </w:r>
          </w:p>
        </w:tc>
        <w:tc>
          <w:tcPr>
            <w:tcW w:type="dxa" w:w="4762"/>
            <w:shd w:val="clear" w:fill="FBF6EE"/>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2"/>
              </w:rPr>
              <w:t>5·6=30</w:t>
            </w:r>
          </w:p>
        </w:tc>
      </w:tr>
      <w:tr>
        <w:trPr>
          <w:cantSplit/>
        </w:trPr>
        <w:tc>
          <w:tcPr>
            <w:tcW w:type="dxa" w:w="794"/>
            <w:shd w:val="clear" w:fill="FFFFFF"/>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i w:val="0"/>
                <w:color w:val="1C2430"/>
                <w:sz w:val="22"/>
              </w:rPr>
              <w:t>2</w:t>
            </w:r>
          </w:p>
        </w:tc>
        <w:tc>
          <w:tcPr>
            <w:tcW w:type="dxa" w:w="4082"/>
            <w:shd w:val="clear" w:fill="FFFFFF"/>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2"/>
              </w:rPr>
              <w:t>6·5</w:t>
            </w:r>
          </w:p>
        </w:tc>
        <w:tc>
          <w:tcPr>
            <w:tcW w:type="dxa" w:w="4762"/>
            <w:shd w:val="clear" w:fill="FFFFFF"/>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2"/>
              </w:rPr>
              <w:t>5·6=30</w:t>
            </w:r>
          </w:p>
        </w:tc>
      </w:tr>
      <w:tr>
        <w:trPr>
          <w:cantSplit/>
        </w:trPr>
        <w:tc>
          <w:tcPr>
            <w:tcW w:type="dxa" w:w="794"/>
            <w:shd w:val="clear" w:fill="FBF6EE"/>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i w:val="0"/>
                <w:color w:val="1C2430"/>
                <w:sz w:val="22"/>
              </w:rPr>
              <w:t>3</w:t>
            </w:r>
          </w:p>
        </w:tc>
        <w:tc>
          <w:tcPr>
            <w:tcW w:type="dxa" w:w="4082"/>
            <w:shd w:val="clear" w:fill="FBF6EE"/>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2"/>
              </w:rPr>
              <w:t>(3·4)·5</w:t>
            </w:r>
          </w:p>
        </w:tc>
        <w:tc>
          <w:tcPr>
            <w:tcW w:type="dxa" w:w="4762"/>
            <w:shd w:val="clear" w:fill="FBF6EE"/>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2"/>
              </w:rPr>
              <w:t>3·(4·5)=60</w:t>
            </w:r>
          </w:p>
        </w:tc>
      </w:tr>
      <w:tr>
        <w:trPr>
          <w:cantSplit/>
        </w:trPr>
        <w:tc>
          <w:tcPr>
            <w:tcW w:type="dxa" w:w="794"/>
            <w:shd w:val="clear" w:fill="FFFFFF"/>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i w:val="0"/>
                <w:color w:val="1C2430"/>
                <w:sz w:val="22"/>
              </w:rPr>
              <w:t>4</w:t>
            </w:r>
          </w:p>
        </w:tc>
        <w:tc>
          <w:tcPr>
            <w:tcW w:type="dxa" w:w="4082"/>
            <w:shd w:val="clear" w:fill="FFFFFF"/>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2"/>
              </w:rPr>
              <w:t>5·(9+4)</w:t>
            </w:r>
          </w:p>
        </w:tc>
        <w:tc>
          <w:tcPr>
            <w:tcW w:type="dxa" w:w="4762"/>
            <w:shd w:val="clear" w:fill="FFFFFF"/>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2"/>
              </w:rPr>
              <w:t>5·9+5·4=65</w:t>
            </w:r>
          </w:p>
        </w:tc>
      </w:tr>
      <w:tr>
        <w:trPr>
          <w:cantSplit/>
        </w:trPr>
        <w:tc>
          <w:tcPr>
            <w:tcW w:type="dxa" w:w="794"/>
            <w:shd w:val="clear" w:fill="FBF6EE"/>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i w:val="0"/>
                <w:color w:val="1C2430"/>
                <w:sz w:val="22"/>
              </w:rPr>
              <w:t>5</w:t>
            </w:r>
          </w:p>
        </w:tc>
        <w:tc>
          <w:tcPr>
            <w:tcW w:type="dxa" w:w="4082"/>
            <w:shd w:val="clear" w:fill="FBF6EE"/>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2"/>
              </w:rPr>
              <w:t>9a+7a</w:t>
            </w:r>
          </w:p>
        </w:tc>
        <w:tc>
          <w:tcPr>
            <w:tcW w:type="dxa" w:w="4762"/>
            <w:shd w:val="clear" w:fill="FBF6EE"/>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2"/>
              </w:rPr>
              <w:t>16a</w:t>
            </w:r>
          </w:p>
        </w:tc>
      </w:tr>
    </w:tbl>
    <w:p>
      <w:pPr>
        <w:spacing w:before="0" w:after="120" w:line="269" w:lineRule="auto"/>
      </w:pPr>
      <w:r>
        <w:rPr>
          <w:rFonts w:ascii="Sylfaen" w:hAnsi="Sylfaen" w:cs="Sylfaen" w:eastAsia="Sylfaen"/>
          <w:b w:val="0"/>
          <w:i w:val="0"/>
          <w:color w:val="1C2430"/>
          <w:sz w:val="24"/>
        </w:rPr>
        <w:t>მეტი ხაზის მხარე ირჩევს, ორშაბათს დაფაზე რა დაიწეროს პირველი. უჯრა თუ დაიშალა, ეს ათი წუთი რვეულშია: გვ. 57, №1–№5.</w:t>
      </w:r>
    </w:p>
    <w:sectPr w:rsidR="00FC693F" w:rsidRPr="0006063C" w:rsidSect="00034616">
      <w:footerReference w:type="default" r:id="rId9"/>
      <w:pgSz w:w="11906" w:h="16838"/>
      <w:pgMar w:top="794" w:right="907" w:bottom="79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59" w:lineRule="auto"/>
      <w:jc w:val="center"/>
    </w:pPr>
    <w:r>
      <w:rPr>
        <w:rFonts w:ascii="Sylfaen" w:hAnsi="Sylfaen" w:cs="Sylfaen" w:eastAsia="Sylfaen"/>
        <w:b w:val="0"/>
        <w:i w:val="0"/>
        <w:color w:val="5E6872"/>
        <w:sz w:val="18"/>
      </w:rPr>
      <w:t>ბექა თევდორაშვილი  ·  V კლასი  ·  ერთი კლასისთვის</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ylfaen" w:hAnsi="Sylfaen" w:cs="Sylfaen" w:eastAsia="Sylfaen"/>
      <w:color w:val="1C243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