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2068"/>
          <w:sz w:val="44"/>
        </w:rPr>
        <w:t>BILife — Корпоративный портал</w:t>
      </w:r>
    </w:p>
    <w:p>
      <w:pPr>
        <w:jc w:val="center"/>
      </w:pPr>
      <w:r>
        <w:rPr>
          <w:color w:val="444653"/>
          <w:sz w:val="28"/>
        </w:rPr>
        <w:t>Техническое задание для фронтенд-разработчика</w:t>
      </w:r>
    </w:p>
    <w:p>
      <w:pPr>
        <w:jc w:val="center"/>
      </w:pPr>
      <w:r>
        <w:rPr>
          <w:color w:val="747684"/>
        </w:rPr>
        <w:t>Версия 1.1  |  Июнь 2026</w:t>
      </w:r>
    </w:p>
    <w:p>
      <w:r>
        <w:br w:type="page"/>
      </w:r>
    </w:p>
    <w:p>
      <w:pPr>
        <w:pStyle w:val="Heading1"/>
      </w:pPr>
      <w:r>
        <w:rPr>
          <w:color w:val="002068"/>
        </w:rPr>
        <w:t>1. Технический стек и дизайн-система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002068"/>
          </w:tcPr>
          <w:p>
            <w:r>
              <w:rPr>
                <w:b/>
                <w:color w:val="FFFFFF"/>
                <w:sz w:val="18"/>
              </w:rPr>
              <w:t>Параметр</w:t>
            </w:r>
          </w:p>
        </w:tc>
        <w:tc>
          <w:tcPr>
            <w:tcW w:type="dxa" w:w="4320"/>
            <w:shd w:val="clear" w:color="auto" w:fill="002068"/>
          </w:tcPr>
          <w:p>
            <w:r>
              <w:rPr>
                <w:b/>
                <w:color w:val="FFFFFF"/>
                <w:sz w:val="18"/>
              </w:rPr>
              <w:t>Значение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Фреймворк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React 18 + Vite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Стили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Tailwind CSS (CDN, кастомные токены)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Иконки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Material Symbols Outlined (Google Fonts)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Шрифт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Inter (Google Fonts)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Роутинг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React Router v6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HTTP-клиент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fetch / axios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i18n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i18next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Аналитика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Собственный POST /api/analytics</w:t>
            </w:r>
          </w:p>
        </w:tc>
      </w:tr>
    </w:tbl>
    <w:p/>
    <w:p>
      <w:pPr>
        <w:pStyle w:val="Heading2"/>
      </w:pPr>
      <w:r>
        <w:rPr>
          <w:color w:val="002068"/>
        </w:rPr>
        <w:t>1.1 Идентификатор пользователя</w:t>
      </w:r>
    </w:p>
    <w:p>
      <w:r>
        <w:rPr>
          <w:b/>
        </w:rPr>
        <w:t>user_id = GUID физлица из 1С HRMS.</w:t>
      </w:r>
    </w:p>
    <w:p>
      <w:r>
        <w:t>Единственный идентификатор во всей системе. SSO токен (Keycloak) хранится в httpOnly cookie — в заголовках запросов не передаётся. Бэкенд сам читает cookie и определяет user_id. Email для обмена между системами не используется.</w:t>
      </w:r>
    </w:p>
    <w:p>
      <w:pPr>
        <w:pStyle w:val="Heading2"/>
      </w:pPr>
      <w:r>
        <w:rPr>
          <w:color w:val="002068"/>
        </w:rPr>
        <w:t>1.2 Цветовые токены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002068"/>
          </w:tcPr>
          <w:p>
            <w:r>
              <w:rPr>
                <w:b/>
                <w:color w:val="FFFFFF"/>
                <w:sz w:val="18"/>
              </w:rPr>
              <w:t>Токен</w:t>
            </w:r>
          </w:p>
        </w:tc>
        <w:tc>
          <w:tcPr>
            <w:tcW w:type="dxa" w:w="2880"/>
            <w:shd w:val="clear" w:color="auto" w:fill="002068"/>
          </w:tcPr>
          <w:p>
            <w:r>
              <w:rPr>
                <w:b/>
                <w:color w:val="FFFFFF"/>
                <w:sz w:val="18"/>
              </w:rPr>
              <w:t>HEX</w:t>
            </w:r>
          </w:p>
        </w:tc>
        <w:tc>
          <w:tcPr>
            <w:tcW w:type="dxa" w:w="2880"/>
            <w:shd w:val="clear" w:color="auto" w:fill="002068"/>
          </w:tcPr>
          <w:p>
            <w:r>
              <w:rPr>
                <w:b/>
                <w:color w:val="FFFFFF"/>
                <w:sz w:val="18"/>
              </w:rPr>
              <w:t>Использование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primary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#002068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Шапка, активные элементы, кнопки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primary-container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#003399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Поиск в шапке, фон активного пункта меню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error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#ba1a1a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Бейджи, деструктивные действия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surface-container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#eeedf6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Фон сайдбара, подложки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outline-variant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#c4c5d5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Рамки карточек, разделители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02068"/>
        </w:rPr>
        <w:t>2. Общий Layout</w:t>
      </w:r>
    </w:p>
    <w:p>
      <w:pPr>
        <w:spacing w:before="40" w:after="40"/>
        <w:ind w:left="283"/>
        <w:shd w:val="clear" w:color="auto" w:fill="F4F3FC"/>
      </w:pPr>
      <w:r>
        <w:rPr>
          <w:rFonts w:ascii="Courier New" w:hAnsi="Courier New"/>
          <w:sz w:val="17"/>
        </w:rPr>
        <w:t>┌──────────────────── Header (h-16, sticky top, z-50) ─────────────────┐</w:t>
        <w:br/>
        <w:t>│ Logo │ Search                    │ Lang │ Bell │ Calendar │ Apps │ Av │</w:t>
        <w:br/>
        <w:t>├──────────┬────────────────────────────────────────┬───────────────────┤</w:t>
        <w:br/>
        <w:t>│ Sidebar  │  Main Content                          │  Right Panel      │</w:t>
        <w:br/>
        <w:t>│ fixed    │  md:ml-64  xl:mr-80  (scrollable)      │  fixed w-80       │</w:t>
        <w:br/>
        <w:t>│ w-64     │                                        │  xl: только       │</w:t>
        <w:br/>
        <w:t>└──────────┴────────────────────────────────────────┴───────────────────┘</w:t>
        <w:br/>
        <w:t xml:space="preserve">              Mobile: Bottom Nav (5 кнопок, md:hidden, fixed bottom)</w:t>
      </w:r>
    </w:p>
    <w:p>
      <w:pPr>
        <w:pStyle w:val="Heading2"/>
      </w:pPr>
      <w:r>
        <w:rPr>
          <w:color w:val="002068"/>
        </w:rPr>
        <w:t>2.1 Адаптивность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002068"/>
          </w:tcPr>
          <w:p>
            <w:r>
              <w:rPr>
                <w:b/>
                <w:color w:val="FFFFFF"/>
                <w:sz w:val="18"/>
              </w:rPr>
              <w:t>Элемент</w:t>
            </w:r>
          </w:p>
        </w:tc>
        <w:tc>
          <w:tcPr>
            <w:tcW w:type="dxa" w:w="2160"/>
            <w:shd w:val="clear" w:color="auto" w:fill="002068"/>
          </w:tcPr>
          <w:p>
            <w:r>
              <w:rPr>
                <w:b/>
                <w:color w:val="FFFFFF"/>
                <w:sz w:val="18"/>
              </w:rPr>
              <w:t>mobile</w:t>
            </w:r>
          </w:p>
        </w:tc>
        <w:tc>
          <w:tcPr>
            <w:tcW w:type="dxa" w:w="2160"/>
            <w:shd w:val="clear" w:color="auto" w:fill="002068"/>
          </w:tcPr>
          <w:p>
            <w:r>
              <w:rPr>
                <w:b/>
                <w:color w:val="FFFFFF"/>
                <w:sz w:val="18"/>
              </w:rPr>
              <w:t>md (768px+)</w:t>
            </w:r>
          </w:p>
        </w:tc>
        <w:tc>
          <w:tcPr>
            <w:tcW w:type="dxa" w:w="2160"/>
            <w:shd w:val="clear" w:color="auto" w:fill="002068"/>
          </w:tcPr>
          <w:p>
            <w:r>
              <w:rPr>
                <w:b/>
                <w:color w:val="FFFFFF"/>
                <w:sz w:val="18"/>
              </w:rPr>
              <w:t>xl (1280px+)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Sidebar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скрыт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виден (w-64)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виден (w-64)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Right Panel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скрыт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скрыт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виден (w-80)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Bottom Nav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виден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скрыт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скрыт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Lang switcher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скрыт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виден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виден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Search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скрыт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виден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виден</w:t>
            </w:r>
          </w:p>
        </w:tc>
      </w:tr>
    </w:tbl>
    <w:p/>
    <w:p>
      <w:pPr>
        <w:pStyle w:val="Heading1"/>
      </w:pPr>
      <w:r>
        <w:rPr>
          <w:color w:val="002068"/>
        </w:rPr>
        <w:t>3. Header</w:t>
      </w:r>
    </w:p>
    <w:p>
      <w:r>
        <w:t>Высота 64px, sticky top-0, z-index 50, фон primary (#002068).</w:t>
      </w:r>
    </w:p>
    <w:p>
      <w:pPr>
        <w:pStyle w:val="Heading2"/>
      </w:pPr>
      <w:r>
        <w:rPr>
          <w:color w:val="002068"/>
        </w:rPr>
        <w:t>3.1 Элементы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002068"/>
          </w:tcPr>
          <w:p>
            <w:r>
              <w:rPr>
                <w:b/>
                <w:color w:val="FFFFFF"/>
                <w:sz w:val="18"/>
              </w:rPr>
              <w:t>Элемент</w:t>
            </w:r>
          </w:p>
        </w:tc>
        <w:tc>
          <w:tcPr>
            <w:tcW w:type="dxa" w:w="2880"/>
            <w:shd w:val="clear" w:color="auto" w:fill="002068"/>
          </w:tcPr>
          <w:p>
            <w:r>
              <w:rPr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880"/>
            <w:shd w:val="clear" w:color="auto" w:fill="002068"/>
          </w:tcPr>
          <w:p>
            <w:r>
              <w:rPr>
                <w:b/>
                <w:color w:val="FFFFFF"/>
                <w:sz w:val="18"/>
              </w:rPr>
              <w:t>Действие при клике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Логотип (/logo1.png)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h-36px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Сбросить activeSystem → главная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Поиск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Белый инпут, placeholder «Найти сотрудника...»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Пока без функционала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Lang switcher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Текущий язык + стрелка (RU▾)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Открыть дропдаун языков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Колокольчик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Иконка + красный бейдж если unread &gt; 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Открыть панель уведомлений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Аватар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Фото пользователя, w-10 h-10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Открыть профиль (след. итерация)</w:t>
            </w:r>
          </w:p>
        </w:tc>
      </w:tr>
    </w:tbl>
    <w:p/>
    <w:p>
      <w:pPr>
        <w:pStyle w:val="Heading2"/>
      </w:pPr>
      <w:r>
        <w:rPr>
          <w:color w:val="002068"/>
        </w:rPr>
        <w:t>3.2 Переключатель языка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002068"/>
          </w:tcPr>
          <w:p>
            <w:r>
              <w:rPr>
                <w:b/>
                <w:color w:val="FFFFFF"/>
                <w:sz w:val="18"/>
              </w:rPr>
              <w:t>Код</w:t>
            </w:r>
          </w:p>
        </w:tc>
        <w:tc>
          <w:tcPr>
            <w:tcW w:type="dxa" w:w="4320"/>
            <w:shd w:val="clear" w:color="auto" w:fill="002068"/>
          </w:tcPr>
          <w:p>
            <w:r>
              <w:rPr>
                <w:b/>
                <w:color w:val="FFFFFF"/>
                <w:sz w:val="18"/>
              </w:rPr>
              <w:t>Название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RU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Русский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KZ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Қазақша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English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UZ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O'zbekcha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UA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Українська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AZ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Azərbaycanca</w:t>
            </w:r>
          </w:p>
        </w:tc>
      </w:tr>
    </w:tbl>
    <w:p/>
    <w:p>
      <w:r>
        <w:t>Выбранный язык: синий код справа, серый фон строки. Закрывается кликом вне.</w:t>
      </w:r>
    </w:p>
    <w:p>
      <w:r>
        <w:t>Хранить в localStorage + PATCH /api/settings/language (по GUID физлица из сессии).</w:t>
      </w:r>
    </w:p>
    <w:p>
      <w:r>
        <w:br w:type="page"/>
      </w:r>
    </w:p>
    <w:p>
      <w:pPr>
        <w:pStyle w:val="Heading1"/>
      </w:pPr>
      <w:r>
        <w:rPr>
          <w:color w:val="002068"/>
        </w:rPr>
        <w:t>4. Sidebar</w:t>
      </w:r>
    </w:p>
    <w:p>
      <w:pPr>
        <w:pStyle w:val="Heading2"/>
      </w:pPr>
      <w:r>
        <w:rPr>
          <w:color w:val="002068"/>
        </w:rPr>
        <w:t>4.1 Структура меню</w:t>
      </w:r>
    </w:p>
    <w:p>
      <w:pPr>
        <w:spacing w:before="40" w:after="40"/>
        <w:ind w:left="283"/>
        <w:shd w:val="clear" w:color="auto" w:fill="F4F3FC"/>
      </w:pPr>
      <w:r>
        <w:rPr>
          <w:rFonts w:ascii="Courier New" w:hAnsi="Courier New"/>
          <w:sz w:val="17"/>
        </w:rPr>
        <w:t>Главная</w:t>
        <w:br/>
        <w:t>Новости ▾  →  Лента / Журналы / Предложения / Опросы</w:t>
        <w:br/>
        <w:t>Сотрудники ▾  →  Дни рождения / Новые / Перемещения / Вакансии и Кандидаты</w:t>
        <w:br/>
        <w:t>Оргструктура ▾  →  Акционеры и Партнеры / ТОР Сотрудники</w:t>
        <w:br/>
        <w:t>Миссия и Ценности ▾  →  Цель / Ценности / История</w:t>
        <w:br/>
        <w:t>BI Дауысы</w:t>
        <w:br/>
        <w:t>─────────────────────────────────────</w:t>
        <w:br/>
        <w:t>Рабочие системы</w:t>
        <w:br/>
        <w:t xml:space="preserve">  Unity BPM  [badge: кол-во задач из GET /api/counters]</w:t>
        <w:br/>
        <w:t xml:space="preserve">  BILIM       [badge: кол-во задач]</w:t>
        <w:br/>
        <w:t>─────────────────────────────────────</w:t>
        <w:br/>
        <w:t>Инструменты</w:t>
        <w:br/>
        <w:t xml:space="preserve">  Канбан-доска</w:t>
        <w:br/>
        <w:t xml:space="preserve">  Wiki</w:t>
        <w:br/>
        <w:t>─────────────────────────────────────</w:t>
        <w:br/>
        <w:t>Настройки  ← видна всем пользователям</w:t>
      </w:r>
    </w:p>
    <w:p>
      <w:pPr>
        <w:pStyle w:val="Heading2"/>
      </w:pPr>
      <w:r>
        <w:rPr>
          <w:color w:val="002068"/>
        </w:rPr>
        <w:t>4.2 Поведение</w:t>
      </w:r>
    </w:p>
    <w:p>
      <w:pPr>
        <w:pStyle w:val="ListBullet"/>
      </w:pPr>
      <w:r>
        <w:t>Раскрытие подпунктов — клик на родительский пункт toggle expand, стрелка rotate(180°).</w:t>
      </w:r>
    </w:p>
    <w:p>
      <w:pPr>
        <w:pStyle w:val="ListBullet"/>
      </w:pPr>
      <w:r>
        <w:t>Активный пункт — bg-primary-container + border-l-4 + иконка в заливке (FILL 1).</w:t>
      </w:r>
    </w:p>
    <w:p>
      <w:pPr>
        <w:pStyle w:val="ListBullet"/>
      </w:pPr>
      <w:r>
        <w:t>Активный дочерний — синий текст + точка справа + иконка в заливке. Родитель тоже подсвечивается.</w:t>
      </w:r>
    </w:p>
    <w:p>
      <w:pPr>
        <w:pStyle w:val="ListBullet"/>
      </w:pPr>
      <w:r>
        <w:t>Сворачивание — кнопка-кружок (24px) на правом краю. Ширина: 256px → 72px, transition 300ms.</w:t>
      </w:r>
    </w:p>
    <w:p>
      <w:pPr>
        <w:pStyle w:val="ListBullet"/>
      </w:pPr>
      <w:r>
        <w:t>Свёрнутый режим — только иконки, tooltip через title, бейджи как маленькие точки.</w:t>
      </w:r>
    </w:p>
    <w:p>
      <w:pPr>
        <w:pStyle w:val="ListBullet"/>
      </w:pPr>
      <w:r>
        <w:t>Автосворачивание — при открытии Unity BPM или BILIM сайдбар сворачивается автоматически.</w:t>
      </w:r>
    </w:p>
    <w:p>
      <w:pPr>
        <w:pStyle w:val="Heading2"/>
      </w:pPr>
      <w:r>
        <w:rPr>
          <w:color w:val="002068"/>
        </w:rPr>
        <w:t>4.3 Счётчики систем</w:t>
      </w:r>
    </w:p>
    <w:p>
      <w:r>
        <w:t>Данные из GET /api/counters. Обновлять при: загрузке страницы, выполнении задачи, получении нового уведомления.</w:t>
      </w:r>
    </w:p>
    <w:p>
      <w:r>
        <w:br w:type="page"/>
      </w:r>
    </w:p>
    <w:p>
      <w:pPr>
        <w:pStyle w:val="Heading1"/>
      </w:pPr>
      <w:r>
        <w:rPr>
          <w:color w:val="002068"/>
        </w:rPr>
        <w:t>5. Главная страница</w:t>
      </w:r>
    </w:p>
    <w:p>
      <w:pPr>
        <w:pStyle w:val="Heading2"/>
      </w:pPr>
      <w:r>
        <w:rPr>
          <w:color w:val="002068"/>
        </w:rPr>
        <w:t>5.1 Мой день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002068"/>
          </w:tcPr>
          <w:p>
            <w:r>
              <w:rPr>
                <w:b/>
                <w:color w:val="FFFFFF"/>
                <w:sz w:val="18"/>
              </w:rPr>
              <w:t>Карточка</w:t>
            </w:r>
          </w:p>
        </w:tc>
        <w:tc>
          <w:tcPr>
            <w:tcW w:type="dxa" w:w="2880"/>
            <w:shd w:val="clear" w:color="auto" w:fill="002068"/>
          </w:tcPr>
          <w:p>
            <w:r>
              <w:rPr>
                <w:b/>
                <w:color w:val="FFFFFF"/>
                <w:sz w:val="18"/>
              </w:rPr>
              <w:t>Данные</w:t>
            </w:r>
          </w:p>
        </w:tc>
        <w:tc>
          <w:tcPr>
            <w:tcW w:type="dxa" w:w="2880"/>
            <w:shd w:val="clear" w:color="auto" w:fill="002068"/>
          </w:tcPr>
          <w:p>
            <w:r>
              <w:rPr>
                <w:b/>
                <w:color w:val="FFFFFF"/>
                <w:sz w:val="18"/>
              </w:rPr>
              <w:t>Поведение при клике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Активные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GET /api/tasks?status=active → total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Нет действия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Ждут меня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GET /api/tasks?status=waiting → total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Открыть Tasks Drawer (если count &gt; 0)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Закрыто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GET /api/tasks?status=completed → total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Нет действия</w:t>
            </w:r>
          </w:p>
        </w:tc>
      </w:tr>
    </w:tbl>
    <w:p/>
    <w:p>
      <w:pPr>
        <w:ind w:left="283"/>
      </w:pPr>
      <w:r>
        <w:rPr>
          <w:i/>
          <w:color w:val="444653"/>
          <w:sz w:val="18"/>
        </w:rPr>
        <w:t>💡 Если «Ждут меня» = 0 → кнопка некликабельна, курсор default, цифра серая (#747684).</w:t>
      </w:r>
    </w:p>
    <w:p>
      <w:pPr>
        <w:pStyle w:val="Heading2"/>
      </w:pPr>
      <w:r>
        <w:rPr>
          <w:color w:val="002068"/>
        </w:rPr>
        <w:t>5.2 Новости</w:t>
      </w:r>
    </w:p>
    <w:p>
      <w:r>
        <w:t>Четыре вкладки: Лента / Новости / Предложения / Опросы. Активная — синий фон, белый текст.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002068"/>
          </w:tcPr>
          <w:p>
            <w:r>
              <w:rPr>
                <w:b/>
                <w:color w:val="FFFFFF"/>
                <w:sz w:val="18"/>
              </w:rPr>
              <w:t>Тип карточки</w:t>
            </w:r>
          </w:p>
        </w:tc>
        <w:tc>
          <w:tcPr>
            <w:tcW w:type="dxa" w:w="2880"/>
            <w:shd w:val="clear" w:color="auto" w:fill="002068"/>
          </w:tcPr>
          <w:p>
            <w:r>
              <w:rPr>
                <w:b/>
                <w:color w:val="FFFFFF"/>
                <w:sz w:val="18"/>
              </w:rPr>
              <w:t>Размер</w:t>
            </w:r>
          </w:p>
        </w:tc>
        <w:tc>
          <w:tcPr>
            <w:tcW w:type="dxa" w:w="2880"/>
            <w:shd w:val="clear" w:color="auto" w:fill="002068"/>
          </w:tcPr>
          <w:p>
            <w:r>
              <w:rPr>
                <w:b/>
                <w:color w:val="FFFFFF"/>
                <w:sz w:val="18"/>
              </w:rPr>
              <w:t>Содержимое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Featured (левая)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md:col-span-2, h-200px картинка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Категория, заголовок, текст, «Читать →»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Secondary (правые)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 штуки, flex-1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Картинка 100×80, категория, заголовок, дата</w:t>
            </w:r>
          </w:p>
        </w:tc>
      </w:tr>
    </w:tbl>
    <w:p/>
    <w:p>
      <w:r>
        <w:t>Пагинация: «Все», «←», «→» в заголовке секции.</w:t>
      </w:r>
    </w:p>
    <w:p>
      <w:pPr>
        <w:pStyle w:val="Heading2"/>
      </w:pPr>
      <w:r>
        <w:rPr>
          <w:color w:val="002068"/>
        </w:rPr>
        <w:t>5.3 BI Дауысы</w:t>
      </w:r>
    </w:p>
    <w:p>
      <w:pPr>
        <w:pStyle w:val="ListBullet"/>
      </w:pPr>
      <w:r>
        <w:t>Бесконечная прокрутка внутри карточки (max-h-480px, overflow-y-auto).</w:t>
      </w:r>
    </w:p>
    <w:p>
      <w:pPr>
        <w:pStyle w:val="ListBullet"/>
      </w:pPr>
      <w:r>
        <w:t>IntersectionObserver → при появлении sentinel подгружать следующие посты из API.</w:t>
      </w:r>
    </w:p>
    <w:p>
      <w:pPr>
        <w:pStyle w:val="ListBullet"/>
      </w:pPr>
      <w:r>
        <w:t>Skeleton-лоадер во время подгрузки.</w:t>
      </w:r>
    </w:p>
    <w:p>
      <w:pPr>
        <w:pStyle w:val="ListBullet"/>
      </w:pPr>
      <w:r>
        <w:t>Лайк — красная filled favourite icon, оптимистичное обновление счётчика.</w:t>
      </w:r>
    </w:p>
    <w:p>
      <w:pPr>
        <w:pStyle w:val="ListBullet"/>
      </w:pPr>
      <w:r>
        <w:t>Фото-индикатор — иконка photo_camera + число если у поста есть вложения.</w:t>
      </w:r>
    </w:p>
    <w:p>
      <w:pPr>
        <w:pStyle w:val="ListBullet"/>
      </w:pPr>
      <w:r>
        <w:t>Клик «N ответов» → полная страница поста (следующая итерация).</w:t>
      </w:r>
    </w:p>
    <w:p>
      <w:pPr>
        <w:pStyle w:val="Heading2"/>
      </w:pPr>
      <w:r>
        <w:rPr>
          <w:color w:val="002068"/>
        </w:rPr>
        <w:t>5.4 Быстрый запуск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002068"/>
          </w:tcPr>
          <w:p>
            <w:r>
              <w:rPr>
                <w:b/>
                <w:color w:val="FFFFFF"/>
                <w:sz w:val="18"/>
              </w:rPr>
              <w:t>Иконка</w:t>
            </w:r>
          </w:p>
        </w:tc>
        <w:tc>
          <w:tcPr>
            <w:tcW w:type="dxa" w:w="2880"/>
            <w:shd w:val="clear" w:color="auto" w:fill="002068"/>
          </w:tcPr>
          <w:p>
            <w:r>
              <w:rPr>
                <w:b/>
                <w:color w:val="FFFFFF"/>
                <w:sz w:val="18"/>
              </w:rPr>
              <w:t>Подпись</w:t>
            </w:r>
          </w:p>
        </w:tc>
        <w:tc>
          <w:tcPr>
            <w:tcW w:type="dxa" w:w="2880"/>
            <w:shd w:val="clear" w:color="auto" w:fill="002068"/>
          </w:tcPr>
          <w:p>
            <w:r>
              <w:rPr>
                <w:b/>
                <w:color w:val="FFFFFF"/>
                <w:sz w:val="18"/>
              </w:rPr>
              <w:t>Действие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star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Фонд Жулдызай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Открыть процесс в BPM (след. итерация)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desktop_windows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Service Desk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Открыть процесс в BPM (след. итерация)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edit_note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Записка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Открыть процесс в BPM (след. итерация)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description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Договор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Открыть процесс в BPM (след. итерация)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flight_takeoff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На отпуск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Открыть процесс в BPM (след. итерация)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lock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Доступ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Открыть процесс в BPM (след. итерация)</w:t>
            </w:r>
          </w:p>
        </w:tc>
      </w:tr>
    </w:tbl>
    <w:p/>
    <w:p>
      <w:pPr>
        <w:pStyle w:val="Heading2"/>
      </w:pPr>
      <w:r>
        <w:rPr>
          <w:color w:val="002068"/>
        </w:rPr>
        <w:t>5.5 Дни рождения</w:t>
      </w:r>
    </w:p>
    <w:p>
      <w:pPr>
        <w:pStyle w:val="ListBullet"/>
      </w:pPr>
      <w:r>
        <w:t>10 карточек в ряд: grid-template-columns: repeat(10, 1fr). Заполняют всю ширину.</w:t>
      </w:r>
    </w:p>
    <w:p>
      <w:pPr>
        <w:pStyle w:val="ListBullet"/>
      </w:pPr>
      <w:r>
        <w:t>Пагинация: «Все», «←», «→» в заголовке.</w:t>
      </w:r>
    </w:p>
    <w:p>
      <w:pPr>
        <w:pStyle w:val="ListBullet"/>
      </w:pPr>
      <w:r>
        <w:t>Сегодняшний именинник: синяя рамка + голубой фон + бейдж 🎂.</w:t>
      </w:r>
    </w:p>
    <w:p>
      <w:pPr>
        <w:pStyle w:val="ListBullet"/>
      </w:pPr>
      <w:r>
        <w:t>Фото: 56×56px одинаковый размер у всех.</w:t>
      </w:r>
    </w:p>
    <w:p>
      <w:pPr>
        <w:pStyle w:val="Heading2"/>
      </w:pPr>
      <w:r>
        <w:rPr>
          <w:color w:val="002068"/>
        </w:rPr>
        <w:t>5.6 Клубы BI</w:t>
      </w:r>
    </w:p>
    <w:p>
      <w:r>
        <w:t>Сетка 5 карточек: repeat(5, 1fr). Логотипы: /club1.png … /club5.png, object-fit contain, h-56px.</w:t>
      </w:r>
    </w:p>
    <w:p>
      <w:r>
        <w:br w:type="page"/>
      </w:r>
    </w:p>
    <w:p>
      <w:pPr>
        <w:pStyle w:val="Heading1"/>
      </w:pPr>
      <w:r>
        <w:rPr>
          <w:color w:val="002068"/>
        </w:rPr>
        <w:t>6. Right Panel</w:t>
      </w:r>
    </w:p>
    <w:p>
      <w:r>
        <w:t>Фиксированная панель, w-80 (320px), видна только xl (≥1280px).</w:t>
      </w:r>
    </w:p>
    <w:p>
      <w:pPr>
        <w:pStyle w:val="Heading2"/>
      </w:pPr>
      <w:r>
        <w:rPr>
          <w:color w:val="002068"/>
        </w:rPr>
        <w:t>6.1 Задачи</w:t>
      </w:r>
    </w:p>
    <w:p>
      <w:r>
        <w:t>Первые 3 задачи из GET /api/tasks?status=active&amp;limit=3. Кнопка «Все (N)» открывает Tasks Drawer.</w:t>
      </w:r>
    </w:p>
    <w:p>
      <w:pPr>
        <w:spacing w:before="40" w:after="40"/>
        <w:ind w:left="283"/>
        <w:shd w:val="clear" w:color="auto" w:fill="F4F3FC"/>
      </w:pPr>
      <w:r>
        <w:rPr>
          <w:rFonts w:ascii="Courier New" w:hAnsi="Courier New"/>
          <w:sz w:val="17"/>
        </w:rPr>
        <w:t>[Статус-бейдж]  [Номер документа]  [Дата]</w:t>
        <w:br/>
        <w:t>Название процесса</w:t>
        <w:br/>
        <w:t>[Согласовать]  [Отказать]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002068"/>
          </w:tcPr>
          <w:p>
            <w:r>
              <w:rPr>
                <w:b/>
                <w:color w:val="FFFFFF"/>
                <w:sz w:val="18"/>
              </w:rPr>
              <w:t>Статус</w:t>
            </w:r>
          </w:p>
        </w:tc>
        <w:tc>
          <w:tcPr>
            <w:tcW w:type="dxa" w:w="2880"/>
            <w:shd w:val="clear" w:color="auto" w:fill="002068"/>
          </w:tcPr>
          <w:p>
            <w:r>
              <w:rPr>
                <w:b/>
                <w:color w:val="FFFFFF"/>
                <w:sz w:val="18"/>
              </w:rPr>
              <w:t>Цвет текста</w:t>
            </w:r>
          </w:p>
        </w:tc>
        <w:tc>
          <w:tcPr>
            <w:tcW w:type="dxa" w:w="2880"/>
            <w:shd w:val="clear" w:color="auto" w:fill="002068"/>
          </w:tcPr>
          <w:p>
            <w:r>
              <w:rPr>
                <w:b/>
                <w:color w:val="FFFFFF"/>
                <w:sz w:val="18"/>
              </w:rPr>
              <w:t>Цвет фона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Согласование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#1d4ed8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#eff6ff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Подписать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#0f766e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#f0fdfa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Исполнить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#b45309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#fffbeb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Ознакомиться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#6d28d9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#f5f3ff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Пройти опрос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#be185d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#fdf2f8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002068"/>
          </w:tcPr>
          <w:p>
            <w:r>
              <w:rPr>
                <w:b/>
                <w:color w:val="FFFFFF"/>
                <w:sz w:val="18"/>
              </w:rPr>
              <w:t>Кнопка</w:t>
            </w:r>
          </w:p>
        </w:tc>
        <w:tc>
          <w:tcPr>
            <w:tcW w:type="dxa" w:w="2880"/>
            <w:shd w:val="clear" w:color="auto" w:fill="002068"/>
          </w:tcPr>
          <w:p>
            <w:r>
              <w:rPr>
                <w:b/>
                <w:color w:val="FFFFFF"/>
                <w:sz w:val="18"/>
              </w:rPr>
              <w:t>Фон</w:t>
            </w:r>
          </w:p>
        </w:tc>
        <w:tc>
          <w:tcPr>
            <w:tcW w:type="dxa" w:w="2880"/>
            <w:shd w:val="clear" w:color="auto" w:fill="002068"/>
          </w:tcPr>
          <w:p>
            <w:r>
              <w:rPr>
                <w:b/>
                <w:color w:val="FFFFFF"/>
                <w:sz w:val="18"/>
              </w:rPr>
              <w:t>Текст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Согласовать / Подписать / etc.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#16a34a (зелёный)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#ffffff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Отказать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#fff5f5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#dc2626, рамка #f87171</w:t>
            </w:r>
          </w:p>
        </w:tc>
      </w:tr>
    </w:tbl>
    <w:p/>
    <w:p>
      <w:pPr>
        <w:pStyle w:val="Heading2"/>
      </w:pPr>
      <w:r>
        <w:rPr>
          <w:color w:val="002068"/>
        </w:rPr>
        <w:t>6.2 Моя команда</w:t>
      </w:r>
    </w:p>
    <w:p>
      <w:r>
        <w:t>Данные из GET /api/team. Показывать всех без кнопки «Все».</w:t>
      </w:r>
    </w:p>
    <w:p>
      <w:r>
        <w:t>Клик на сотрудника → открыть карточку сотрудника. Маппинг по GUID физлица.</w:t>
      </w:r>
    </w:p>
    <w:p>
      <w:pPr>
        <w:pStyle w:val="Heading2"/>
      </w:pPr>
      <w:r>
        <w:rPr>
          <w:color w:val="002068"/>
        </w:rPr>
        <w:t>6.3 Слово дня</w:t>
      </w:r>
    </w:p>
    <w:p>
      <w:r>
        <w:t>Данные из GET /api/word-of-day. Фон #0d1f4e, белый текст. Если текст длинный — панель прокручивается.</w:t>
      </w:r>
    </w:p>
    <w:p>
      <w:r>
        <w:br w:type="page"/>
      </w:r>
    </w:p>
    <w:p>
      <w:pPr>
        <w:pStyle w:val="Heading1"/>
      </w:pPr>
      <w:r>
        <w:rPr>
          <w:color w:val="002068"/>
        </w:rPr>
        <w:t>7. Tasks Drawer</w:t>
      </w:r>
    </w:p>
    <w:p>
      <w:r>
        <w:t>Выдвижная панель 480px, поверх контента справа.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002068"/>
          </w:tcPr>
          <w:p>
            <w:r>
              <w:rPr>
                <w:b/>
                <w:color w:val="FFFFFF"/>
                <w:sz w:val="18"/>
              </w:rPr>
              <w:t>Источник открытия</w:t>
            </w:r>
          </w:p>
        </w:tc>
        <w:tc>
          <w:tcPr>
            <w:tcW w:type="dxa" w:w="4320"/>
            <w:shd w:val="clear" w:color="auto" w:fill="002068"/>
          </w:tcPr>
          <w:p>
            <w:r>
              <w:rPr>
                <w:b/>
                <w:color w:val="FFFFFF"/>
                <w:sz w:val="18"/>
              </w:rPr>
              <w:t>Условие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Виджет «Ждут меня»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Только если count &gt; 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Кнопка «Все (N)» в Right Panel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Всегда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Клик на уведомление о задаче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Тип task в панели уведомлений</w:t>
            </w:r>
          </w:p>
        </w:tc>
      </w:tr>
    </w:tbl>
    <w:p/>
    <w:p>
      <w:pPr>
        <w:pStyle w:val="ListBullet"/>
      </w:pPr>
      <w:r>
        <w:t>Backdrop rgba(0,0,0,0.25) — клик закрывает drawer.</w:t>
      </w:r>
    </w:p>
    <w:p>
      <w:pPr>
        <w:pStyle w:val="ListBullet"/>
      </w:pPr>
      <w:r>
        <w:t>Кнопка ✕ в шапке.</w:t>
      </w:r>
    </w:p>
    <w:p>
      <w:pPr>
        <w:pStyle w:val="ListBullet"/>
      </w:pPr>
      <w:r>
        <w:t>Клик на задачу → открыть детальную карточку.</w:t>
      </w:r>
    </w:p>
    <w:p>
      <w:pPr>
        <w:pStyle w:val="Heading1"/>
      </w:pPr>
      <w:r>
        <w:rPr>
          <w:color w:val="002068"/>
        </w:rPr>
        <w:t>8. Детальная карточка задачи</w:t>
      </w:r>
    </w:p>
    <w:p>
      <w:pPr>
        <w:spacing w:before="40" w:after="40"/>
        <w:ind w:left="283"/>
        <w:shd w:val="clear" w:color="auto" w:fill="F4F3FC"/>
      </w:pPr>
      <w:r>
        <w:rPr>
          <w:rFonts w:ascii="Courier New" w:hAnsi="Courier New"/>
          <w:sz w:val="17"/>
        </w:rPr>
        <w:t>[Источник-бейдж]              [Статус]</w:t>
        <w:br/>
        <w:t>Название процесса</w:t>
        <w:br/>
        <w:t>№ документа  ·  Дата  ·  Срок</w:t>
        <w:br/>
        <w:t>─────────────────────────────────</w:t>
        <w:br/>
        <w:t>Динамические поля (из fields[]):</w:t>
        <w:br/>
        <w:t xml:space="preserve">  Период:  Июнь 2026</w:t>
        <w:br/>
        <w:t xml:space="preserve">  Подраз.: ДС Цифровые сервисы</w:t>
        <w:br/>
        <w:t>─────────────────────────────────</w:t>
        <w:br/>
        <w:t>Вложения: 📎 документ.pdf  [Скачать]</w:t>
        <w:br/>
        <w:t>─────────────────────────────────</w:t>
        <w:br/>
        <w:t>Комментарий (textarea)</w:t>
        <w:br/>
        <w:t>─────────────────────────────────</w:t>
        <w:br/>
        <w:t>[Открыть в Unity BPM]  [Отказать]  [Согласовать]</w:t>
      </w:r>
    </w:p>
    <w:p>
      <w:pPr>
        <w:pStyle w:val="Heading2"/>
      </w:pPr>
      <w:r>
        <w:rPr>
          <w:color w:val="002068"/>
        </w:rPr>
        <w:t>8.1 Кнопки действий</w:t>
      </w:r>
    </w:p>
    <w:p>
      <w:r>
        <w:t>1. Клик → POST /api/tasks/{id}/action { action: "approve" / "reject" }</w:t>
      </w:r>
    </w:p>
    <w:p>
      <w:r>
        <w:t>2. Лоадер на кнопке, обе кнопки задисейблены во время запроса.</w:t>
      </w:r>
    </w:p>
    <w:p>
      <w:r>
        <w:t>3. Успех → закрыть карточку, обновить список, обновить счётчик в сайдбаре.</w:t>
      </w:r>
    </w:p>
    <w:p>
      <w:r>
        <w:t>4. Ошибка → toast с текстом, кнопки снова активны.</w:t>
      </w:r>
    </w:p>
    <w:p>
      <w:pPr>
        <w:pStyle w:val="Heading2"/>
      </w:pPr>
      <w:r>
        <w:rPr>
          <w:color w:val="002068"/>
        </w:rPr>
        <w:t>8.2 Кнопка «Открыть в [Система]»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002068"/>
          </w:tcPr>
          <w:p>
            <w:r>
              <w:rPr>
                <w:b/>
                <w:color w:val="FFFFFF"/>
                <w:sz w:val="18"/>
              </w:rPr>
              <w:t>Источник</w:t>
            </w:r>
          </w:p>
        </w:tc>
        <w:tc>
          <w:tcPr>
            <w:tcW w:type="dxa" w:w="2880"/>
            <w:shd w:val="clear" w:color="auto" w:fill="002068"/>
          </w:tcPr>
          <w:p>
            <w:r>
              <w:rPr>
                <w:b/>
                <w:color w:val="FFFFFF"/>
                <w:sz w:val="18"/>
              </w:rPr>
              <w:t>Кнопка</w:t>
            </w:r>
          </w:p>
        </w:tc>
        <w:tc>
          <w:tcPr>
            <w:tcW w:type="dxa" w:w="2880"/>
            <w:shd w:val="clear" w:color="auto" w:fill="002068"/>
          </w:tcPr>
          <w:p>
            <w:r>
              <w:rPr>
                <w:b/>
                <w:color w:val="FFFFFF"/>
                <w:sz w:val="18"/>
              </w:rPr>
              <w:t>Поведение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unity_bpm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Открыть в Unity BPM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Открыть deep_link в iframe (сайдбар сворачивается)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bagdar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Открыть в Bagdar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Открыть deep_link в новой вкладке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bilim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Открыть в BILIM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Открыть deep_link в iframe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1c_hrms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Кнопку не показывать (терминальная система)</w:t>
            </w:r>
          </w:p>
        </w:tc>
      </w:tr>
    </w:tbl>
    <w:p/>
    <w:p>
      <w:pPr>
        <w:ind w:left="283"/>
      </w:pPr>
      <w:r>
        <w:rPr>
          <w:i/>
          <w:color w:val="444653"/>
          <w:sz w:val="18"/>
        </w:rPr>
        <w:t>💡 ЭЦП выполняется внутри Unity BPM. BILife только открывает deep_link — в подписании не участвует.</w:t>
      </w:r>
    </w:p>
    <w:p>
      <w:r>
        <w:br w:type="page"/>
      </w:r>
    </w:p>
    <w:p>
      <w:pPr>
        <w:pStyle w:val="Heading1"/>
      </w:pPr>
      <w:r>
        <w:rPr>
          <w:color w:val="002068"/>
        </w:rPr>
        <w:t>9. Панель уведомлений</w:t>
      </w:r>
    </w:p>
    <w:p>
      <w:r>
        <w:t>Дропдаун под колокольчиком, ширина 380px, max-height 400px со скроллом.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002068"/>
          </w:tcPr>
          <w:p>
            <w:r>
              <w:rPr>
                <w:b/>
                <w:color w:val="FFFFFF"/>
                <w:sz w:val="18"/>
              </w:rPr>
              <w:t>Тип</w:t>
            </w:r>
          </w:p>
        </w:tc>
        <w:tc>
          <w:tcPr>
            <w:tcW w:type="dxa" w:w="2160"/>
            <w:shd w:val="clear" w:color="auto" w:fill="002068"/>
          </w:tcPr>
          <w:p>
            <w:r>
              <w:rPr>
                <w:b/>
                <w:color w:val="FFFFFF"/>
                <w:sz w:val="18"/>
              </w:rPr>
              <w:t>Иконка</w:t>
            </w:r>
          </w:p>
        </w:tc>
        <w:tc>
          <w:tcPr>
            <w:tcW w:type="dxa" w:w="2160"/>
            <w:shd w:val="clear" w:color="auto" w:fill="002068"/>
          </w:tcPr>
          <w:p>
            <w:r>
              <w:rPr>
                <w:b/>
                <w:color w:val="FFFFFF"/>
                <w:sz w:val="18"/>
              </w:rPr>
              <w:t>Цвет</w:t>
            </w:r>
          </w:p>
        </w:tc>
        <w:tc>
          <w:tcPr>
            <w:tcW w:type="dxa" w:w="2160"/>
            <w:shd w:val="clear" w:color="auto" w:fill="002068"/>
          </w:tcPr>
          <w:p>
            <w:r>
              <w:rPr>
                <w:b/>
                <w:color w:val="FFFFFF"/>
                <w:sz w:val="18"/>
              </w:rPr>
              <w:t>Источник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task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pending_actions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#1d4ed8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BPM / BILIM / Bagdar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mention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alternate_email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#0f766e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BI Дауысы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news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newspaper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#7c3aed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Редакция портала</w:t>
            </w:r>
          </w:p>
        </w:tc>
      </w:tr>
    </w:tbl>
    <w:p/>
    <w:p>
      <w:pPr>
        <w:pStyle w:val="ListBullet"/>
      </w:pPr>
      <w:r>
        <w:t>Непрочитанное: фон #f0f4ff, синяя точка.</w:t>
      </w:r>
    </w:p>
    <w:p>
      <w:pPr>
        <w:pStyle w:val="ListBullet"/>
      </w:pPr>
      <w:r>
        <w:t>PATCH /api/notifications/read-all при «Отметить все».</w:t>
      </w:r>
    </w:p>
    <w:p>
      <w:pPr>
        <w:pStyle w:val="ListBullet"/>
      </w:pPr>
      <w:r>
        <w:t>Чекбокс → PATCH /api/settings/notifications. При снятии news-уведомления мгновенно исчезают.</w:t>
      </w:r>
    </w:p>
    <w:p>
      <w:pPr>
        <w:pStyle w:val="ListBullet"/>
      </w:pPr>
      <w:r>
        <w:t>Закрывается кликом вне панели.</w:t>
      </w:r>
    </w:p>
    <w:p>
      <w:pPr>
        <w:pStyle w:val="Heading1"/>
      </w:pPr>
      <w:r>
        <w:rPr>
          <w:color w:val="002068"/>
        </w:rPr>
        <w:t>10. Iframe-режим</w:t>
      </w:r>
    </w:p>
    <w:p>
      <w:r>
        <w:t>1. Клик на систему → сайдбар сворачивается автоматически до 72px.</w:t>
      </w:r>
    </w:p>
    <w:p>
      <w:r>
        <w:t>2. Iframe на всю высоту (100vh − 64px).</w:t>
      </w:r>
    </w:p>
    <w:p>
      <w:r>
        <w:t>3. Топ-бар: «← Назад» + название + «Открыть в браузере».</w:t>
      </w:r>
    </w:p>
    <w:p>
      <w:r>
        <w:t>4. Если iframe заблокирован → заглушка + кнопка «Открыть в браузере».</w:t>
      </w:r>
    </w:p>
    <w:p>
      <w:r>
        <w:t>5. «Назад» → восстановить контент, сайдбар остаётся свёрнутым.</w:t>
      </w:r>
    </w:p>
    <w:p>
      <w:pPr>
        <w:pStyle w:val="Heading1"/>
      </w:pPr>
      <w:r>
        <w:rPr>
          <w:color w:val="002068"/>
        </w:rPr>
        <w:t>11. Состояния компонентов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002068"/>
          </w:tcPr>
          <w:p>
            <w:r>
              <w:rPr>
                <w:b/>
                <w:color w:val="FFFFFF"/>
                <w:sz w:val="18"/>
              </w:rPr>
              <w:t>Состояние</w:t>
            </w:r>
          </w:p>
        </w:tc>
        <w:tc>
          <w:tcPr>
            <w:tcW w:type="dxa" w:w="4320"/>
            <w:shd w:val="clear" w:color="auto" w:fill="002068"/>
          </w:tcPr>
          <w:p>
            <w:r>
              <w:rPr>
                <w:b/>
                <w:color w:val="FFFFFF"/>
                <w:sz w:val="18"/>
              </w:rPr>
              <w:t>Отображение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Загрузка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Skeleton в форме реального контента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Пустые данные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Иконка + поясняющий текст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Ошибка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Иконка + «Не удалось загрузить» + кнопка «Повторить»</w:t>
            </w:r>
          </w:p>
        </w:tc>
      </w:tr>
    </w:tbl>
    <w:p/>
    <w:p>
      <w:pPr>
        <w:pStyle w:val="Heading1"/>
      </w:pPr>
      <w:r>
        <w:rPr>
          <w:color w:val="002068"/>
        </w:rPr>
        <w:t>12. Трекинг событий</w:t>
      </w:r>
    </w:p>
    <w:p>
      <w:pPr>
        <w:spacing w:before="40" w:after="40"/>
        <w:ind w:left="283"/>
        <w:shd w:val="clear" w:color="auto" w:fill="F4F3FC"/>
      </w:pPr>
      <w:r>
        <w:rPr>
          <w:rFonts w:ascii="Courier New" w:hAnsi="Courier New"/>
          <w:sz w:val="17"/>
        </w:rPr>
        <w:t>function track(event, category, label) {</w:t>
        <w:br/>
        <w:t xml:space="preserve">  fetch("/api/analytics", {</w:t>
        <w:br/>
        <w:t xml:space="preserve">    method: "POST",</w:t>
        <w:br/>
        <w:t xml:space="preserve">    headers: { "Content-Type": "application/json" },</w:t>
        <w:br/>
        <w:t xml:space="preserve">    body: JSON.stringify({ event, category, label, page: location.pathname }),</w:t>
        <w:br/>
        <w:t xml:space="preserve">  }).catch(() =&gt; {})  // тихий фейл</w:t>
        <w:br/>
        <w:t>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002068"/>
          </w:tcPr>
          <w:p>
            <w:r>
              <w:rPr>
                <w:b/>
                <w:color w:val="FFFFFF"/>
                <w:sz w:val="18"/>
              </w:rPr>
              <w:t>event</w:t>
            </w:r>
          </w:p>
        </w:tc>
        <w:tc>
          <w:tcPr>
            <w:tcW w:type="dxa" w:w="2160"/>
            <w:shd w:val="clear" w:color="auto" w:fill="002068"/>
          </w:tcPr>
          <w:p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2160"/>
            <w:shd w:val="clear" w:color="auto" w:fill="002068"/>
          </w:tcPr>
          <w:p>
            <w:r>
              <w:rPr>
                <w:b/>
                <w:color w:val="FFFFFF"/>
                <w:sz w:val="18"/>
              </w:rPr>
              <w:t>label</w:t>
            </w:r>
          </w:p>
        </w:tc>
        <w:tc>
          <w:tcPr>
            <w:tcW w:type="dxa" w:w="2160"/>
            <w:shd w:val="clear" w:color="auto" w:fill="002068"/>
          </w:tcPr>
          <w:p>
            <w:r>
              <w:rPr>
                <w:b/>
                <w:color w:val="FFFFFF"/>
                <w:sz w:val="18"/>
              </w:rPr>
              <w:t>Когда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page_view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navigation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название раздела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Переход между разделами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widget_click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my_day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waiting_tasks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Клик «Ждут меня»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news_tab_click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news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all/news/suggestions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Переключение вкладки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quick_launch_click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quick_launch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название кнопки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Клик быстрого запуска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task_action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tasks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approve/reject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Действие по задаче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tasks_drawer_open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tasks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widget/panel/notif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Откуда открыт drawer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post_like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dauys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like/unlike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Лайк в Дауысы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notif_panel_open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notifications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Клик на колокольчик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system_open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systems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Unity BPM / BILIM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Открытие iframe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