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560" w:after="120"/>
              <w:ind w:left="283"/>
            </w:pPr>
            <w:r>
              <w:rPr>
                <w:rFonts w:ascii="Calibri" w:hAnsi="Calibri"/>
                <w:b/>
                <w:color w:val="FFFFFF"/>
                <w:sz w:val="56"/>
              </w:rPr>
              <w:t>BI DAMU</w:t>
            </w:r>
          </w:p>
          <w:p>
            <w:pPr>
              <w:spacing w:before="0" w:after="560"/>
              <w:ind w:left="283"/>
            </w:pPr>
            <w:r>
              <w:rPr>
                <w:rFonts w:ascii="Calibri" w:hAnsi="Calibri"/>
                <w:color w:val="C5CFFF"/>
                <w:sz w:val="32"/>
              </w:rPr>
              <w:t>Техническое задание — Фронтенд</w:t>
            </w:r>
          </w:p>
        </w:tc>
      </w:tr>
    </w:tbl>
    <w:p/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Версия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1.0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Дата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2026-07-06</w:t>
            </w:r>
          </w:p>
        </w:tc>
      </w:tr>
      <w:tr>
        <w:tc>
          <w:tcPr>
            <w:tcW w:type="dxa" w:w="2268"/>
            <w:shd w:val="clear" w:color="auto" w:fill="F0F4FF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Аудитория</w:t>
            </w:r>
          </w:p>
        </w:tc>
        <w:tc>
          <w:tcPr>
            <w:tcW w:type="dxa" w:w="4844"/>
            <w:shd w:val="clear" w:color="auto" w:fill="F0F4FF"/>
          </w:tcPr>
          <w:p>
            <w:r>
              <w:rPr>
                <w:color w:val="0F1923"/>
                <w:sz w:val="20"/>
              </w:rPr>
              <w:t>Frontend-разработчик</w:t>
            </w:r>
          </w:p>
        </w:tc>
      </w:tr>
      <w:tr>
        <w:tc>
          <w:tcPr>
            <w:tcW w:type="dxa" w:w="2268"/>
          </w:tcPr>
          <w:p>
            <w:pPr>
              <w:ind w:left="113"/>
            </w:pPr>
            <w:r>
              <w:rPr>
                <w:b/>
                <w:color w:val="7A8FA0"/>
                <w:sz w:val="20"/>
              </w:rPr>
              <w:t>Статус</w:t>
            </w:r>
          </w:p>
        </w:tc>
        <w:tc>
          <w:tcPr>
            <w:tcW w:type="dxa" w:w="4844"/>
          </w:tcPr>
          <w:p>
            <w:r>
              <w:rPr>
                <w:color w:val="0F1923"/>
                <w:sz w:val="20"/>
              </w:rPr>
              <w:t>Прототип готов — нужно подключить к API, добавить auth и состояния экранов</w:t>
            </w:r>
          </w:p>
        </w:tc>
      </w:tr>
    </w:tbl>
    <w:p>
      <w:r>
        <w:br w:type="page"/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1. КОНТЕКСТ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 xml:space="preserve">React-прототип BI Damu полностью готов — 22 страницы, роутинг, роли, адаптивность. Все данные сейчас захардкожены в компонентах или хранятся в </w:t>
      </w:r>
      <w:r>
        <w:rPr>
          <w:rFonts w:ascii="Courier New" w:hAnsi="Courier New"/>
          <w:color w:val="1A2B6B"/>
          <w:sz w:val="19"/>
        </w:rPr>
        <w:t>localStorage</w:t>
      </w:r>
      <w:r>
        <w:rPr>
          <w:color w:val="0F1923"/>
          <w:sz w:val="21"/>
        </w:rPr>
        <w:t>. Задача фронтенд-разработчика на этом этапе:</w:t>
      </w:r>
    </w:p>
    <w:p>
      <w:pPr>
        <w:pStyle w:val="ListBullet"/>
        <w:spacing w:before="20" w:after="20"/>
        <w:ind w:left="283"/>
      </w:pPr>
      <w:r>
        <w:rPr>
          <w:sz w:val="21"/>
        </w:rPr>
        <w:t>Подключить авторизацию через Keycloak (токен приходит из BI Life WebView)</w:t>
      </w:r>
    </w:p>
    <w:p>
      <w:pPr>
        <w:pStyle w:val="ListBullet"/>
        <w:spacing w:before="20" w:after="20"/>
        <w:ind w:left="283"/>
      </w:pPr>
      <w:r>
        <w:rPr>
          <w:sz w:val="21"/>
        </w:rPr>
        <w:t>Создать API-слой и заменить хардкод на реальные запросы к бэкенду</w:t>
      </w:r>
    </w:p>
    <w:p>
      <w:pPr>
        <w:pStyle w:val="ListBullet"/>
        <w:spacing w:before="20" w:after="20"/>
        <w:ind w:left="283"/>
      </w:pPr>
      <w:r>
        <w:rPr>
          <w:sz w:val="21"/>
        </w:rPr>
        <w:t>Добавить состояния загрузки, ошибки и пустого экрана на каждый экран</w:t>
      </w:r>
    </w:p>
    <w:p>
      <w:pPr>
        <w:pStyle w:val="ListBullet"/>
        <w:spacing w:before="20" w:after="20"/>
        <w:ind w:left="283"/>
      </w:pPr>
      <w:r>
        <w:rPr>
          <w:sz w:val="21"/>
        </w:rPr>
        <w:t>Убедиться что всё работает в WebView BI Life (основной канал доставки)</w:t>
      </w:r>
    </w:p>
    <w:p/>
    <w:p>
      <w:pPr>
        <w:spacing w:before="0" w:after="80"/>
      </w:pPr>
      <w:r>
        <w:rPr>
          <w:color w:val="0F1923"/>
          <w:sz w:val="21"/>
        </w:rPr>
        <w:t>Писать новые компоненты и менять визуал — не нужно. Логика и вёрстка уже есть.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2. СТЕК И АРХИТЕКТУРА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551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Технология</w:t>
            </w:r>
          </w:p>
        </w:tc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Версия</w:t>
            </w:r>
          </w:p>
        </w:tc>
        <w:tc>
          <w:tcPr>
            <w:tcW w:type="dxa" w:w="425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Назначение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React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19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UI-фреймворк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Vite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latest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Сборщик, dev-сервер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React Router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v7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Роутинг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Стили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—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 xml:space="preserve">Инлайн </w:t>
            </w:r>
            <w:r>
              <w:rPr>
                <w:rFonts w:ascii="Courier New" w:hAnsi="Courier New"/>
                <w:color w:val="1A2B6B"/>
                <w:sz w:val="17"/>
              </w:rPr>
              <w:t>style={{}}</w:t>
            </w:r>
            <w:r>
              <w:rPr>
                <w:color w:val="0F1923"/>
                <w:sz w:val="19"/>
              </w:rPr>
              <w:t>, без CSS-модулей</w:t>
            </w:r>
          </w:p>
        </w:tc>
      </w:tr>
      <w:tr>
        <w:tc>
          <w:tcPr>
            <w:tcW w:type="dxa" w:w="2551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TypeScript</w:t>
            </w:r>
          </w:p>
        </w:tc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не используется</w:t>
            </w:r>
          </w:p>
        </w:tc>
        <w:tc>
          <w:tcPr>
            <w:tcW w:type="dxa" w:w="425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Проект на чистом JS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Tailwind</w:t>
            </w:r>
          </w:p>
        </w:tc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подключён</w:t>
            </w:r>
          </w:p>
        </w:tc>
        <w:tc>
          <w:tcPr>
            <w:tcW w:type="dxa" w:w="425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Почти не используется, не трогать</w:t>
            </w:r>
          </w:p>
        </w:tc>
      </w:tr>
    </w:tbl>
    <w:p>
      <w:pPr>
        <w:spacing w:after="12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Структура app/src/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app/src/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api/                  ← СОЗДАТЬ: слой запросов к бэкенду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client.js         ← базовый fetch с токеном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me.js             ← профиль, навыки, планы, аттестации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careerMap.js      ← граф, должности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hr.js             ← HR-панель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└── admin.js          ← Admin-панель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hooks/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useLocalStorage.js   ← есть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useBreakpoint.js     ← есть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useRole.js           ← есть (изменить: читать из токена, не localStorage)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└── useApi.js            ← СОЗДАТЬ: хук для fetch с loading/error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components/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Layout.jsx           ← есть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TopNav.jsx           ← есть (добавить: реальные уведомления)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├── RoleGuard.jsx        ← есть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│   └── PageState.jsx        ← СОЗДАТЬ: loading / error / empty состояния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pages/                   ← все страницы есть, только заменить данные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data/                    ← удалить после подключения API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├── ProfileContext.jsx        ← изменить: грузить профиль из API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└── App.jsx                  ← изменить: добавить auth инициализацию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3. ЧТО УЖЕ ГОТОВО — НЕ ТРОГАТЬ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E8F8F0"/>
          </w:tcPr>
          <w:p>
            <w:pPr>
              <w:spacing w:before="100" w:after="100"/>
              <w:ind w:left="170"/>
            </w:pPr>
            <w:r>
              <w:rPr>
                <w:color w:val="1A7A4A"/>
                <w:sz w:val="20"/>
              </w:rPr>
              <w:t>✓  Всё перечисленное ниже реализовано и работает. Не переписывать.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268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Экран / функция</w:t>
            </w:r>
          </w:p>
        </w:tc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396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Детали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Роутинг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App.jsx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Все 22 маршрута настроены. Вложенные layout-роуты (Layout, AdminLayout, HRLayout).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Защита роутов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RoleGuard.jsx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Проверяет наличие роли, показывает "Нет доступа" если нет прав.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Роли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useRole.js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useRoles()</w:t>
            </w:r>
            <w:r>
              <w:rPr>
                <w:color w:val="0F1923"/>
                <w:sz w:val="19"/>
              </w:rPr>
              <w:t xml:space="preserve"> и </w:t>
            </w:r>
            <w:r>
              <w:rPr>
                <w:rFonts w:ascii="Courier New" w:hAnsi="Courier New"/>
                <w:color w:val="1A2B6B"/>
                <w:sz w:val="17"/>
              </w:rPr>
              <w:t>useHasRole(role)</w:t>
            </w:r>
            <w:r>
              <w:rPr>
                <w:color w:val="0F1923"/>
                <w:sz w:val="19"/>
              </w:rPr>
              <w:t xml:space="preserve">. Сейчас читает из </w:t>
            </w:r>
            <w:r>
              <w:rPr>
                <w:rFonts w:ascii="Courier New" w:hAnsi="Courier New"/>
                <w:color w:val="1A2B6B"/>
                <w:sz w:val="17"/>
              </w:rPr>
              <w:t>localStorage("auth:roles")</w:t>
            </w:r>
            <w:r>
              <w:rPr>
                <w:color w:val="0F1923"/>
                <w:sz w:val="19"/>
              </w:rPr>
              <w:t xml:space="preserve"> — изменить (см. раздел 4).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Сайдбар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Layout.jsx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 xml:space="preserve">Сворачиваемый. Кнопка через </w:t>
            </w:r>
            <w:r>
              <w:rPr>
                <w:rFonts w:ascii="Courier New" w:hAnsi="Courier New"/>
                <w:color w:val="1A2B6B"/>
                <w:sz w:val="17"/>
              </w:rPr>
              <w:t>position: fixed</w:t>
            </w:r>
            <w:r>
              <w:rPr>
                <w:color w:val="0F1923"/>
                <w:sz w:val="19"/>
              </w:rPr>
              <w:t>. Мобильное меню.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TopNav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TopNav.jsx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Логотип, переключатель панелей (employee/hr/admin), тёмная тема, аватар.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Dashboard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MyDashboard.jsx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Карточка профиля, рейтинг, ранжирование, планы, навыки на апрув, уведомления.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Мои навыки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MySkills.jsx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Список навыков по категориям с уровнями и статусами.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Опыт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ExperienceProfile.jsx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История работы, образование, сертификаты, проекты (CRUD), корп. активность.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CareerMap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CareerMap.jsx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Два режима (стандарт / исследование). DFS поиск путей. SVG ветвления. Онбординг-тур.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Мои планы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MyPlans/index.jsx + CareerPlanDetail.jsx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Список планов, детализация (3 вкладки), готовность к аттестации.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Должности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Titles.jsx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Сравнительная таблица с якорным скроллом, зарплатные вилки.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Навыки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Skills/index.jsx + SkillDetail.jsx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Каталог, фильтры, избранное, деталь навыка.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Аттестация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Assessment/index.jsx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История попыток, раскрывающиеся детали, комментарии HR.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HR-панель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HR/HRDashboard.jsx + AssessmentEntry.jsx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Очередь аттестаций, форма ввода результата.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Admin-панель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Admin/*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Навыки CRUD, должности, карьерный граф, матрица требований, веса рейтинга, пользователи.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Адаптивность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useBreakpoint.js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Mobile/tablet/desktop определяются. Мобильные таблицы адаптированы.</w:t>
            </w:r>
          </w:p>
        </w:tc>
      </w:tr>
      <w:tr>
        <w:tc>
          <w:tcPr>
            <w:tcW w:type="dxa" w:w="2268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Тёмная тема</w:t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ProfileContext.jsx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 xml:space="preserve">Через </w:t>
            </w:r>
            <w:r>
              <w:rPr>
                <w:rFonts w:ascii="Courier New" w:hAnsi="Courier New"/>
                <w:color w:val="1A2B6B"/>
                <w:sz w:val="17"/>
              </w:rPr>
              <w:t>filter: invert + hue-rotate</w:t>
            </w:r>
            <w:r>
              <w:rPr>
                <w:color w:val="0F1923"/>
                <w:sz w:val="19"/>
              </w:rPr>
              <w:t xml:space="preserve"> на </w:t>
            </w:r>
            <w:r>
              <w:rPr>
                <w:rFonts w:ascii="Courier New" w:hAnsi="Courier New"/>
                <w:color w:val="1A2B6B"/>
                <w:sz w:val="17"/>
              </w:rPr>
              <w:t>html.dark</w:t>
            </w:r>
            <w:r>
              <w:rPr>
                <w:color w:val="0F1923"/>
                <w:sz w:val="19"/>
              </w:rPr>
              <w:t>. Временное решение.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Персистентность</w:t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useLocalStorage.js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Цель карьеры, зум карты, тур — хранятся после перезагрузки.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4. ЧТО НУЖНО СДЕЛАТЬ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8E1"/>
          </w:tcPr>
          <w:p>
            <w:pPr>
              <w:spacing w:before="100" w:after="100"/>
              <w:ind w:left="170"/>
            </w:pPr>
            <w:r>
              <w:rPr>
                <w:color w:val="8B6A00"/>
                <w:sz w:val="20"/>
              </w:rPr>
              <w:t>⚠  Все задачи ниже — обязательны для production-запуска.</w:t>
            </w:r>
          </w:p>
        </w:tc>
      </w:tr>
    </w:tbl>
    <w:p>
      <w:pPr>
        <w:spacing w:after="4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4.1 Авторизация (Keycloak через WebView)</w:t>
      </w:r>
    </w:p>
    <w:p>
      <w:pPr>
        <w:spacing w:before="0" w:after="80"/>
      </w:pPr>
      <w:r>
        <w:rPr>
          <w:color w:val="0F1923"/>
          <w:sz w:val="21"/>
        </w:rPr>
        <w:t>BI Damu работает как WebView внутри BI Life. Keycloak-токен передаётся из нативного приложения при старте — сотрудник не логинится повторно.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Шаг 1 — получить токен из BI Life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src/auth.js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let _token = null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BI Life передаёт токен через postMessage при открытии WebView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window.addEventListener('message', (e) =&gt;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(e.data?.type === 'AUTH_TOKEN')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_token = e.data.token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getToken = () =&gt; _token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setToken = (t) =&gt; { _token = t 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Шаг 2 — базовый API-клиент с токеном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src/api/client.js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import { getToken } from '../auth'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const BASE_URL = import.meta.env.VITE_API_URL // https://api.bidamu.bi.group/api/v1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async function apiFetch(path, options = {})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token = getToken()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res = await fetch(`${BASE_URL}${path}`,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...options,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headers: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'Content-Type': 'application/json',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...(token ? { Authorization: `Bearer ${token}` } : {}),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...options.headers,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(!res.ok)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const err = await res.json().catch(() =&gt; ({}))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throw new Error(err.message ?? `HTTP ${res.status}`)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res.json()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Шаг 3 — обновить useRole.js</w:t>
      </w:r>
    </w:p>
    <w:p>
      <w:pPr>
        <w:spacing w:before="0" w:after="80"/>
      </w:pPr>
      <w:r>
        <w:rPr>
          <w:color w:val="0F1923"/>
          <w:sz w:val="21"/>
        </w:rPr>
        <w:t xml:space="preserve">Сейчас роли читаются из </w:t>
      </w:r>
      <w:r>
        <w:rPr>
          <w:rFonts w:ascii="Courier New" w:hAnsi="Courier New"/>
          <w:color w:val="1A2B6B"/>
          <w:sz w:val="19"/>
        </w:rPr>
        <w:t>localStorage("auth:roles")</w:t>
      </w:r>
      <w:r>
        <w:rPr>
          <w:color w:val="0F1923"/>
          <w:sz w:val="21"/>
        </w:rPr>
        <w:t>. Заменить на чтение из JWT-токена: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src/hooks/useRole.js  — ЗАМЕНИТЬ содержимое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import { useMemo } from 'react'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import { getToken } from '../auth'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function parseRoles(token)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(!token) return []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try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const payload = JSON.parse(atob(token.split('.')[1]))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return payload.realm_roles ?? []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 catch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return []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function useRoles()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token = getToken()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useMemo(() =&gt; parseRoles(token), [token])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function useHasRole(role)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useRoles().includes(role)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Шаг 4 — .env файлы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# .env.development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VITE_API_URL=http://localhost:5000/api/v1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# .env.production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VITE_API_URL=https://api.bidamu.bi.group/api/v1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4.2 Универсальный хук useApi</w:t>
      </w:r>
    </w:p>
    <w:p>
      <w:pPr>
        <w:spacing w:before="0" w:after="80"/>
      </w:pPr>
      <w:r>
        <w:rPr>
          <w:color w:val="0F1923"/>
          <w:sz w:val="21"/>
        </w:rPr>
        <w:t>Создать один хук для всех запросов — с loading, error и данными. Использовать во всех компонентах вместо прямых вызовов.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src/hooks/useApi.js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import { useState, useEffect, useCallback } from 'react'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function useApi(fetchFn, deps = [])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[data,    setData]    = useState(null)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[loading, setLoading] = useState(true)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[error,   setError]   = useState(null)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load = useCallback(async () =&gt;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setLoading(true)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setError(null)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try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const result = await fetchFn()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setData(result)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 catch (e)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setError(e.message)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 finally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setLoading(false)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}, deps) // eslint-disable-line react-hooks/exhaustive-deps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useEffect(() =&gt; { load() }, [load])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{ data, loading, error, refetch: load 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4.3 Компонент PageState — loading / error / empty</w:t>
      </w:r>
    </w:p>
    <w:p>
      <w:pPr>
        <w:spacing w:before="0" w:after="80"/>
      </w:pPr>
      <w:r>
        <w:rPr>
          <w:color w:val="0F1923"/>
          <w:sz w:val="21"/>
        </w:rPr>
        <w:t>Создать один компонент для трёх состояний. Использовать на каждом экране с данными из API.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// src/components/PageState.jsx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function PageState({ loading, error, empty, onRetry, children })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(loading) return 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&lt;div style={{ display: 'flex', justifyContent: 'center', padding: 48 }}&gt;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&lt;div style={{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width: 36, height: 36, borderRadius: '50%',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border: '3px solid #e8edf2',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borderTopColor: '#4361ee',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animation: 'spin 0.8s linear infinite'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}} /&gt;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&lt;style&gt;{`@keyframes spin { to { transform: rotate(360deg) } }`}&lt;/style&gt;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(error) return 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&lt;div style={{ textAlign: 'center', padding: 48, color: '#7a8fa0' }}&gt;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&lt;div style={{ fontSize: 32, marginBottom: 12 }}&gt;⚠&lt;/div&gt;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&lt;div style={{ marginBottom: 16 }}&gt;{error}&lt;/div&gt;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{onRetry &amp;&amp; 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&lt;button onClick={onRetry} style={{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padding: '8px 20px', background: '#4361ee',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  color: '#fff', border: 'none', borderRadius: 8, cursor: 'pointer'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  }}&gt;Повторить&lt;/button&gt;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)}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if (empty) return (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&lt;div style={{ textAlign: 'center', padding: 48, color: '#7a8fa0' }}&gt;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&lt;div style={{ fontSize: 32, marginBottom: 12 }}&gt;📭&lt;/div&gt;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  &lt;div&gt;{typeof empty === 'string' ? empty : 'Данных пока нет'}&lt;/div&gt;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  &lt;/div&gt;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children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240" w:after="40"/>
        <w:pBdr>
          <w:bottom w:val="single" w:sz="4" w:color="4361EE"/>
        </w:pBdr>
      </w:pPr>
      <w:r>
        <w:rPr>
          <w:rFonts w:ascii="Calibri" w:hAnsi="Calibri"/>
          <w:b/>
          <w:color w:val="4361EE"/>
          <w:sz w:val="24"/>
        </w:rPr>
        <w:t>4.4 API-слой — карта файлов и функций</w:t>
      </w:r>
    </w:p>
    <w:p>
      <w:pPr>
        <w:spacing w:before="0" w:after="80"/>
      </w:pPr>
      <w:r>
        <w:rPr>
          <w:color w:val="0F1923"/>
          <w:sz w:val="21"/>
        </w:rPr>
        <w:t xml:space="preserve">Создать папку </w:t>
      </w:r>
      <w:r>
        <w:rPr>
          <w:rFonts w:ascii="Courier New" w:hAnsi="Courier New"/>
          <w:color w:val="1A2B6B"/>
          <w:sz w:val="19"/>
        </w:rPr>
        <w:t>src/api/</w:t>
      </w:r>
      <w:r>
        <w:rPr>
          <w:color w:val="0F1923"/>
          <w:sz w:val="21"/>
        </w:rPr>
        <w:t xml:space="preserve"> с файлами по доменам. Каждая функция — один запрос.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src/api/me.js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import { apiFetch } from './client'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getMe           = ()         =&gt; apiFetch('/me')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getRating        = ()         =&gt; apiFetch('/me/rating')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getMySkills      = ()         =&gt; apiFetch('/me/skills')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setSkillLevel    = (id, lvl)  =&gt; apiFetch(`/me/skills/${id}`,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'PUT', body: JSON.stringify({ level: lvl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getMyPlans       = ()         =&gt; apiFetch('/me/plans')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getPlanDetail    = (id)       =&gt; apiFetch(`/plans/${id}`)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setGoal          = (posId)    =&gt; apiFetch('/me/goal',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'POST', body: JSON.stringify({ targetPositionId: posId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getMyAssessments = ()         =&gt; apiFetch('/me/assessments')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requestAssessment = (posId)   =&gt; apiFetch('/me/assessments/request',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'POST', body: JSON.stringify({ targetPositionId: posId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getExperience    = ()         =&gt; apiFetch('/me/experience')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addProject       = (data)     =&gt; apiFetch('/me/projects',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'POST', body: JSON.stringify(data)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updateProject    = (id, data) =&gt; apiFetch(`/me/projects/${id}`,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'PUT', body: JSON.stringify(data)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deleteProject    = (id)       =&gt; apiFetch(`/me/projects/${id}`, { method: 'DELETE'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getNotifications = ()         =&gt; apiFetch('/me/notifications')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markNotificationRead = (id)   =&gt; apiFetch(`/me/notifications/${id}/read`, { method: 'POST'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markAllRead      = ()         =&gt; apiFetch('/me/notifications/read-all', { method: 'POST' })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src/api/careerMap.js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import { apiFetch } from './client'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getCareerGraph   = (clusterId) =&gt; apiFetch(`/career-graph?clusterId=${clusterId}`)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getPositions     = ()           =&gt; apiFetch('/positions')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getRequirements  = (posId, clusterId)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apiFetch(`/positions/${posId}/requirements?clusterId=${clusterId}`)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getSkills        = (params = {}) =&gt;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const q = new URLSearchParams(params).toString()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return apiFetch(`/skills${q ? '?' + q : ''}`)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src/api/hr.js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import { apiFetch } from './client'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getHrAssessments   = (status, page = 1) =&gt;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apiFetch(`/hr/assessments?status=${status}&amp;page=${page}&amp;limit=20`)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getHrAssessment    = (id)   =&gt; apiFetch(`/hr/assessments/${id}`)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submitAssessment   = (id, data) =&gt; apiFetch(`/hr/assessments/${id}/result`, {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 xml:space="preserve">  method: 'POST', body: JSON.stringify(data)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})</w:t>
            </w:r>
          </w:p>
        </w:tc>
      </w:tr>
    </w:tbl>
    <w:p>
      <w:pPr>
        <w:spacing w:after="8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src/api/admin.js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import { apiFetch } from './client'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Навыки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getAdminSkills  = (p) =&gt; apiFetch(`/admin/skills?page=${p.page}&amp;limit=50&amp;search=${p.search ?? ''}`)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createSkill     = (d) =&gt; apiFetch('/admin/skills', { method: 'POST',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updateSkill     = (id, d) =&gt; apiFetch(`/admin/skills/${id}`, { method: 'PUT',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deleteSkill     = (id) =&gt; apiFetch(`/admin/skills/${id}`, { method: 'DELETE'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Должности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getPositionsAdmin = ()       =&gt; apiFetch('/admin/positions')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createPosition    = (d)      =&gt; apiFetch('/admin/positions', { method: 'POST',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updatePosition    = (id, d)  =&gt; apiFetch(`/admin/positions/${id}`, { method: 'PUT',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Карьерный граф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getEdges    = (cId) =&gt; apiFetch(`/admin/career-graph?clusterId=${cId}`)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createEdge  = (d)   =&gt; apiFetch('/admin/career-graph/edges', { method: 'POST',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deleteEdge  = (id)  =&gt; apiFetch(`/admin/career-graph/edges/${id}`, { method: 'DELETE'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Требования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getRequirementsAdmin = (posId, cId) =&gt; apiFetch(`/admin/requirements?positionId=${posId}&amp;clusterId=${cId}`)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saveRequirements     = (d) =&gt; apiFetch('/admin/requirements', { method: 'PUT',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Рейтинг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getRatingWeights  = ()  =&gt; apiFetch('/admin/rating-weights')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saveRatingWeights = (d) =&gt; apiFetch('/admin/rating-weights', { method: 'PUT', body: JSON.stringify(d)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Пользователи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getUsers     = (p) =&gt; apiFetch(`/admin/users?page=${p.page}&amp;search=${p.search ?? ''}`)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updateRoles  = (id, roles) =&gt; apiFetch(`/admin/users/${id}/roles`, { method: 'PUT', body: JSON.stringify({ roles }) })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// Статистика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export const getStats = () =&gt; apiFetch('/admin/stats')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5. КАРТА ЭКРАНОВ — ЧТО МЕНЯТЬ В КАЖДОМ ФАЙЛЕ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Для каждого экрана: что удалить (хардкод), какой API вызов добавить, что ещё сделать.</w:t>
      </w: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Dashboard — MyDashboard.jsx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INITIAL_PENDING</w:t>
      </w:r>
      <w:r>
        <w:rPr>
          <w:sz w:val="21"/>
        </w:rPr>
        <w:t xml:space="preserve">, импорт </w:t>
      </w:r>
      <w:r>
        <w:rPr>
          <w:rFonts w:ascii="Courier New" w:hAnsi="Courier New"/>
          <w:color w:val="1A2B6B"/>
          <w:sz w:val="19"/>
        </w:rPr>
        <w:t>careerPlan1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ratingData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</w:t>
      </w:r>
      <w:r>
        <w:rPr>
          <w:sz w:val="21"/>
        </w:rPr>
        <w:t xml:space="preserve"> для pending/confirmed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getMe()</w:t>
      </w:r>
      <w:r>
        <w:rPr>
          <w:sz w:val="21"/>
        </w:rPr>
        <w:t xml:space="preserve"> → профиль, </w:t>
      </w:r>
      <w:r>
        <w:rPr>
          <w:rFonts w:ascii="Courier New" w:hAnsi="Courier New"/>
          <w:color w:val="1A2B6B"/>
          <w:sz w:val="19"/>
        </w:rPr>
        <w:t>getRating()</w:t>
      </w:r>
      <w:r>
        <w:rPr>
          <w:sz w:val="21"/>
        </w:rPr>
        <w:t xml:space="preserve"> → рейтинг, </w:t>
      </w:r>
      <w:r>
        <w:rPr>
          <w:rFonts w:ascii="Courier New" w:hAnsi="Courier New"/>
          <w:color w:val="1A2B6B"/>
          <w:sz w:val="19"/>
        </w:rPr>
        <w:t>getMyPlans()</w:t>
      </w:r>
      <w:r>
        <w:rPr>
          <w:sz w:val="21"/>
        </w:rPr>
        <w:t xml:space="preserve"> → активный план, </w:t>
      </w:r>
      <w:r>
        <w:rPr>
          <w:rFonts w:ascii="Courier New" w:hAnsi="Courier New"/>
          <w:color w:val="1A2B6B"/>
          <w:sz w:val="19"/>
        </w:rPr>
        <w:t>getNotifications()</w:t>
      </w:r>
      <w:r>
        <w:rPr>
          <w:sz w:val="21"/>
        </w:rPr>
        <w:t xml:space="preserve"> → счётчик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 loading error empty&gt;</w:t>
      </w:r>
      <w:r>
        <w:rPr>
          <w:sz w:val="21"/>
        </w:rPr>
        <w:t xml:space="preserve"> вокруг всего контента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overallScore</w:t>
      </w:r>
      <w:r>
        <w:rPr>
          <w:sz w:val="21"/>
        </w:rPr>
        <w:t xml:space="preserve"> в </w:t>
      </w:r>
      <w:r>
        <w:rPr>
          <w:rFonts w:ascii="Courier New" w:hAnsi="Courier New"/>
          <w:color w:val="1A2B6B"/>
          <w:sz w:val="19"/>
        </w:rPr>
        <w:t>ProfileContext</w:t>
      </w:r>
      <w:r>
        <w:rPr>
          <w:sz w:val="21"/>
        </w:rPr>
        <w:t xml:space="preserve"> — заменить на данные из </w:t>
      </w:r>
      <w:r>
        <w:rPr>
          <w:rFonts w:ascii="Courier New" w:hAnsi="Courier New"/>
          <w:color w:val="1A2B6B"/>
          <w:sz w:val="19"/>
        </w:rPr>
        <w:t>getRating()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Dashboard — MySkills.jsx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SKILL_CATEGORIES</w:t>
      </w:r>
      <w:r>
        <w:rPr>
          <w:sz w:val="21"/>
        </w:rPr>
        <w:t xml:space="preserve"> хардкод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getMySkills()</w:t>
      </w:r>
      <w:r>
        <w:rPr>
          <w:sz w:val="21"/>
        </w:rPr>
        <w:t xml:space="preserve"> → список навыков сотрудника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 xml:space="preserve"> + состояние empty ("Навыки не добавлены")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Dashboard — ExperienceProfile.jsx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INITIAL_PROJECTS</w:t>
      </w:r>
      <w:r>
        <w:rPr>
          <w:sz w:val="21"/>
        </w:rPr>
        <w:t xml:space="preserve">, импорт </w:t>
      </w:r>
      <w:r>
        <w:rPr>
          <w:rFonts w:ascii="Courier New" w:hAnsi="Courier New"/>
          <w:color w:val="1A2B6B"/>
          <w:sz w:val="19"/>
        </w:rPr>
        <w:t>ratingData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getExperience()</w:t>
      </w:r>
      <w:r>
        <w:rPr>
          <w:sz w:val="21"/>
        </w:rPr>
        <w:t xml:space="preserve"> → всё разом. Проекты CRUD: </w:t>
      </w:r>
      <w:r>
        <w:rPr>
          <w:rFonts w:ascii="Courier New" w:hAnsi="Courier New"/>
          <w:color w:val="1A2B6B"/>
          <w:sz w:val="19"/>
        </w:rPr>
        <w:t>addProject / updateProject / deleteProject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Поле </w:t>
      </w:r>
      <w:r>
        <w:rPr>
          <w:rFonts w:ascii="Courier New" w:hAnsi="Courier New"/>
          <w:color w:val="1A2B6B"/>
          <w:sz w:val="19"/>
        </w:rPr>
        <w:t>projectHrms</w:t>
      </w:r>
      <w:r>
        <w:rPr>
          <w:sz w:val="21"/>
        </w:rPr>
        <w:t xml:space="preserve"> из ответа — только чтение, кнопки редактирования не показывать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CareerMap.jsx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CAREER_GRAPH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POSITION_DATA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CURRENT_POSITION</w:t>
      </w:r>
      <w:r>
        <w:rPr>
          <w:sz w:val="21"/>
        </w:rPr>
        <w:t xml:space="preserve">, импорт </w:t>
      </w:r>
      <w:r>
        <w:rPr>
          <w:rFonts w:ascii="Courier New" w:hAnsi="Courier New"/>
          <w:color w:val="1A2B6B"/>
          <w:sz w:val="19"/>
        </w:rPr>
        <w:t>careerPlan1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getCareerGraph(clusterId)</w:t>
      </w:r>
      <w:r>
        <w:rPr>
          <w:sz w:val="21"/>
        </w:rPr>
        <w:t xml:space="preserve"> → граф. Позиции и прогресс — из ответа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setSavedGoal</w:t>
      </w:r>
      <w:r>
        <w:rPr>
          <w:sz w:val="21"/>
        </w:rPr>
        <w:t xml:space="preserve"> → заменить на </w:t>
      </w:r>
      <w:r>
        <w:rPr>
          <w:rFonts w:ascii="Courier New" w:hAnsi="Courier New"/>
          <w:color w:val="1A2B6B"/>
          <w:sz w:val="19"/>
        </w:rPr>
        <w:t>setGoal(positionId)</w:t>
      </w:r>
      <w:r>
        <w:rPr>
          <w:sz w:val="21"/>
        </w:rPr>
        <w:t xml:space="preserve"> с вызовом API + обновить localStorage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useLocalStorage("careermap:zoom")</w:t>
      </w:r>
      <w:r>
        <w:rPr>
          <w:sz w:val="21"/>
        </w:rPr>
        <w:t xml:space="preserve"> и </w:t>
      </w:r>
      <w:r>
        <w:rPr>
          <w:rFonts w:ascii="Courier New" w:hAnsi="Courier New"/>
          <w:color w:val="1A2B6B"/>
          <w:sz w:val="19"/>
        </w:rPr>
        <w:t>("careermap:tour-seen")</w:t>
      </w:r>
      <w:r>
        <w:rPr>
          <w:sz w:val="21"/>
        </w:rPr>
        <w:t xml:space="preserve"> — оставить, это UX-стейт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 loading&gt;</w:t>
      </w:r>
      <w:r>
        <w:rPr>
          <w:sz w:val="21"/>
        </w:rPr>
        <w:t xml:space="preserve"> пока граф грузится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MyPlans/index.jsx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MOCK_ASSESSMENT_HISTORY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useLocalStorage("assessment:history")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useLocalStorage("careermap:goal")</w:t>
      </w:r>
      <w:r>
        <w:rPr>
          <w:sz w:val="21"/>
        </w:rPr>
        <w:t xml:space="preserve"> — цель теперь из </w:t>
      </w:r>
      <w:r>
        <w:rPr>
          <w:rFonts w:ascii="Courier New" w:hAnsi="Courier New"/>
          <w:color w:val="1A2B6B"/>
          <w:sz w:val="19"/>
        </w:rPr>
        <w:t>getMyPlans()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getMyPlans()</w:t>
      </w:r>
      <w:r>
        <w:rPr>
          <w:sz w:val="21"/>
        </w:rPr>
        <w:t xml:space="preserve"> → список планов. Название активного плана — из </w:t>
      </w:r>
      <w:r>
        <w:rPr>
          <w:rFonts w:ascii="Courier New" w:hAnsi="Courier New"/>
          <w:color w:val="1A2B6B"/>
          <w:sz w:val="19"/>
        </w:rPr>
        <w:t>plan.targetPosition.name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Если </w:t>
      </w:r>
      <w:r>
        <w:rPr>
          <w:rFonts w:ascii="Courier New" w:hAnsi="Courier New"/>
          <w:color w:val="1A2B6B"/>
          <w:sz w:val="19"/>
        </w:rPr>
        <w:t>plan.hasUpdatedBanner === true</w:t>
      </w:r>
      <w:r>
        <w:rPr>
          <w:sz w:val="21"/>
        </w:rPr>
        <w:t xml:space="preserve"> — показать баннер "Содержимое плана обновлено"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MyPlans/CareerPlanDetail.jsx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импорт </w:t>
      </w:r>
      <w:r>
        <w:rPr>
          <w:rFonts w:ascii="Courier New" w:hAnsi="Courier New"/>
          <w:color w:val="1A2B6B"/>
          <w:sz w:val="19"/>
        </w:rPr>
        <w:t>careerPlan1</w:t>
      </w:r>
      <w:r>
        <w:rPr>
          <w:sz w:val="21"/>
        </w:rPr>
        <w:t xml:space="preserve"> (</w:t>
      </w:r>
      <w:r>
        <w:rPr>
          <w:rFonts w:ascii="Courier New" w:hAnsi="Courier New"/>
          <w:color w:val="1A2B6B"/>
          <w:sz w:val="19"/>
        </w:rPr>
        <w:t>skillGroups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LEARNING_PLAN</w:t>
      </w:r>
      <w:r>
        <w:rPr>
          <w:sz w:val="21"/>
        </w:rPr>
        <w:t>), хардкод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getPlanDetail(planId)</w:t>
      </w:r>
      <w:r>
        <w:rPr>
          <w:sz w:val="21"/>
        </w:rPr>
        <w:t xml:space="preserve"> → требования, пункты обучения, </w:t>
      </w:r>
      <w:r>
        <w:rPr>
          <w:rFonts w:ascii="Courier New" w:hAnsi="Courier New"/>
          <w:color w:val="1A2B6B"/>
          <w:sz w:val="19"/>
        </w:rPr>
        <w:t>readinessPercent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requestAssessment(positionId)</w:t>
      </w:r>
      <w:r>
        <w:rPr>
          <w:sz w:val="21"/>
        </w:rPr>
        <w:t xml:space="preserve"> → при нажатии кнопки "Запросить аттестацию"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useLocalStorage("skill:deadline:*")</w:t>
      </w:r>
      <w:r>
        <w:rPr>
          <w:sz w:val="21"/>
        </w:rPr>
        <w:t xml:space="preserve"> — оставить (это локальный UX)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Titles.jsx</w:t>
      </w:r>
    </w:p>
    <w:p>
      <w:pPr>
        <w:pStyle w:val="ListBullet"/>
        <w:spacing w:before="20" w:after="20"/>
        <w:ind w:left="283"/>
      </w:pPr>
      <w:r>
        <w:rPr>
          <w:sz w:val="21"/>
        </w:rPr>
        <w:t>Удалить: хардкод должностей и требований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getPositions()</w:t>
      </w:r>
      <w:r>
        <w:rPr>
          <w:sz w:val="21"/>
        </w:rPr>
        <w:t xml:space="preserve"> → список должностей с вилками. </w:t>
      </w:r>
      <w:r>
        <w:rPr>
          <w:rFonts w:ascii="Courier New" w:hAnsi="Courier New"/>
          <w:color w:val="1A2B6B"/>
          <w:sz w:val="19"/>
        </w:rPr>
        <w:t>getRequirements(posId, clusterId)</w:t>
      </w:r>
      <w:r>
        <w:rPr>
          <w:sz w:val="21"/>
        </w:rPr>
        <w:t xml:space="preserve"> → навыки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Skills/index.jsx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CATEGORIES</w:t>
      </w:r>
      <w:r>
        <w:rPr>
          <w:sz w:val="21"/>
        </w:rPr>
        <w:t xml:space="preserve"> хардкод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getSkills({ category, search })</w:t>
      </w:r>
      <w:r>
        <w:rPr>
          <w:sz w:val="21"/>
        </w:rPr>
        <w:t xml:space="preserve"> → каталог с фильтрами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>, empty ("Навыки не найдены")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Assessment/index.jsx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MOCK_HISTORY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useLocalStorage("assessment:history")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useLocalStorage("assessment:request")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getMyAssessments()</w:t>
      </w:r>
      <w:r>
        <w:rPr>
          <w:sz w:val="21"/>
        </w:rPr>
        <w:t xml:space="preserve"> → история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>, empty ("Аттестаций ещё не было")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HR/HRDashboard.jsx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MOCK_PENDING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MOCK_COMPLETED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useLocalStorage("hr:*")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getHrAssessments("pending")</w:t>
      </w:r>
      <w:r>
        <w:rPr>
          <w:sz w:val="21"/>
        </w:rPr>
        <w:t xml:space="preserve"> и </w:t>
      </w:r>
      <w:r>
        <w:rPr>
          <w:rFonts w:ascii="Courier New" w:hAnsi="Courier New"/>
          <w:color w:val="1A2B6B"/>
          <w:sz w:val="19"/>
        </w:rPr>
        <w:t>getHrAssessments("completed")</w:t>
      </w:r>
      <w:r>
        <w:rPr>
          <w:sz w:val="21"/>
        </w:rPr>
        <w:t xml:space="preserve"> → пагинация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>, пагинация кнопками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HR/AssessmentEntry.jsx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SKILLS_BY_TARGET</w:t>
      </w:r>
      <w:r>
        <w:rPr>
          <w:sz w:val="21"/>
        </w:rPr>
        <w:t xml:space="preserve"> хардкод, </w:t>
      </w:r>
      <w:r>
        <w:rPr>
          <w:rFonts w:ascii="Courier New" w:hAnsi="Courier New"/>
          <w:color w:val="1A2B6B"/>
          <w:sz w:val="19"/>
        </w:rPr>
        <w:t>useLocalStorage("hr:*")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getHrAssessment(id)</w:t>
      </w:r>
      <w:r>
        <w:rPr>
          <w:sz w:val="21"/>
        </w:rPr>
        <w:t xml:space="preserve"> → данные аттестации + список навыков для оценки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submitAssessment(id, data)</w:t>
      </w:r>
      <w:r>
        <w:rPr>
          <w:sz w:val="21"/>
        </w:rPr>
        <w:t xml:space="preserve"> → при сохранении результата → редирект на </w:t>
      </w:r>
      <w:r>
        <w:rPr>
          <w:rFonts w:ascii="Courier New" w:hAnsi="Courier New"/>
          <w:color w:val="1A2B6B"/>
          <w:sz w:val="19"/>
        </w:rPr>
        <w:t>/hr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 loading&gt;</w:t>
      </w:r>
      <w:r>
        <w:rPr>
          <w:sz w:val="21"/>
        </w:rPr>
        <w:t xml:space="preserve"> пока грузятся данные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Admin/SkillsCatalog.jsx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INITIAL_SKILLS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useLocalStorage("admin:skills")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getAdminSkills({ page, search })</w:t>
      </w:r>
      <w:r>
        <w:rPr>
          <w:sz w:val="21"/>
        </w:rPr>
        <w:t xml:space="preserve"> → пагинированный список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createSkill / updateSkill / deleteSkill</w:t>
      </w:r>
      <w:r>
        <w:rPr>
          <w:sz w:val="21"/>
        </w:rPr>
        <w:t xml:space="preserve"> → CRUD операции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>, подтверждение перед удалением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Admin/Positions.jsx</w:t>
      </w:r>
    </w:p>
    <w:p>
      <w:pPr>
        <w:pStyle w:val="ListBullet"/>
        <w:spacing w:before="20" w:after="20"/>
        <w:ind w:left="283"/>
      </w:pPr>
      <w:r>
        <w:rPr>
          <w:sz w:val="21"/>
        </w:rPr>
        <w:t>Удалить: хардкод должностей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getPositionsAdmin()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createPosition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updatePosition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Admin/CareerGraph.jsx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DEFAULT_GRAPHS</w:t>
      </w:r>
      <w:r>
        <w:rPr>
          <w:sz w:val="21"/>
        </w:rPr>
        <w:t xml:space="preserve"> хардкод по кластерам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getEdges(clusterId)</w:t>
      </w:r>
      <w:r>
        <w:rPr>
          <w:sz w:val="21"/>
        </w:rPr>
        <w:t xml:space="preserve"> → при смене кластера. </w:t>
      </w:r>
      <w:r>
        <w:rPr>
          <w:rFonts w:ascii="Courier New" w:hAnsi="Courier New"/>
          <w:color w:val="1A2B6B"/>
          <w:sz w:val="19"/>
        </w:rPr>
        <w:t>createEdge / deleteEdge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 loading&gt;</w:t>
      </w:r>
      <w:r>
        <w:rPr>
          <w:sz w:val="21"/>
        </w:rPr>
        <w:t xml:space="preserve"> при смене кластера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Admin/Requirements.jsx</w:t>
      </w:r>
    </w:p>
    <w:p>
      <w:pPr>
        <w:pStyle w:val="ListBullet"/>
        <w:spacing w:before="20" w:after="20"/>
        <w:ind w:left="283"/>
      </w:pPr>
      <w:r>
        <w:rPr>
          <w:sz w:val="21"/>
        </w:rPr>
        <w:t>Удалить: хардкод матрицы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getRequirementsAdmin(posId, clusterId)</w:t>
      </w:r>
      <w:r>
        <w:rPr>
          <w:sz w:val="21"/>
        </w:rPr>
        <w:t xml:space="preserve"> → при выборе должности/кластера. </w:t>
      </w:r>
      <w:r>
        <w:rPr>
          <w:rFonts w:ascii="Courier New" w:hAnsi="Courier New"/>
          <w:color w:val="1A2B6B"/>
          <w:sz w:val="19"/>
        </w:rPr>
        <w:t>saveRequirements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 loading&gt;</w:t>
      </w:r>
      <w:r>
        <w:rPr>
          <w:sz w:val="21"/>
        </w:rPr>
        <w:t xml:space="preserve"> при смене фильтра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Admin/RatingWeights.jsx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DEFAULT_WEIGHTS</w:t>
      </w:r>
      <w:r>
        <w:rPr>
          <w:sz w:val="21"/>
        </w:rPr>
        <w:t xml:space="preserve"> хардкод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getRatingWeights()</w:t>
      </w:r>
      <w:r>
        <w:rPr>
          <w:sz w:val="21"/>
        </w:rPr>
        <w:t xml:space="preserve"> → при загрузке. </w:t>
      </w:r>
      <w:r>
        <w:rPr>
          <w:rFonts w:ascii="Courier New" w:hAnsi="Courier New"/>
          <w:color w:val="1A2B6B"/>
          <w:sz w:val="19"/>
        </w:rPr>
        <w:t>saveRatingWeights(data)</w:t>
      </w:r>
      <w:r>
        <w:rPr>
          <w:sz w:val="21"/>
        </w:rPr>
        <w:t xml:space="preserve"> → при сохранении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Admin/Users.jsx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</w:t>
      </w:r>
      <w:r>
        <w:rPr>
          <w:rFonts w:ascii="Courier New" w:hAnsi="Courier New"/>
          <w:color w:val="1A2B6B"/>
          <w:sz w:val="19"/>
        </w:rPr>
        <w:t>INITIAL_USERS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useLocalStorage("admin:users")</w:t>
      </w:r>
      <w:r>
        <w:rPr>
          <w:sz w:val="21"/>
        </w:rPr>
        <w:t xml:space="preserve">, </w:t>
      </w:r>
      <w:r>
        <w:rPr>
          <w:rFonts w:ascii="Courier New" w:hAnsi="Courier New"/>
          <w:color w:val="1A2B6B"/>
          <w:sz w:val="19"/>
        </w:rPr>
        <w:t>useLocalStorage("auth:roles")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getUsers({ page, search })</w:t>
      </w:r>
      <w:r>
        <w:rPr>
          <w:sz w:val="21"/>
        </w:rPr>
        <w:t xml:space="preserve"> → список. </w:t>
      </w:r>
      <w:r>
        <w:rPr>
          <w:rFonts w:ascii="Courier New" w:hAnsi="Courier New"/>
          <w:color w:val="1A2B6B"/>
          <w:sz w:val="19"/>
        </w:rPr>
        <w:t>updateRoles(id, roles)</w:t>
      </w:r>
      <w:r>
        <w:rPr>
          <w:sz w:val="21"/>
        </w:rPr>
        <w:t xml:space="preserve"> → назначение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  <w:t>, пагинация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Admin/AdminDashboard.jsx</w:t>
      </w:r>
    </w:p>
    <w:p>
      <w:pPr>
        <w:pStyle w:val="ListBullet"/>
        <w:spacing w:before="20" w:after="20"/>
        <w:ind w:left="283"/>
      </w:pPr>
      <w:r>
        <w:rPr>
          <w:sz w:val="21"/>
        </w:rPr>
        <w:t>Удалить: хардкод статистики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getStats()</w:t>
      </w:r>
      <w:r>
        <w:rPr>
          <w:sz w:val="21"/>
        </w:rPr>
        <w:t xml:space="preserve"> → все цифры разом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Добавить: </w:t>
      </w:r>
      <w:r>
        <w:rPr>
          <w:rFonts w:ascii="Courier New" w:hAnsi="Courier New"/>
          <w:color w:val="1A2B6B"/>
          <w:sz w:val="19"/>
        </w:rPr>
        <w:t>&lt;PageState&gt;</w:t>
      </w:r>
      <w:r>
        <w:rPr>
          <w:sz w:val="21"/>
        </w:rPr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TopNav.jsx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API: </w:t>
      </w:r>
      <w:r>
        <w:rPr>
          <w:rFonts w:ascii="Courier New" w:hAnsi="Courier New"/>
          <w:color w:val="1A2B6B"/>
          <w:sz w:val="19"/>
        </w:rPr>
        <w:t>getNotifications()</w:t>
      </w:r>
      <w:r>
        <w:rPr>
          <w:sz w:val="21"/>
        </w:rPr>
        <w:t xml:space="preserve"> → счётчик непрочитанных на иконке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markAllRead()</w:t>
      </w:r>
      <w:r>
        <w:rPr>
          <w:sz w:val="21"/>
        </w:rPr>
        <w:t xml:space="preserve"> → при клике на панель уведомлений</w:t>
      </w:r>
    </w:p>
    <w:p>
      <w:pPr>
        <w:spacing w:after="40"/>
      </w:pPr>
    </w:p>
    <w:p>
      <w:pPr>
        <w:spacing w:before="160" w:after="40"/>
      </w:pPr>
      <w:r>
        <w:rPr>
          <w:rFonts w:ascii="Calibri" w:hAnsi="Calibri"/>
          <w:b/>
          <w:color w:val="0F1923"/>
          <w:sz w:val="21"/>
        </w:rPr>
        <w:t>ProfileContext.jsx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Удалить: хардкод </w:t>
      </w:r>
      <w:r>
        <w:rPr>
          <w:rFonts w:ascii="Courier New" w:hAnsi="Courier New"/>
          <w:color w:val="1A2B6B"/>
          <w:sz w:val="19"/>
        </w:rPr>
        <w:t>overallScore</w:t>
      </w:r>
      <w:r>
        <w:rPr>
          <w:sz w:val="21"/>
        </w:rPr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Заменить: </w:t>
      </w:r>
      <w:r>
        <w:rPr>
          <w:rFonts w:ascii="Courier New" w:hAnsi="Courier New"/>
          <w:color w:val="1A2B6B"/>
          <w:sz w:val="19"/>
        </w:rPr>
        <w:t>overallScore</w:t>
      </w:r>
      <w:r>
        <w:rPr>
          <w:sz w:val="21"/>
        </w:rPr>
        <w:t xml:space="preserve"> грузить из </w:t>
      </w:r>
      <w:r>
        <w:rPr>
          <w:rFonts w:ascii="Courier New" w:hAnsi="Courier New"/>
          <w:color w:val="1A2B6B"/>
          <w:sz w:val="19"/>
        </w:rPr>
        <w:t>getRating().score</w:t>
      </w:r>
      <w:r>
        <w:rPr>
          <w:sz w:val="21"/>
        </w:rPr>
        <w:t xml:space="preserve"> при инициализации</w:t>
      </w:r>
    </w:p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6. ЧТО ОСТАЁТСЯ В LOCALSTORAGE — НЕ ТРОГАТЬ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Эти ключи хранят UX-состояние, а не данные. Оставить как есть: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Ключ localStorage</w:t>
            </w:r>
          </w:p>
        </w:tc>
        <w:tc>
          <w:tcPr>
            <w:tcW w:type="dxa" w:w="28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Где используется</w:t>
            </w:r>
          </w:p>
        </w:tc>
        <w:tc>
          <w:tcPr>
            <w:tcW w:type="dxa" w:w="340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Что хранит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careermap:zoom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CareerMap.jsx</w:t>
            </w:r>
          </w:p>
        </w:tc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Масштаб карты — пользовательское предпочтение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careermap:tour-seen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CareerMap.jsx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Видел ли пользователь онбординг-тур</w:t>
            </w:r>
          </w:p>
        </w:tc>
      </w:tr>
      <w:tr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theme:dark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28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ProfileContext.jsx</w:t>
            </w:r>
          </w:p>
        </w:tc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Переключатель тёмной темы</w:t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skill:deadline:*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28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CareerPlanDetail.jsx</w:t>
            </w:r>
          </w:p>
        </w:tc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Дедлайн на навык — локальное напоминание</w:t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7. ФАЙЛЫ ДЛЯ УДАЛЕНИЯ ПОСЛЕ ПОДКЛЮЧЕНИЯ API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FF0F0"/>
          </w:tcPr>
          <w:p>
            <w:pPr>
              <w:spacing w:before="100" w:after="100"/>
              <w:ind w:left="170"/>
            </w:pPr>
            <w:r>
              <w:rPr>
                <w:color w:val="9B1C1C"/>
                <w:sz w:val="20"/>
              </w:rPr>
              <w:t>⚠  Удалять только после того как соответствующий экран переключён на реальный API.</w:t>
            </w:r>
          </w:p>
        </w:tc>
      </w:tr>
    </w:tbl>
    <w:p>
      <w:pPr>
        <w:spacing w:after="40"/>
      </w:pP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4844"/>
        <w:gridCol w:w="4844"/>
      </w:tblGrid>
      <w:tr>
        <w:tc>
          <w:tcPr>
            <w:tcW w:type="dxa" w:w="3402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Файл</w:t>
            </w:r>
          </w:p>
        </w:tc>
        <w:tc>
          <w:tcPr>
            <w:tcW w:type="dxa" w:w="566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Почему удалить</w:t>
            </w:r>
          </w:p>
        </w:tc>
      </w:tr>
      <w:tr>
        <w:tc>
          <w:tcPr>
            <w:tcW w:type="dxa" w:w="3402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src/data/careerPlan1.js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56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 xml:space="preserve">Захардкоженный план обучения. Заменяется на </w:t>
            </w:r>
            <w:r>
              <w:rPr>
                <w:rFonts w:ascii="Courier New" w:hAnsi="Courier New"/>
                <w:color w:val="1A2B6B"/>
                <w:sz w:val="17"/>
              </w:rPr>
              <w:t>getPlanDetail(id)</w:t>
            </w:r>
            <w:r>
              <w:rPr>
                <w:color w:val="0F1923"/>
                <w:sz w:val="19"/>
              </w:rPr>
            </w:r>
          </w:p>
        </w:tc>
      </w:tr>
      <w:tr>
        <w:tc>
          <w:tcPr>
            <w:tcW w:type="dxa" w:w="3402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</w:r>
            <w:r>
              <w:rPr>
                <w:rFonts w:ascii="Courier New" w:hAnsi="Courier New"/>
                <w:color w:val="1A2B6B"/>
                <w:sz w:val="17"/>
              </w:rPr>
              <w:t>src/data/ratingData.js</w:t>
            </w:r>
            <w:r>
              <w:rPr>
                <w:color w:val="0F1923"/>
                <w:sz w:val="19"/>
              </w:rPr>
            </w:r>
          </w:p>
        </w:tc>
        <w:tc>
          <w:tcPr>
            <w:tcW w:type="dxa" w:w="56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 xml:space="preserve">Захардкоженные компоненты рейтинга. Заменяется на </w:t>
            </w:r>
            <w:r>
              <w:rPr>
                <w:rFonts w:ascii="Courier New" w:hAnsi="Courier New"/>
                <w:color w:val="1A2B6B"/>
                <w:sz w:val="17"/>
              </w:rPr>
              <w:t>getRating()</w:t>
            </w:r>
            <w:r>
              <w:rPr>
                <w:color w:val="0F1923"/>
                <w:sz w:val="19"/>
              </w:rPr>
            </w:r>
          </w:p>
        </w:tc>
      </w:tr>
    </w:tbl>
    <w:p>
      <w:pPr>
        <w:spacing w:after="12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8. WEBVIEW В BI LIFE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BI Damu встраивается в BI Life через WebView — по той же схеме, что уже работают другие системы. Разработчик BI Life делает обе стороны, поэтому интеграция стандартная.</w:t>
      </w:r>
    </w:p>
    <w:p>
      <w:pPr>
        <w:pStyle w:val="ListBullet"/>
        <w:spacing w:before="20" w:after="20"/>
        <w:ind w:left="283"/>
      </w:pPr>
      <w:r>
        <w:rPr>
          <w:sz w:val="21"/>
        </w:rPr>
      </w:r>
      <w:r>
        <w:rPr>
          <w:rFonts w:ascii="Courier New" w:hAnsi="Courier New"/>
          <w:color w:val="1A2B6B"/>
          <w:sz w:val="19"/>
        </w:rPr>
        <w:t>localStorage</w:t>
      </w:r>
      <w:r>
        <w:rPr>
          <w:sz w:val="21"/>
        </w:rPr>
        <w:t xml:space="preserve"> должен быть разрешён в настройках WebView (хранит зум карты, тему, тур)</w:t>
      </w:r>
    </w:p>
    <w:p>
      <w:pPr>
        <w:pStyle w:val="ListBullet"/>
        <w:spacing w:before="20" w:after="20"/>
        <w:ind w:left="283"/>
      </w:pPr>
      <w:r>
        <w:rPr>
          <w:sz w:val="21"/>
        </w:rPr>
        <w:t xml:space="preserve">Токен передаётся через </w:t>
      </w:r>
      <w:r>
        <w:rPr>
          <w:rFonts w:ascii="Courier New" w:hAnsi="Courier New"/>
          <w:color w:val="1A2B6B"/>
          <w:sz w:val="19"/>
        </w:rPr>
        <w:t>postMessage</w:t>
      </w:r>
      <w:r>
        <w:rPr>
          <w:sz w:val="21"/>
        </w:rPr>
        <w:t xml:space="preserve"> при старте — см. </w:t>
      </w:r>
      <w:r>
        <w:rPr>
          <w:rFonts w:ascii="Courier New" w:hAnsi="Courier New"/>
          <w:color w:val="1A2B6B"/>
          <w:sz w:val="19"/>
        </w:rPr>
        <w:t>src/auth.js</w:t>
      </w:r>
      <w:r>
        <w:rPr>
          <w:sz w:val="21"/>
        </w:rPr>
        <w:t xml:space="preserve"> в разделе 4.1</w:t>
      </w:r>
    </w:p>
    <w:p>
      <w:pPr>
        <w:pStyle w:val="ListBullet"/>
        <w:spacing w:before="20" w:after="20"/>
        <w:ind w:left="283"/>
      </w:pPr>
      <w:r>
        <w:rPr>
          <w:sz w:val="21"/>
        </w:rPr>
        <w:t>Проверить touch-таргеты кнопок (≥ 44px) особенно в Admin-панели</w:t>
      </w:r>
    </w:p>
    <w:p>
      <w:pPr>
        <w:pStyle w:val="ListBullet"/>
        <w:spacing w:before="20" w:after="20"/>
        <w:ind w:left="283"/>
      </w:pPr>
      <w:r>
        <w:rPr>
          <w:sz w:val="21"/>
        </w:rPr>
        <w:t>Жесты в CareerMap (SVG + zoom) — проверить что не конфликтуют со скроллом WebView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9. ПЕРЕМЕННЫЕ ОКРУЖЕНИЯ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F0F4FF"/>
          </w:tcPr>
          <w:p>
            <w:pPr>
              <w:spacing w:before="120" w:after="120"/>
              <w:ind w:left="170"/>
            </w:pPr>
            <w:r>
              <w:rPr>
                <w:rFonts w:ascii="Courier New" w:hAnsi="Courier New"/>
                <w:color w:val="1A2B6B"/>
                <w:sz w:val="18"/>
              </w:rPr>
              <w:t># .env.development  (локальная разработка)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VITE_API_URL=http://localhost:5000/api/v1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# .env.production  (прод / Vercel)</w:t>
            </w:r>
            <w:r>
              <w:br/>
            </w:r>
            <w:r>
              <w:rPr>
                <w:rFonts w:ascii="Courier New" w:hAnsi="Courier New"/>
                <w:color w:val="1A2B6B"/>
                <w:sz w:val="18"/>
              </w:rPr>
              <w:t>VITE_API_URL=https://api.bidamu.bi.group/api/v1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 xml:space="preserve">В коде использовать: </w:t>
      </w:r>
      <w:r>
        <w:rPr>
          <w:rFonts w:ascii="Courier New" w:hAnsi="Courier New"/>
          <w:color w:val="1A2B6B"/>
          <w:sz w:val="19"/>
        </w:rPr>
        <w:t>import.meta.env.VITE_API_URL</w:t>
      </w:r>
      <w:r>
        <w:rPr>
          <w:color w:val="0F1923"/>
          <w:sz w:val="21"/>
        </w:rPr>
        <w:t xml:space="preserve"> — Vite подставляет нужное значение автоматически при сборке.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689"/>
      </w:tblGrid>
      <w:tr>
        <w:tc>
          <w:tcPr>
            <w:tcW w:type="dxa" w:w="9689"/>
            <w:shd w:val="clear" w:color="auto" w:fill="4361EE"/>
          </w:tcPr>
          <w:p>
            <w:pPr>
              <w:spacing w:before="160" w:after="160"/>
              <w:ind w:left="170"/>
            </w:pPr>
            <w:r>
              <w:rPr>
                <w:rFonts w:ascii="Calibri" w:hAnsi="Calibri"/>
                <w:b/>
                <w:color w:val="FFFFFF"/>
                <w:sz w:val="26"/>
              </w:rPr>
              <w:t>10. РЕКОМЕНДУЕМЫЙ ПОРЯДОК РАБОТЫ</w:t>
            </w:r>
          </w:p>
        </w:tc>
      </w:tr>
    </w:tbl>
    <w:p>
      <w:pPr>
        <w:spacing w:after="80"/>
      </w:pPr>
    </w:p>
    <w:p>
      <w:pPr>
        <w:spacing w:before="0" w:after="80"/>
      </w:pPr>
      <w:r>
        <w:rPr>
          <w:color w:val="0F1923"/>
          <w:sz w:val="21"/>
        </w:rPr>
        <w:t>Делать последовательно — каждый пункт разблокирует следующий.</w:t>
      </w:r>
    </w:p>
    <w:tbl>
      <w:tblPr>
        <w:tblW w:type="auto" w:w="0"/>
        <w:jc w:val="left"/>
        <w:tblLook w:firstColumn="1" w:firstRow="1" w:lastColumn="0" w:lastRow="0" w:noHBand="0" w:noVBand="1" w:val="04A0"/>
        <w:tblBorders>
          <w:top w:val="single" w:sz="4" w:color="E8EDF2"/>
          <w:left w:val="single" w:sz="4" w:color="E8EDF2"/>
          <w:bottom w:val="single" w:sz="4" w:color="E8EDF2"/>
          <w:right w:val="single" w:sz="4" w:color="E8EDF2"/>
          <w:insideH w:val="single" w:sz="4" w:color="E8EDF2"/>
          <w:insideV w:val="single" w:sz="4" w:color="E8EDF2"/>
        </w:tblBorders>
      </w:tblPr>
      <w:tblGrid>
        <w:gridCol w:w="3230"/>
        <w:gridCol w:w="3230"/>
        <w:gridCol w:w="3230"/>
      </w:tblGrid>
      <w:tr>
        <w:tc>
          <w:tcPr>
            <w:tcW w:type="dxa" w:w="567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Шаг</w:t>
            </w:r>
          </w:p>
        </w:tc>
        <w:tc>
          <w:tcPr>
            <w:tcW w:type="dxa" w:w="4535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Задача</w:t>
            </w:r>
          </w:p>
        </w:tc>
        <w:tc>
          <w:tcPr>
            <w:tcW w:type="dxa" w:w="3969"/>
            <w:shd w:val="clear" w:color="auto" w:fill="4361EE"/>
          </w:tcPr>
          <w:p>
            <w:pPr>
              <w:ind w:left="85"/>
            </w:pPr>
            <w:r>
              <w:rPr>
                <w:b/>
                <w:color w:val="FFFFFF"/>
                <w:sz w:val="20"/>
              </w:rPr>
              <w:t>Примечание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src/auth.js + src/api/client.js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Основа — без этого ничего не работает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2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src/hooks/useApi.js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Нужен для всех экранов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3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src/components/PageState.jsx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Нужен для всех экранов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4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Обновить src/hooks/useRole.js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Читать роли из токена вместо localStorage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5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Создать все файлы src/api/*.js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Написать функции — без реального бэкенда тоже можно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6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Переключить Admin-панель на API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 неё проще начать — логика CRUD простая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7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Переключить HR-панель на API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Зависит от Assessment на бэкенде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8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Переключить Dashboard, MySkills, Experience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Нужны реальные данные сотрудника из HRMS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9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Переключить CareerMap и MyPlans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Самое сложное — зависит от карьерного графа</w:t>
            </w:r>
          </w:p>
        </w:tc>
      </w:tr>
      <w:tr>
        <w:tc>
          <w:tcPr>
            <w:tcW w:type="dxa" w:w="567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10</w:t>
            </w:r>
          </w:p>
        </w:tc>
        <w:tc>
          <w:tcPr>
            <w:tcW w:type="dxa" w:w="4535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Переключить Skills, Titles, Assessment</w:t>
            </w:r>
          </w:p>
        </w:tc>
        <w:tc>
          <w:tcPr>
            <w:tcW w:type="dxa" w:w="3969"/>
            <w:shd w:val="clear" w:color="auto" w:fill="FFFFFF"/>
          </w:tcPr>
          <w:p>
            <w:pPr>
              <w:ind w:left="85"/>
            </w:pPr>
            <w:r>
              <w:rPr>
                <w:color w:val="0F1923"/>
                <w:sz w:val="19"/>
              </w:rPr>
              <w:t>Справочники и история</w:t>
            </w:r>
          </w:p>
        </w:tc>
      </w:tr>
      <w:tr>
        <w:tc>
          <w:tcPr>
            <w:tcW w:type="dxa" w:w="567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11</w:t>
            </w:r>
          </w:p>
        </w:tc>
        <w:tc>
          <w:tcPr>
            <w:tcW w:type="dxa" w:w="4535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Удалить src/data/</w:t>
            </w:r>
          </w:p>
        </w:tc>
        <w:tc>
          <w:tcPr>
            <w:tcW w:type="dxa" w:w="3969"/>
            <w:shd w:val="clear" w:color="auto" w:fill="F8F9FF"/>
          </w:tcPr>
          <w:p>
            <w:pPr>
              <w:ind w:left="85"/>
            </w:pPr>
            <w:r>
              <w:rPr>
                <w:color w:val="0F1923"/>
                <w:sz w:val="19"/>
              </w:rPr>
              <w:t>Только когда всё переключено</w:t>
            </w:r>
          </w:p>
        </w:tc>
      </w:tr>
    </w:tbl>
    <w:p>
      <w:pPr>
        <w:spacing w:after="120"/>
      </w:pPr>
    </w:p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Calibri" w:hAnsi="Calibri"/>
      <w:color w:val="0F19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