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t>asdfasdfasdf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jc w:val="center"/>
      </w:pPr>
      <w:r>
        <w:drawing>
          <wp:inline distT="0" distB="0" distL="0" distR="0">
            <wp:extent cx="1209675" cy="1209675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rId01acab37"/>
                    <a:stretch>
                      <a:fillRect/>
                    </a:stretch>
                  </pic:blipFill>
                  <pic:spPr bwMode="auto">
                    <a:xfrm>
                      <a:ext cx="1209675" cy="12096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Relationship Id="rId01acab37" Type="http://schemas.openxmlformats.org/officeDocument/2006/relationships/image" Target="media/image_48435849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