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7CC" w:rsidRPr="00DC4CA3" w:rsidRDefault="00A047CC" w:rsidP="00A047CC">
      <w:pPr>
        <w:pStyle w:val="30"/>
        <w:tabs>
          <w:tab w:val="left" w:pos="1433"/>
        </w:tabs>
        <w:spacing w:line="360" w:lineRule="auto"/>
        <w:ind w:right="-1" w:firstLine="567"/>
        <w:jc w:val="both"/>
        <w:rPr>
          <w:rFonts w:ascii="Times New Roman" w:hAnsi="Times New Roman" w:cs="Times New Roman"/>
          <w:sz w:val="28"/>
          <w:szCs w:val="28"/>
          <w:lang w:val="en-US"/>
        </w:rPr>
      </w:pPr>
      <w:r w:rsidRPr="00DC4CA3">
        <w:rPr>
          <w:rFonts w:ascii="Times New Roman" w:hAnsi="Times New Roman" w:cs="Times New Roman"/>
          <w:sz w:val="28"/>
          <w:szCs w:val="28"/>
          <w:lang w:val="en-US"/>
        </w:rPr>
        <w:t>7-MA’RUZA: To’qimachilik tolalarining uzunligi va ahamiyati.</w:t>
      </w:r>
    </w:p>
    <w:p w:rsidR="00A047CC" w:rsidRPr="00DC4CA3" w:rsidRDefault="00A047CC" w:rsidP="00A047CC">
      <w:pPr>
        <w:pStyle w:val="30"/>
        <w:tabs>
          <w:tab w:val="left" w:pos="1433"/>
        </w:tabs>
        <w:spacing w:line="360" w:lineRule="auto"/>
        <w:ind w:right="-1" w:firstLine="567"/>
        <w:jc w:val="both"/>
        <w:rPr>
          <w:rFonts w:ascii="Times New Roman" w:hAnsi="Times New Roman" w:cs="Times New Roman"/>
          <w:sz w:val="28"/>
          <w:szCs w:val="28"/>
        </w:rPr>
      </w:pPr>
      <w:r w:rsidRPr="00DC4CA3">
        <w:rPr>
          <w:rFonts w:ascii="Times New Roman" w:hAnsi="Times New Roman" w:cs="Times New Roman"/>
          <w:sz w:val="28"/>
          <w:szCs w:val="28"/>
        </w:rPr>
        <w:t>REJA:</w:t>
      </w:r>
    </w:p>
    <w:p w:rsidR="00A047CC" w:rsidRPr="00DC4CA3" w:rsidRDefault="00A047CC" w:rsidP="00A047CC">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rPr>
      </w:pPr>
      <w:r w:rsidRPr="00DC4CA3">
        <w:rPr>
          <w:rFonts w:ascii="Times New Roman" w:eastAsiaTheme="minorHAnsi" w:hAnsi="Times New Roman" w:cs="Times New Roman"/>
          <w:sz w:val="28"/>
          <w:szCs w:val="28"/>
          <w:shd w:val="clear" w:color="auto" w:fill="FFFFFF"/>
          <w:lang w:val="en-US"/>
        </w:rPr>
        <w:t>To</w:t>
      </w:r>
      <w:r w:rsidRPr="00DC4CA3">
        <w:rPr>
          <w:rFonts w:ascii="Times New Roman" w:eastAsiaTheme="minorHAnsi" w:hAnsi="Times New Roman" w:cs="Times New Roman"/>
          <w:sz w:val="28"/>
          <w:szCs w:val="28"/>
          <w:shd w:val="clear" w:color="auto" w:fill="FFFFFF"/>
        </w:rPr>
        <w:t>’</w:t>
      </w:r>
      <w:r w:rsidRPr="00DC4CA3">
        <w:rPr>
          <w:rFonts w:ascii="Times New Roman" w:eastAsiaTheme="minorHAnsi" w:hAnsi="Times New Roman" w:cs="Times New Roman"/>
          <w:sz w:val="28"/>
          <w:szCs w:val="28"/>
          <w:shd w:val="clear" w:color="auto" w:fill="FFFFFF"/>
          <w:lang w:val="en-US"/>
        </w:rPr>
        <w:t>qimachilik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va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iplarining</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geometrik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xossalari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tolalar</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uzunligining</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ahamiyati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tolalar</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uzunligining</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yigirish</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jarayonida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ahamiyati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o</w:t>
      </w:r>
      <w:r w:rsidRPr="00DC4CA3">
        <w:rPr>
          <w:rFonts w:ascii="Times New Roman" w:eastAsiaTheme="minorHAnsi" w:hAnsi="Times New Roman" w:cs="Times New Roman"/>
          <w:sz w:val="28"/>
          <w:szCs w:val="28"/>
          <w:shd w:val="clear" w:color="auto" w:fill="FFFFFF"/>
        </w:rPr>
        <w:t>’</w:t>
      </w:r>
      <w:r w:rsidRPr="00DC4CA3">
        <w:rPr>
          <w:rFonts w:ascii="Times New Roman" w:eastAsiaTheme="minorHAnsi" w:hAnsi="Times New Roman" w:cs="Times New Roman"/>
          <w:sz w:val="28"/>
          <w:szCs w:val="28"/>
          <w:shd w:val="clear" w:color="auto" w:fill="FFFFFF"/>
          <w:lang w:val="en-US"/>
        </w:rPr>
        <w:t>rtacha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arifmetik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o</w:t>
      </w:r>
      <w:r w:rsidRPr="00DC4CA3">
        <w:rPr>
          <w:rFonts w:ascii="Times New Roman" w:eastAsiaTheme="minorHAnsi" w:hAnsi="Times New Roman" w:cs="Times New Roman"/>
          <w:sz w:val="28"/>
          <w:szCs w:val="28"/>
          <w:shd w:val="clear" w:color="auto" w:fill="FFFFFF"/>
        </w:rPr>
        <w:t>’</w:t>
      </w:r>
      <w:r w:rsidRPr="00DC4CA3">
        <w:rPr>
          <w:rFonts w:ascii="Times New Roman" w:eastAsiaTheme="minorHAnsi" w:hAnsi="Times New Roman" w:cs="Times New Roman"/>
          <w:sz w:val="28"/>
          <w:szCs w:val="28"/>
          <w:shd w:val="clear" w:color="auto" w:fill="FFFFFF"/>
          <w:lang w:val="en-US"/>
        </w:rPr>
        <w:t>rtacha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massa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modal</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massa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shtapel</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massa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uzunlik</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kalta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tolalar</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miqdori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tolalar</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uzunligini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aniqlash</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usullari</w:t>
      </w:r>
    </w:p>
    <w:p w:rsidR="00A047CC" w:rsidRPr="00DC4CA3" w:rsidRDefault="00A047CC" w:rsidP="00A047CC">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rPr>
      </w:pPr>
      <w:r w:rsidRPr="00DC4CA3">
        <w:rPr>
          <w:rFonts w:ascii="Times New Roman" w:eastAsiaTheme="minorHAnsi" w:hAnsi="Times New Roman" w:cs="Times New Roman"/>
          <w:sz w:val="28"/>
          <w:szCs w:val="28"/>
          <w:shd w:val="clear" w:color="auto" w:fill="FFFFFF"/>
          <w:lang w:val="en-US"/>
        </w:rPr>
        <w:t>Tolaning</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uzunligini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Jukov</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asbobida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aniqlash</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uslubi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yakka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tolalami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tekislab</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uzunligini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millimetrli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chizg</w:t>
      </w:r>
      <w:r w:rsidRPr="00DC4CA3">
        <w:rPr>
          <w:rFonts w:ascii="Times New Roman" w:eastAsiaTheme="minorHAnsi" w:hAnsi="Times New Roman" w:cs="Times New Roman"/>
          <w:sz w:val="28"/>
          <w:szCs w:val="28"/>
          <w:shd w:val="clear" w:color="auto" w:fill="FFFFFF"/>
        </w:rPr>
        <w:t>’</w:t>
      </w:r>
      <w:r w:rsidRPr="00DC4CA3">
        <w:rPr>
          <w:rFonts w:ascii="Times New Roman" w:eastAsiaTheme="minorHAnsi" w:hAnsi="Times New Roman" w:cs="Times New Roman"/>
          <w:sz w:val="28"/>
          <w:szCs w:val="28"/>
          <w:shd w:val="clear" w:color="auto" w:fill="FFFFFF"/>
          <w:lang w:val="en-US"/>
        </w:rPr>
        <w:t>ich</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bilan</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oichash</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tolalardan</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tayyorlangan</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shtapelni</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guruhlarga</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ajratish</w:t>
      </w:r>
      <w:r w:rsidRPr="00DC4CA3">
        <w:rPr>
          <w:rFonts w:ascii="Times New Roman" w:eastAsiaTheme="minorHAnsi" w:hAnsi="Times New Roman" w:cs="Times New Roman"/>
          <w:sz w:val="28"/>
          <w:szCs w:val="28"/>
          <w:shd w:val="clear" w:color="auto" w:fill="FFFFFF"/>
        </w:rPr>
        <w:t xml:space="preserve"> </w:t>
      </w:r>
      <w:r w:rsidRPr="00DC4CA3">
        <w:rPr>
          <w:rFonts w:ascii="Times New Roman" w:eastAsiaTheme="minorHAnsi" w:hAnsi="Times New Roman" w:cs="Times New Roman"/>
          <w:sz w:val="28"/>
          <w:szCs w:val="28"/>
          <w:shd w:val="clear" w:color="auto" w:fill="FFFFFF"/>
          <w:lang w:val="en-US"/>
        </w:rPr>
        <w:t>usuli</w:t>
      </w:r>
    </w:p>
    <w:p w:rsidR="00A047CC" w:rsidRPr="00DC4CA3" w:rsidRDefault="00A047CC" w:rsidP="00A047CC">
      <w:pPr>
        <w:pStyle w:val="a4"/>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uz-Cyrl-UZ"/>
        </w:rPr>
        <w:t>mexanik taram tayyorlagich (MShU-1) va taram saralash (MPRSh-1) qurilmasida paxta tolasining uzunligini aniqlash, kanop, jun va ipak chiqindilarining uzunligini aniqlash.</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To’qimachilik tola va iplarining geometrik xossalariga ularning uzunligi va yo’g’onligi kiradi. Tolalarning uzunligi va yo’g’onligi yigiriladigan iplarning xossalariga bevosita ta’sir qiladi.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b/>
          <w:lang w:val="en-US"/>
        </w:rPr>
        <w:t xml:space="preserve">Yo’g’onlik - </w:t>
      </w:r>
      <w:r w:rsidRPr="00DC4CA3">
        <w:rPr>
          <w:rFonts w:ascii="Times New Roman" w:hAnsi="Times New Roman"/>
          <w:lang w:val="en-US"/>
        </w:rPr>
        <w:t>tola</w:t>
      </w:r>
      <w:r w:rsidRPr="00DC4CA3">
        <w:rPr>
          <w:rFonts w:ascii="Times New Roman" w:hAnsi="Times New Roman"/>
          <w:b/>
          <w:lang w:val="en-US"/>
        </w:rPr>
        <w:t xml:space="preserve"> </w:t>
      </w:r>
      <w:r w:rsidRPr="00DC4CA3">
        <w:rPr>
          <w:rFonts w:ascii="Times New Roman" w:hAnsi="Times New Roman"/>
          <w:lang w:val="en-US"/>
        </w:rPr>
        <w:t xml:space="preserve">va iplardan foydalanish uchun zaruriy ko’rsatkichlardan bo’lib hisoblanadi.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b/>
          <w:lang w:val="en-US"/>
        </w:rPr>
        <w:t>Uzunlik-</w:t>
      </w:r>
      <w:r w:rsidRPr="00DC4CA3">
        <w:rPr>
          <w:rFonts w:ascii="Times New Roman" w:hAnsi="Times New Roman"/>
          <w:lang w:val="en-US"/>
        </w:rPr>
        <w:t xml:space="preserve">tolalar uchun muhim ko’rsatkich, chunki iplarni yigirish tizimi tolalarning uzunligiga nisbatan tanlab olinadi.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Iplar uchun uzunlik ko’rsatkichi ularning yo’g’onligini bilvosita "teks" birligi orqali aniqlashda ishlatiladi. Uzun tolali paxta qayta tarash tizimi bilan yigiriladi, natijada ancha mustahkam, bir tekis, toza, silliq ip olinadi. Qayta tarash tizimida yigirilgan iplardan nafis, mustahkam batist, mayya, markazet va boshqa yozlik gazlamalar to’qiladi. Bundan tashqari, tikuvchilik va poyabzal sanoati uchun mustahkam, silliq, ingichka g’altak iplari ham qayta tarash tizimi orqali ishlab chiqariladi. O’rta tolali paxta karda tizimi bilan yigiriladi. Olingan ip karda ipi deb ataladi. Asosiy gazlamalar va trikotaj mahsulotlari karda ipidan ishlab chiqariladi. Past navli va kalta tolalar apparat tizimi bilan yigiriladi. Natijada, yigirilgan iplar bo’sh, notekis, cho’zilmaydigan, mayin va tukli bo’ladi. Bunday iplar gazlamalarda asosan arqoq sifatida ishlatiladi. Gazlama ustiga qo’shimcha ishlov berib, taraladi, </w:t>
      </w:r>
      <w:r w:rsidRPr="00DC4CA3">
        <w:rPr>
          <w:rFonts w:ascii="Times New Roman" w:hAnsi="Times New Roman"/>
          <w:lang w:val="en-US"/>
        </w:rPr>
        <w:lastRenderedPageBreak/>
        <w:t xml:space="preserve">natijada yumshoq tuklar hosil bo’ladi. Ulardan mayin tukli issiq bayka, bumazei, flanel gazlamalari ishlab chiqariladi. Tolalar qancha uzun bo’lsa, undan shuncha ingichka va mustahkam iplar olinadi, chunki uzun tolalar iplarning tarkibida ko’proq bog’lanishda bo’ladi. Natijada, tolalarning orasidagi ishqalanish kuchi ortadi, bu esa iplarning mustahkamligini oshiradi. Demak, uzun tolalardan me’yoriy mustahkamlik bilan ingichka iplarni olish mumkin. Ingichka iplarni ishlab chiqarish uchun kam tola sarf qilinadi, natijada tolalardan foydalanishning iqtisodiy samaradorligi yuqori bo’ladi [1].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Agar paxta tolasining uzunligini 1 mm ga oshirilsa, olinadigan iplarning mustahkamligi 3-4 %ga oshadi. Ayniqsa, bu ko’rsatkich o’rta tolali paxta uchun katta ahamiyatga ega. Shuning uchun paxta tolasining tabiiy uzunligini ishlab chiqarish jarayonida saqlab qolish katta texnologik va iqtisodiy ahamiyatga ega.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 Tolalarning uzunligi deb ularning tekislangan holatidagi ikki uchining orasidagi masofaga aytiladi va "mm" da o’lchanadi.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Tabiiy tolalarning uzunligi keng miqyosda o’zgaruvchan bo’ladi. Masalan, paxta tolasining o’rtacha uzunligi 31-32 mm bo’lganda uning tarkibida 7 mm dan 39 mm ga qadar uzunlikdagi tolalar bo’lishi mumkin. Chunki, tolalarning chigit ustida o’sishi va</w:t>
      </w:r>
      <w:r>
        <w:rPr>
          <w:rFonts w:ascii="Times New Roman" w:hAnsi="Times New Roman"/>
          <w:lang w:val="en-US"/>
        </w:rPr>
        <w:t xml:space="preserve"> е</w:t>
      </w:r>
      <w:r w:rsidRPr="00DC4CA3">
        <w:rPr>
          <w:rFonts w:ascii="Times New Roman" w:hAnsi="Times New Roman"/>
          <w:lang w:val="en-US"/>
        </w:rPr>
        <w:t xml:space="preserve">tilishi davrida bir xil uzunlikda bo’lmaydi [3]. </w:t>
      </w:r>
    </w:p>
    <w:p w:rsidR="00A047CC" w:rsidRPr="00DC4CA3" w:rsidRDefault="00A047CC" w:rsidP="00A047CC">
      <w:pPr>
        <w:spacing w:line="360" w:lineRule="auto"/>
        <w:ind w:right="-1" w:firstLine="567"/>
        <w:jc w:val="both"/>
        <w:rPr>
          <w:rFonts w:ascii="Times New Roman" w:hAnsi="Times New Roman"/>
        </w:rPr>
      </w:pPr>
      <w:r w:rsidRPr="00DC4CA3">
        <w:rPr>
          <w:rFonts w:ascii="Times New Roman" w:hAnsi="Times New Roman"/>
          <w:lang w:val="en-US"/>
        </w:rPr>
        <w:t>Chigitning mikropil tomonida (uchida) kaltaroq tolalar</w:t>
      </w:r>
      <w:r>
        <w:rPr>
          <w:rFonts w:ascii="Times New Roman" w:hAnsi="Times New Roman"/>
          <w:lang w:val="en-US"/>
        </w:rPr>
        <w:t xml:space="preserve"> е</w:t>
      </w:r>
      <w:r w:rsidRPr="00DC4CA3">
        <w:rPr>
          <w:rFonts w:ascii="Times New Roman" w:hAnsi="Times New Roman"/>
          <w:lang w:val="en-US"/>
        </w:rPr>
        <w:t xml:space="preserve">tiladi. Chigitning xalaza (yoyiq) va yon tomonlarida uzun tolalar joylashadi. Undan tashqari, chigitning ustida bir joyda joylashgan tolalarning uzunligi ham har xil bo’ladi. </w:t>
      </w:r>
      <w:r w:rsidRPr="00DC4CA3">
        <w:rPr>
          <w:rFonts w:ascii="Times New Roman" w:hAnsi="Times New Roman"/>
        </w:rPr>
        <w:t xml:space="preserve">Quyidagi 2.6-jadvalda asosiy tolalarning o’rtacha uzunligi berilgan. </w:t>
      </w:r>
    </w:p>
    <w:p w:rsidR="00A047CC" w:rsidRPr="00DC4CA3" w:rsidRDefault="00A047CC" w:rsidP="00A047CC">
      <w:pPr>
        <w:spacing w:line="360" w:lineRule="auto"/>
        <w:ind w:right="-1" w:firstLine="567"/>
        <w:jc w:val="right"/>
        <w:rPr>
          <w:rFonts w:ascii="Times New Roman" w:hAnsi="Times New Roman"/>
        </w:rPr>
      </w:pPr>
      <w:r w:rsidRPr="00DC4CA3">
        <w:rPr>
          <w:rFonts w:ascii="Times New Roman" w:hAnsi="Times New Roman"/>
        </w:rPr>
        <w:t xml:space="preserve">2.6-jadval </w:t>
      </w:r>
    </w:p>
    <w:tbl>
      <w:tblPr>
        <w:tblStyle w:val="TableGrid"/>
        <w:tblW w:w="9359" w:type="dxa"/>
        <w:tblInd w:w="0" w:type="dxa"/>
        <w:tblCellMar>
          <w:top w:w="5" w:type="dxa"/>
          <w:left w:w="115" w:type="dxa"/>
          <w:right w:w="115" w:type="dxa"/>
        </w:tblCellMar>
        <w:tblLook w:val="04A0" w:firstRow="1" w:lastRow="0" w:firstColumn="1" w:lastColumn="0" w:noHBand="0" w:noVBand="1"/>
      </w:tblPr>
      <w:tblGrid>
        <w:gridCol w:w="4682"/>
        <w:gridCol w:w="4677"/>
      </w:tblGrid>
      <w:tr w:rsidR="00A047CC" w:rsidRPr="00DC4CA3" w:rsidTr="0016015C">
        <w:trPr>
          <w:trHeight w:val="264"/>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Tolalar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Uzunligi, mm </w:t>
            </w:r>
          </w:p>
        </w:tc>
      </w:tr>
      <w:tr w:rsidR="00A047CC" w:rsidRPr="00DC4CA3" w:rsidTr="0016015C">
        <w:trPr>
          <w:trHeight w:val="264"/>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Paxta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29,2 - 40,2 </w:t>
            </w:r>
          </w:p>
        </w:tc>
      </w:tr>
      <w:tr w:rsidR="00A047CC" w:rsidRPr="00DC4CA3" w:rsidTr="0016015C">
        <w:trPr>
          <w:trHeight w:val="264"/>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tabs>
                <w:tab w:val="center" w:pos="1305"/>
                <w:tab w:val="center" w:pos="2739"/>
              </w:tabs>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 xml:space="preserve">Zig’ir:  </w:t>
            </w:r>
            <w:r w:rsidRPr="00DC4CA3">
              <w:rPr>
                <w:rFonts w:ascii="Times New Roman" w:hAnsi="Times New Roman"/>
              </w:rPr>
              <w:tab/>
              <w:t xml:space="preserve">elementar tola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15- 20 </w:t>
            </w:r>
          </w:p>
        </w:tc>
      </w:tr>
      <w:tr w:rsidR="00A047CC" w:rsidRPr="00DC4CA3" w:rsidTr="0016015C">
        <w:trPr>
          <w:trHeight w:val="259"/>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tabs>
                <w:tab w:val="center" w:pos="1157"/>
                <w:tab w:val="center" w:pos="2740"/>
              </w:tabs>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 xml:space="preserve"> </w:t>
            </w:r>
            <w:r w:rsidRPr="00DC4CA3">
              <w:rPr>
                <w:rFonts w:ascii="Times New Roman" w:hAnsi="Times New Roman"/>
              </w:rPr>
              <w:tab/>
              <w:t xml:space="preserve">texnik tola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500-750 </w:t>
            </w:r>
          </w:p>
        </w:tc>
      </w:tr>
      <w:tr w:rsidR="00A047CC" w:rsidRPr="00DC4CA3" w:rsidTr="0016015C">
        <w:trPr>
          <w:trHeight w:val="264"/>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tabs>
                <w:tab w:val="center" w:pos="1224"/>
                <w:tab w:val="center" w:pos="2740"/>
              </w:tabs>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 xml:space="preserve"> </w:t>
            </w:r>
            <w:r w:rsidRPr="00DC4CA3">
              <w:rPr>
                <w:rFonts w:ascii="Times New Roman" w:hAnsi="Times New Roman"/>
              </w:rPr>
              <w:tab/>
              <w:t xml:space="preserve">kalta tola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50 – 300 </w:t>
            </w:r>
          </w:p>
        </w:tc>
      </w:tr>
      <w:tr w:rsidR="00A047CC" w:rsidRPr="00DC4CA3" w:rsidTr="0016015C">
        <w:trPr>
          <w:trHeight w:val="264"/>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tabs>
                <w:tab w:val="center" w:pos="1356"/>
                <w:tab w:val="center" w:pos="2737"/>
              </w:tabs>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 xml:space="preserve">Jun:  </w:t>
            </w:r>
            <w:r w:rsidRPr="00DC4CA3">
              <w:rPr>
                <w:rFonts w:ascii="Times New Roman" w:hAnsi="Times New Roman"/>
              </w:rPr>
              <w:tab/>
              <w:t xml:space="preserve">ingichka jun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50-80 </w:t>
            </w:r>
          </w:p>
        </w:tc>
      </w:tr>
      <w:tr w:rsidR="00A047CC" w:rsidRPr="00DC4CA3" w:rsidTr="0016015C">
        <w:trPr>
          <w:trHeight w:val="264"/>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tabs>
                <w:tab w:val="center" w:pos="1244"/>
                <w:tab w:val="center" w:pos="2743"/>
              </w:tabs>
              <w:ind w:right="-1" w:firstLine="567"/>
              <w:jc w:val="both"/>
              <w:rPr>
                <w:rFonts w:ascii="Times New Roman" w:hAnsi="Times New Roman"/>
              </w:rPr>
            </w:pPr>
            <w:r w:rsidRPr="00DC4CA3">
              <w:rPr>
                <w:rFonts w:ascii="Times New Roman" w:eastAsia="Calibri" w:hAnsi="Times New Roman"/>
              </w:rPr>
              <w:tab/>
            </w:r>
            <w:r w:rsidRPr="00DC4CA3">
              <w:rPr>
                <w:rFonts w:ascii="Times New Roman" w:hAnsi="Times New Roman"/>
              </w:rPr>
              <w:t xml:space="preserve"> </w:t>
            </w:r>
            <w:r w:rsidRPr="00DC4CA3">
              <w:rPr>
                <w:rFonts w:ascii="Times New Roman" w:hAnsi="Times New Roman"/>
              </w:rPr>
              <w:tab/>
              <w:t xml:space="preserve">dag’al jun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50 – 200 </w:t>
            </w:r>
          </w:p>
        </w:tc>
      </w:tr>
      <w:tr w:rsidR="00A047CC" w:rsidRPr="00DC4CA3" w:rsidTr="0016015C">
        <w:trPr>
          <w:trHeight w:val="265"/>
        </w:trPr>
        <w:tc>
          <w:tcPr>
            <w:tcW w:w="4682"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Kimyoviy shtapel tola </w:t>
            </w:r>
          </w:p>
        </w:tc>
        <w:tc>
          <w:tcPr>
            <w:tcW w:w="4677" w:type="dxa"/>
            <w:tcBorders>
              <w:top w:val="single" w:sz="4" w:space="0" w:color="000000"/>
              <w:left w:val="single" w:sz="4" w:space="0" w:color="000000"/>
              <w:bottom w:val="single" w:sz="4" w:space="0" w:color="000000"/>
              <w:right w:val="single" w:sz="4" w:space="0" w:color="000000"/>
            </w:tcBorders>
          </w:tcPr>
          <w:p w:rsidR="00A047CC" w:rsidRPr="00DC4CA3" w:rsidRDefault="00A047CC" w:rsidP="0016015C">
            <w:pPr>
              <w:ind w:right="-1" w:firstLine="567"/>
              <w:jc w:val="both"/>
              <w:rPr>
                <w:rFonts w:ascii="Times New Roman" w:hAnsi="Times New Roman"/>
              </w:rPr>
            </w:pPr>
            <w:r w:rsidRPr="00DC4CA3">
              <w:rPr>
                <w:rFonts w:ascii="Times New Roman" w:hAnsi="Times New Roman"/>
              </w:rPr>
              <w:t xml:space="preserve">38 – 150 </w:t>
            </w:r>
          </w:p>
        </w:tc>
      </w:tr>
    </w:tbl>
    <w:p w:rsidR="00A047CC" w:rsidRPr="00DC4CA3" w:rsidRDefault="00A047CC" w:rsidP="00A047CC">
      <w:pPr>
        <w:spacing w:line="360" w:lineRule="auto"/>
        <w:ind w:right="-1" w:firstLine="567"/>
        <w:jc w:val="both"/>
        <w:rPr>
          <w:rFonts w:ascii="Times New Roman" w:hAnsi="Times New Roman"/>
        </w:rPr>
      </w:pPr>
      <w:r w:rsidRPr="00DC4CA3">
        <w:rPr>
          <w:rFonts w:ascii="Times New Roman" w:hAnsi="Times New Roman"/>
        </w:rPr>
        <w:t xml:space="preserve"> </w:t>
      </w:r>
    </w:p>
    <w:p w:rsidR="00A047CC" w:rsidRPr="00DC4CA3" w:rsidRDefault="00A047CC" w:rsidP="00A047CC">
      <w:pPr>
        <w:spacing w:line="360" w:lineRule="auto"/>
        <w:ind w:right="-1" w:firstLine="567"/>
        <w:jc w:val="both"/>
        <w:rPr>
          <w:rFonts w:ascii="Times New Roman" w:hAnsi="Times New Roman"/>
        </w:rPr>
      </w:pPr>
      <w:r w:rsidRPr="00DC4CA3">
        <w:rPr>
          <w:rFonts w:ascii="Times New Roman" w:hAnsi="Times New Roman"/>
        </w:rPr>
        <w:lastRenderedPageBreak/>
        <w:t>Tolalarning uzunligi umumiy massada har xil bo’lganligi uchun ulardan ip yigirish uchun qandaydir o’rtacha uzunlik ko’rsatkichini aniqlash kerak bo’ladi. Chunki, iplarni yigirish jarayonidagi ayrim mashinalarning ko’rsatkichlari tolalarning ma’lum uzunligiga nisbatan sozlangan bo’ladi.</w:t>
      </w:r>
    </w:p>
    <w:p w:rsidR="00A047CC" w:rsidRPr="00DC4CA3" w:rsidRDefault="00A047CC" w:rsidP="00A047CC">
      <w:pPr>
        <w:spacing w:line="360" w:lineRule="auto"/>
        <w:ind w:right="-1" w:firstLine="567"/>
        <w:jc w:val="both"/>
        <w:rPr>
          <w:rFonts w:ascii="Times New Roman" w:hAnsi="Times New Roman"/>
        </w:rPr>
      </w:pPr>
      <w:r w:rsidRPr="00DC4CA3">
        <w:rPr>
          <w:rFonts w:ascii="Times New Roman" w:hAnsi="Times New Roman"/>
        </w:rPr>
        <w:t>To’qimachilik tolalarning o’rtacha uzunliklarini va uzunlik bo’yicha notekisligini ifodalash uchun quyidagi yig’ma ko’rsatkichlar ishlatiladi: o’rtacha arifmetik uzunlik - L</w:t>
      </w:r>
      <w:r w:rsidRPr="00DC4CA3">
        <w:rPr>
          <w:rFonts w:ascii="Times New Roman" w:hAnsi="Times New Roman"/>
          <w:vertAlign w:val="subscript"/>
        </w:rPr>
        <w:t>a</w:t>
      </w:r>
      <w:r w:rsidRPr="00DC4CA3">
        <w:rPr>
          <w:rFonts w:ascii="Times New Roman" w:hAnsi="Times New Roman"/>
        </w:rPr>
        <w:t>, mm; o’rtacha massa uzunlik - L</w:t>
      </w:r>
      <w:r w:rsidRPr="00DC4CA3">
        <w:rPr>
          <w:rFonts w:ascii="Times New Roman" w:hAnsi="Times New Roman"/>
          <w:vertAlign w:val="subscript"/>
        </w:rPr>
        <w:t>o’r</w:t>
      </w:r>
      <w:r w:rsidRPr="00DC4CA3">
        <w:rPr>
          <w:rFonts w:ascii="Times New Roman" w:hAnsi="Times New Roman"/>
        </w:rPr>
        <w:t>, mm; modal massa uzunlik-L</w:t>
      </w:r>
      <w:r w:rsidRPr="00DC4CA3">
        <w:rPr>
          <w:rFonts w:ascii="Times New Roman" w:hAnsi="Times New Roman"/>
          <w:vertAlign w:val="subscript"/>
        </w:rPr>
        <w:t>m</w:t>
      </w:r>
      <w:r w:rsidRPr="00DC4CA3">
        <w:rPr>
          <w:rFonts w:ascii="Times New Roman" w:hAnsi="Times New Roman"/>
        </w:rPr>
        <w:t>, mm; shtapel massa uzunlik-L</w:t>
      </w:r>
      <w:r w:rsidRPr="00DC4CA3">
        <w:rPr>
          <w:rFonts w:ascii="Times New Roman" w:hAnsi="Times New Roman"/>
          <w:vertAlign w:val="subscript"/>
        </w:rPr>
        <w:t>sh</w:t>
      </w:r>
      <w:r w:rsidRPr="00DC4CA3">
        <w:rPr>
          <w:rFonts w:ascii="Times New Roman" w:hAnsi="Times New Roman"/>
        </w:rPr>
        <w:t xml:space="preserve">, mm va tolalarning uzunligi bo’yicha notekisligini ifodalovchi ko’rsatkichlar [3].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b/>
          <w:lang w:val="en-US"/>
        </w:rPr>
        <w:t>O’rtacha arifmetik uzunlik L</w:t>
      </w:r>
      <w:r w:rsidRPr="00DC4CA3">
        <w:rPr>
          <w:rFonts w:ascii="Times New Roman" w:hAnsi="Times New Roman"/>
          <w:vertAlign w:val="subscript"/>
          <w:lang w:val="en-US"/>
        </w:rPr>
        <w:t>a</w:t>
      </w:r>
      <w:r w:rsidRPr="00DC4CA3">
        <w:rPr>
          <w:rFonts w:ascii="Times New Roman" w:hAnsi="Times New Roman"/>
          <w:lang w:val="en-US"/>
        </w:rPr>
        <w:t xml:space="preserve">, mm. Tolalarning o’rtacha arifmetik uzunligini aniqlash uchun olingan namuna massasidagi tolalarning har birini tekislab masshtab chizg’ichi bilan tolaning ikki uchi orasidagi masofa o’lchanadi [1].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Barcha tolalarni o’lchab bo’lgandan keyin tolalarning uzunligi bo’yicha ma’lum oraliq bilan guruhlarga ajratilib, tolalar sanaladi. Paxta tolasi uchun guruhlar orasidagi oraliq 2 mm, jun tolasi uchun 10 mm olinadi. Har bir guruhdagi tolalarning soni va uzunligi ma’lum bo’lgandan keyin quyidagi formula bilan o’rtacha arifmetik uzunlik hisoblanadi: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lang w:val="en-US"/>
        </w:rPr>
        <w:tab/>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38F84D66" wp14:editId="28BE0AA9">
            <wp:extent cx="4391025" cy="1114425"/>
            <wp:effectExtent l="0" t="0" r="9525" b="47625"/>
            <wp:docPr id="512383" name="Рисунок 51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1114425"/>
                    </a:xfrm>
                    <a:prstGeom prst="rect">
                      <a:avLst/>
                    </a:prstGeom>
                    <a:effectLst>
                      <a:reflection stA="0" endPos="65000" dist="50800" dir="5400000" sy="-100000" algn="bl" rotWithShape="0"/>
                    </a:effectLst>
                  </pic:spPr>
                </pic:pic>
              </a:graphicData>
            </a:graphic>
          </wp:inline>
        </w:drawing>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 Bu formula bilan yuvilgan jun tolasining uzunligi aniqlanadi. Bu usulda 200-400 ta tolani sanash orqali katta aniqlik bilan o’rtacha uzunlik topiladi. Lekin, ko’p vaqtni talab qiladi. Ilmiy ishlarda tolaning uzunligi bo’yicha aniq natijalarni olish uchun maxsus moslama bilan ta’minlangan mikroskopda tolaning tasviri chiqadi. Tasvirini kurvimetr o’lchagichi bilan o’lchab, tolaning uzunligi aniqlanadi.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b/>
          <w:lang w:val="en-US"/>
        </w:rPr>
        <w:t xml:space="preserve">O’rtacha massa uzunlik </w:t>
      </w:r>
      <w:r w:rsidRPr="00DC4CA3">
        <w:rPr>
          <w:rFonts w:ascii="Times New Roman" w:hAnsi="Times New Roman"/>
          <w:lang w:val="en-US"/>
        </w:rPr>
        <w:t>L</w:t>
      </w:r>
      <w:r w:rsidRPr="00DC4CA3">
        <w:rPr>
          <w:rFonts w:ascii="Times New Roman" w:hAnsi="Times New Roman"/>
          <w:vertAlign w:val="subscript"/>
          <w:lang w:val="en-US"/>
        </w:rPr>
        <w:t>o’r</w:t>
      </w:r>
      <w:r w:rsidRPr="00DC4CA3">
        <w:rPr>
          <w:rFonts w:ascii="Times New Roman" w:hAnsi="Times New Roman"/>
          <w:lang w:val="en-US"/>
        </w:rPr>
        <w:t xml:space="preserve">, mm. O’rtacha massa uzunlikni aniqlash uchun olingan namunadan shtapel tayyorlanadi.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Shtapel deb, tolalarning bir uchi bitta tekislikka keltirilib parallel taxlangan tolalar qatlamiga aytiladi. Tola shtapelini yasash, saralash ishlari tola turiga nisbatan </w:t>
      </w:r>
      <w:r w:rsidRPr="00DC4CA3">
        <w:rPr>
          <w:rFonts w:ascii="Times New Roman" w:hAnsi="Times New Roman"/>
          <w:lang w:val="en-US"/>
        </w:rPr>
        <w:lastRenderedPageBreak/>
        <w:t xml:space="preserve">har xil bo’ladi. Paxta tolasidan shtapel yasash qo’lda va maxsus asbobda, ya’ni MShU-1 da bajariladi. Paxta tolasidan tayyorlangan shtapelni saralash ham ikki usul bilan bajariladi: Jukov va avtomatlashtirilgan MPRSh-1 asboblarida [1].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Jun tolasining uzunligini aniqlash uchun namundan shtapel tayyorlanadi, shtapel taroqli analizator ustiga joylashtiriladi va 10 mm masofa bilan shtapel guruhlarga ajratiladi. Har bir guruhning uzunligi ma’lum, massasi esa torozida tortiladi. Olingan natijalarni formula (2.3) ga qo’yib, o’rtacha massa uzunlik topiladi.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Zig’ir, kanop tolalaridan olingan namunadan shtapel qo’lda tayyorlanadi va uzunligi bo’yicha guruhlarga qo’lda ajratiladi. Har bir guruh tolaning o’rtacha uzunligi va massasi aniqlanadi. Olingan natijalar bo’yicha formula (2.3) bilan o’rtacha massa uzunlik aniqlanadi: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1DABCF9C" wp14:editId="634861D2">
            <wp:extent cx="5026660" cy="895350"/>
            <wp:effectExtent l="0" t="0" r="2540" b="0"/>
            <wp:docPr id="512385" name="Рисунок 51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2062" cy="896312"/>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t xml:space="preserve"> </w:t>
      </w:r>
      <w:r w:rsidRPr="00DC4CA3">
        <w:rPr>
          <w:rFonts w:ascii="Times New Roman" w:hAnsi="Times New Roman"/>
          <w:lang w:val="en-US"/>
        </w:rPr>
        <w:tab/>
      </w:r>
    </w:p>
    <w:p w:rsidR="00A047CC" w:rsidRPr="00DC4CA3" w:rsidRDefault="00A047CC" w:rsidP="00A047CC">
      <w:pPr>
        <w:tabs>
          <w:tab w:val="center" w:pos="1282"/>
          <w:tab w:val="right" w:pos="9515"/>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lang w:val="en-US"/>
        </w:rPr>
        <w:tab/>
      </w:r>
      <w:r w:rsidRPr="00DC4CA3">
        <w:rPr>
          <w:rFonts w:ascii="Times New Roman" w:hAnsi="Times New Roman"/>
          <w:i/>
          <w:lang w:val="en-US"/>
        </w:rPr>
        <w:t>L</w:t>
      </w:r>
      <w:r w:rsidRPr="00DC4CA3">
        <w:rPr>
          <w:rFonts w:ascii="Times New Roman" w:hAnsi="Times New Roman"/>
          <w:vertAlign w:val="subscript"/>
          <w:lang w:val="en-US"/>
        </w:rPr>
        <w:t xml:space="preserve">1 </w:t>
      </w:r>
      <w:r w:rsidRPr="00DC4CA3">
        <w:rPr>
          <w:rFonts w:ascii="Times New Roman" w:eastAsia="Segoe UI Symbol" w:hAnsi="Times New Roman"/>
          <w:lang w:val="en-US"/>
        </w:rPr>
        <w:t xml:space="preserve">+ </w:t>
      </w:r>
      <w:r w:rsidRPr="00DC4CA3">
        <w:rPr>
          <w:rFonts w:ascii="Times New Roman" w:hAnsi="Times New Roman"/>
          <w:i/>
          <w:lang w:val="en-US"/>
        </w:rPr>
        <w:t>L</w:t>
      </w:r>
      <w:r w:rsidRPr="00DC4CA3">
        <w:rPr>
          <w:rFonts w:ascii="Times New Roman" w:hAnsi="Times New Roman"/>
          <w:vertAlign w:val="subscript"/>
          <w:lang w:val="en-US"/>
        </w:rPr>
        <w:t xml:space="preserve">2 </w:t>
      </w:r>
      <w:r w:rsidRPr="00DC4CA3">
        <w:rPr>
          <w:rFonts w:ascii="Times New Roman" w:eastAsia="Segoe UI Symbol" w:hAnsi="Times New Roman"/>
          <w:lang w:val="en-US"/>
        </w:rPr>
        <w:t>+</w:t>
      </w:r>
      <w:r w:rsidRPr="00DC4CA3">
        <w:rPr>
          <w:rFonts w:ascii="Times New Roman" w:hAnsi="Times New Roman"/>
          <w:lang w:val="en-US"/>
        </w:rPr>
        <w:t>...</w:t>
      </w:r>
      <w:r w:rsidRPr="00DC4CA3">
        <w:rPr>
          <w:rFonts w:ascii="Times New Roman" w:eastAsia="Segoe UI Symbol" w:hAnsi="Times New Roman"/>
          <w:lang w:val="en-US"/>
        </w:rPr>
        <w:t xml:space="preserve">+  </w:t>
      </w:r>
      <w:r w:rsidRPr="00DC4CA3">
        <w:rPr>
          <w:rFonts w:ascii="Times New Roman" w:hAnsi="Times New Roman"/>
          <w:i/>
          <w:lang w:val="en-US"/>
        </w:rPr>
        <w:t>L</w:t>
      </w:r>
      <w:r w:rsidRPr="00DC4CA3">
        <w:rPr>
          <w:rFonts w:ascii="Times New Roman" w:hAnsi="Times New Roman"/>
          <w:i/>
          <w:vertAlign w:val="subscript"/>
          <w:lang w:val="en-US"/>
        </w:rPr>
        <w:t xml:space="preserve">n </w:t>
      </w:r>
      <w:r w:rsidRPr="00DC4CA3">
        <w:rPr>
          <w:rFonts w:ascii="Times New Roman" w:hAnsi="Times New Roman"/>
          <w:lang w:val="en-US"/>
        </w:rPr>
        <w:t xml:space="preserve">-guruh tolalarining o’rtacha uzunligi, mm;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i/>
          <w:lang w:val="en-US"/>
        </w:rPr>
        <w:t>m</w:t>
      </w:r>
      <w:r w:rsidRPr="00DC4CA3">
        <w:rPr>
          <w:rFonts w:ascii="Times New Roman" w:hAnsi="Times New Roman"/>
          <w:vertAlign w:val="subscript"/>
          <w:lang w:val="en-US"/>
        </w:rPr>
        <w:t xml:space="preserve">1 + </w:t>
      </w:r>
      <w:r w:rsidRPr="00DC4CA3">
        <w:rPr>
          <w:rFonts w:ascii="Times New Roman" w:hAnsi="Times New Roman"/>
          <w:i/>
          <w:lang w:val="en-US"/>
        </w:rPr>
        <w:t>m</w:t>
      </w:r>
      <w:r w:rsidRPr="00DC4CA3">
        <w:rPr>
          <w:rFonts w:ascii="Times New Roman" w:hAnsi="Times New Roman"/>
          <w:vertAlign w:val="subscript"/>
          <w:lang w:val="en-US"/>
        </w:rPr>
        <w:t xml:space="preserve">2 </w:t>
      </w:r>
      <w:r w:rsidRPr="00DC4CA3">
        <w:rPr>
          <w:rFonts w:ascii="Times New Roman" w:eastAsia="Segoe UI Symbol" w:hAnsi="Times New Roman"/>
          <w:lang w:val="en-US"/>
        </w:rPr>
        <w:t xml:space="preserve">+ </w:t>
      </w:r>
      <w:r w:rsidRPr="00DC4CA3">
        <w:rPr>
          <w:rFonts w:ascii="Times New Roman" w:hAnsi="Times New Roman"/>
          <w:lang w:val="en-US"/>
        </w:rPr>
        <w:t>...</w:t>
      </w:r>
      <w:r w:rsidRPr="00DC4CA3">
        <w:rPr>
          <w:rFonts w:ascii="Times New Roman" w:eastAsia="Segoe UI Symbol" w:hAnsi="Times New Roman"/>
          <w:lang w:val="en-US"/>
        </w:rPr>
        <w:t xml:space="preserve">+  </w:t>
      </w:r>
      <w:r w:rsidRPr="00DC4CA3">
        <w:rPr>
          <w:rFonts w:ascii="Times New Roman" w:hAnsi="Times New Roman"/>
          <w:i/>
          <w:lang w:val="en-US"/>
        </w:rPr>
        <w:t>m</w:t>
      </w:r>
      <w:r w:rsidRPr="00DC4CA3">
        <w:rPr>
          <w:rFonts w:ascii="Times New Roman" w:hAnsi="Times New Roman"/>
          <w:i/>
          <w:vertAlign w:val="subscript"/>
          <w:lang w:val="en-US"/>
        </w:rPr>
        <w:t xml:space="preserve">n </w:t>
      </w:r>
      <w:r w:rsidRPr="00DC4CA3">
        <w:rPr>
          <w:rFonts w:ascii="Times New Roman" w:hAnsi="Times New Roman"/>
          <w:lang w:val="en-US"/>
        </w:rPr>
        <w:t xml:space="preserve">- guruh tolalarining massasi, g.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o’rtacha massa uzunligi quyidagi formula bilan aniqlanadi: </w:t>
      </w:r>
    </w:p>
    <w:p w:rsidR="00A047CC" w:rsidRPr="00DC4CA3" w:rsidRDefault="00A047CC" w:rsidP="00A047CC">
      <w:pPr>
        <w:tabs>
          <w:tab w:val="center" w:pos="4163"/>
          <w:tab w:val="center" w:pos="5829"/>
          <w:tab w:val="center" w:pos="6535"/>
          <w:tab w:val="center" w:pos="7246"/>
          <w:tab w:val="center" w:pos="7956"/>
          <w:tab w:val="center" w:pos="8930"/>
        </w:tabs>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6ADDA06F" wp14:editId="5360B8C9">
            <wp:extent cx="2091991" cy="1019175"/>
            <wp:effectExtent l="0" t="0" r="3810" b="676275"/>
            <wp:docPr id="512386" name="Рисунок 51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757" cy="1025882"/>
                    </a:xfrm>
                    <a:prstGeom prst="rect">
                      <a:avLst/>
                    </a:prstGeom>
                    <a:effectLst>
                      <a:reflection stA="9000" endPos="65000" dist="50800" dir="5400000" sy="-100000" algn="bl" rotWithShape="0"/>
                    </a:effectLst>
                  </pic:spPr>
                </pic:pic>
              </a:graphicData>
            </a:graphic>
          </wp:inline>
        </w:drawing>
      </w: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eastAsia="Segoe UI Symbol" w:hAnsi="Times New Roman"/>
          <w:sz w:val="40"/>
        </w:rPr>
        <w:t>α</w:t>
      </w:r>
      <w:r w:rsidRPr="00DC4CA3">
        <w:rPr>
          <w:rFonts w:ascii="Times New Roman" w:hAnsi="Times New Roman"/>
          <w:lang w:val="en-US"/>
        </w:rPr>
        <w:t xml:space="preserve">- maksimal massaga ega bo’lgan tola guruh tartib raqamidan oldingi va keyingi guruhlar tartib raqamining farqi; </w:t>
      </w:r>
      <w:r w:rsidRPr="00DC4CA3">
        <w:rPr>
          <w:rFonts w:ascii="Times New Roman" w:hAnsi="Times New Roman"/>
          <w:noProof/>
        </w:rPr>
        <w:drawing>
          <wp:inline distT="0" distB="0" distL="0" distR="0" wp14:anchorId="409DD79A" wp14:editId="02650DF5">
            <wp:extent cx="820738" cy="314325"/>
            <wp:effectExtent l="0" t="0" r="0" b="0"/>
            <wp:docPr id="512387" name="Рисунок 51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334" cy="314936"/>
                    </a:xfrm>
                    <a:prstGeom prst="rect">
                      <a:avLst/>
                    </a:prstGeom>
                  </pic:spPr>
                </pic:pic>
              </a:graphicData>
            </a:graphic>
          </wp:inline>
        </w:drawing>
      </w:r>
      <w:r w:rsidRPr="00DC4CA3">
        <w:rPr>
          <w:rFonts w:ascii="Times New Roman" w:hAnsi="Times New Roman"/>
          <w:lang w:val="en-US"/>
        </w:rPr>
        <w:t xml:space="preserve"> - har bir tola guruhining massasini tartib raqami o’zgarishiga ko’paytmasining yig’indisi; </w:t>
      </w:r>
      <w:r w:rsidRPr="00DC4CA3">
        <w:rPr>
          <w:rFonts w:ascii="Times New Roman" w:hAnsi="Times New Roman"/>
          <w:noProof/>
        </w:rPr>
        <w:drawing>
          <wp:inline distT="0" distB="0" distL="0" distR="0" wp14:anchorId="79D52FC4" wp14:editId="02966227">
            <wp:extent cx="415636" cy="285750"/>
            <wp:effectExtent l="0" t="0" r="3810" b="0"/>
            <wp:docPr id="512388" name="Рисунок 51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98" cy="287374"/>
                    </a:xfrm>
                    <a:prstGeom prst="rect">
                      <a:avLst/>
                    </a:prstGeom>
                  </pic:spPr>
                </pic:pic>
              </a:graphicData>
            </a:graphic>
          </wp:inline>
        </w:drawing>
      </w:r>
      <w:r w:rsidRPr="00DC4CA3">
        <w:rPr>
          <w:rFonts w:ascii="Times New Roman" w:hAnsi="Times New Roman"/>
          <w:lang w:val="en-US"/>
        </w:rPr>
        <w:t xml:space="preserve"> - barcha guruhlar massasining yig’indisi, mg; </w:t>
      </w:r>
      <w:r w:rsidRPr="00DC4CA3">
        <w:rPr>
          <w:rFonts w:ascii="Times New Roman" w:hAnsi="Times New Roman"/>
          <w:i/>
          <w:lang w:val="en-US"/>
        </w:rPr>
        <w:t>l</w:t>
      </w:r>
      <w:r w:rsidRPr="00DC4CA3">
        <w:rPr>
          <w:rFonts w:ascii="Times New Roman" w:hAnsi="Times New Roman"/>
          <w:i/>
          <w:vertAlign w:val="subscript"/>
          <w:lang w:val="en-US"/>
        </w:rPr>
        <w:t xml:space="preserve">n </w:t>
      </w:r>
      <w:r w:rsidRPr="00DC4CA3">
        <w:rPr>
          <w:rFonts w:ascii="Times New Roman" w:hAnsi="Times New Roman"/>
          <w:lang w:val="en-US"/>
        </w:rPr>
        <w:t xml:space="preserve">- </w:t>
      </w:r>
      <w:r w:rsidRPr="00DC4CA3">
        <w:rPr>
          <w:rFonts w:ascii="Times New Roman" w:hAnsi="Times New Roman"/>
          <w:lang w:val="en-US"/>
        </w:rPr>
        <w:lastRenderedPageBreak/>
        <w:t xml:space="preserve">eng katta massaga ega bo’lgan tola guruhining o’rtacha uzunligi, mm; </w:t>
      </w:r>
      <w:r w:rsidRPr="00DC4CA3">
        <w:rPr>
          <w:rFonts w:ascii="Times New Roman" w:hAnsi="Times New Roman"/>
          <w:i/>
          <w:lang w:val="en-US"/>
        </w:rPr>
        <w:t xml:space="preserve">b </w:t>
      </w:r>
      <w:r w:rsidRPr="00DC4CA3">
        <w:rPr>
          <w:rFonts w:ascii="Times New Roman" w:eastAsia="Segoe UI Symbol" w:hAnsi="Times New Roman"/>
          <w:lang w:val="en-US"/>
        </w:rPr>
        <w:t xml:space="preserve">= </w:t>
      </w:r>
      <w:r w:rsidRPr="00DC4CA3">
        <w:rPr>
          <w:rFonts w:ascii="Times New Roman" w:hAnsi="Times New Roman"/>
          <w:lang w:val="en-US"/>
        </w:rPr>
        <w:t xml:space="preserve">2 - yondosh guruh tolalarning uzunliklari orasidagi farq, mm.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uzunligi bo’yicha notekisligini aniqlashda o’rtacha massa uzunlik ko’rsatkichidan foydalaniladi.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b/>
          <w:lang w:val="en-US"/>
        </w:rPr>
        <w:t>Modal massa uzunlik L</w:t>
      </w:r>
      <w:r w:rsidRPr="00DC4CA3">
        <w:rPr>
          <w:rFonts w:ascii="Times New Roman" w:hAnsi="Times New Roman"/>
          <w:b/>
          <w:vertAlign w:val="subscript"/>
          <w:lang w:val="en-US"/>
        </w:rPr>
        <w:t>m</w:t>
      </w:r>
      <w:r w:rsidRPr="00DC4CA3">
        <w:rPr>
          <w:rFonts w:ascii="Times New Roman" w:hAnsi="Times New Roman"/>
          <w:b/>
          <w:lang w:val="en-US"/>
        </w:rPr>
        <w:t xml:space="preserve">, mm. </w:t>
      </w:r>
      <w:r w:rsidRPr="00DC4CA3">
        <w:rPr>
          <w:rFonts w:ascii="Times New Roman" w:hAnsi="Times New Roman"/>
          <w:lang w:val="en-US"/>
        </w:rPr>
        <w:t xml:space="preserve">Modal massauzunlik tola namunasidan tayyorlangan shtapeldagi eng katta massaga ega bo’lgan guruhning uzunligi.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Modal massa uzunlik - moda so’zidan olingan bo’lib, eng ko’p tarqalgan usul, qoida, o’lchov, libos va boshqalarni anglatadi.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Modal massa uzunlik maksimal massa va unga yondosh yotgan guruhlarning massasi orqali quyidagi formuladan aniqlanadi: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5E402498" wp14:editId="5DC8BE6D">
            <wp:extent cx="4267200" cy="737786"/>
            <wp:effectExtent l="0" t="0" r="0" b="43815"/>
            <wp:docPr id="512389" name="Рисунок 51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187" cy="740550"/>
                    </a:xfrm>
                    <a:prstGeom prst="rect">
                      <a:avLst/>
                    </a:prstGeom>
                    <a:effectLst>
                      <a:reflection stA="0" endPos="65000" dist="50800" dir="5400000" sy="-100000" algn="bl" rotWithShape="0"/>
                    </a:effectLst>
                  </pic:spPr>
                </pic:pic>
              </a:graphicData>
            </a:graphic>
          </wp:inline>
        </w:drawing>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m</w:t>
      </w:r>
      <w:r w:rsidRPr="00DC4CA3">
        <w:rPr>
          <w:rFonts w:ascii="Times New Roman" w:hAnsi="Times New Roman"/>
          <w:i/>
          <w:vertAlign w:val="subscript"/>
          <w:lang w:val="en-US"/>
        </w:rPr>
        <w:t xml:space="preserve">n </w:t>
      </w:r>
      <w:r w:rsidRPr="00DC4CA3">
        <w:rPr>
          <w:rFonts w:ascii="Times New Roman" w:hAnsi="Times New Roman"/>
          <w:lang w:val="en-US"/>
        </w:rPr>
        <w:t>-</w:t>
      </w:r>
      <w:r w:rsidRPr="00DC4CA3">
        <w:rPr>
          <w:rFonts w:ascii="Times New Roman" w:hAnsi="Times New Roman"/>
          <w:i/>
          <w:lang w:val="en-US"/>
        </w:rPr>
        <w:t>l</w:t>
      </w:r>
      <w:r w:rsidRPr="00DC4CA3">
        <w:rPr>
          <w:rFonts w:ascii="Times New Roman" w:hAnsi="Times New Roman"/>
          <w:i/>
          <w:vertAlign w:val="subscript"/>
          <w:lang w:val="en-US"/>
        </w:rPr>
        <w:t xml:space="preserve">n </w:t>
      </w:r>
      <w:r w:rsidRPr="00DC4CA3">
        <w:rPr>
          <w:rFonts w:ascii="Times New Roman" w:hAnsi="Times New Roman"/>
          <w:lang w:val="en-US"/>
        </w:rPr>
        <w:t xml:space="preserve">-uzunlikdagi tola guruhining massasi, ya’ni maksimal massa, mg; </w:t>
      </w:r>
      <w:r w:rsidRPr="00DC4CA3">
        <w:rPr>
          <w:rFonts w:ascii="Times New Roman" w:hAnsi="Times New Roman"/>
          <w:i/>
          <w:lang w:val="en-US"/>
        </w:rPr>
        <w:t>m</w:t>
      </w:r>
      <w:r w:rsidRPr="00DC4CA3">
        <w:rPr>
          <w:rFonts w:ascii="Times New Roman" w:hAnsi="Times New Roman"/>
          <w:i/>
          <w:vertAlign w:val="subscript"/>
          <w:lang w:val="en-US"/>
        </w:rPr>
        <w:t>n</w:t>
      </w:r>
      <w:r w:rsidRPr="00DC4CA3">
        <w:rPr>
          <w:rFonts w:ascii="Times New Roman" w:eastAsia="Segoe UI Symbol" w:hAnsi="Times New Roman"/>
          <w:vertAlign w:val="subscript"/>
        </w:rPr>
        <w:t></w:t>
      </w:r>
      <w:r w:rsidRPr="00DC4CA3">
        <w:rPr>
          <w:rFonts w:ascii="Times New Roman" w:hAnsi="Times New Roman"/>
          <w:vertAlign w:val="subscript"/>
          <w:lang w:val="en-US"/>
        </w:rPr>
        <w:t>1</w:t>
      </w:r>
      <w:r w:rsidRPr="00DC4CA3">
        <w:rPr>
          <w:rFonts w:ascii="Times New Roman" w:hAnsi="Times New Roman"/>
          <w:lang w:val="en-US"/>
        </w:rPr>
        <w:t xml:space="preserve"> - uzunligi </w:t>
      </w:r>
      <w:r w:rsidRPr="00DC4CA3">
        <w:rPr>
          <w:rFonts w:ascii="Times New Roman" w:hAnsi="Times New Roman"/>
          <w:i/>
          <w:lang w:val="en-US"/>
        </w:rPr>
        <w:t>l</w:t>
      </w:r>
      <w:r w:rsidRPr="00DC4CA3">
        <w:rPr>
          <w:rFonts w:ascii="Times New Roman" w:hAnsi="Times New Roman"/>
          <w:i/>
          <w:vertAlign w:val="subscript"/>
          <w:lang w:val="en-US"/>
        </w:rPr>
        <w:t>n</w:t>
      </w:r>
      <w:r w:rsidRPr="00DC4CA3">
        <w:rPr>
          <w:rFonts w:ascii="Times New Roman" w:eastAsia="Segoe UI Symbol" w:hAnsi="Times New Roman"/>
          <w:vertAlign w:val="subscript"/>
        </w:rPr>
        <w:t></w:t>
      </w:r>
      <w:r w:rsidRPr="00DC4CA3">
        <w:rPr>
          <w:rFonts w:ascii="Times New Roman" w:hAnsi="Times New Roman"/>
          <w:vertAlign w:val="subscript"/>
          <w:lang w:val="en-US"/>
        </w:rPr>
        <w:t>2</w:t>
      </w:r>
      <w:r w:rsidRPr="00DC4CA3">
        <w:rPr>
          <w:rFonts w:ascii="Times New Roman" w:hAnsi="Times New Roman"/>
          <w:lang w:val="en-US"/>
        </w:rPr>
        <w:t xml:space="preserve"> bo’lgan qo’shni guruh tolalarining massasi, mg; </w:t>
      </w:r>
      <w:r w:rsidRPr="00DC4CA3">
        <w:rPr>
          <w:rFonts w:ascii="Times New Roman" w:hAnsi="Times New Roman"/>
          <w:i/>
          <w:lang w:val="en-US"/>
        </w:rPr>
        <w:t>m</w:t>
      </w:r>
      <w:r w:rsidRPr="00DC4CA3">
        <w:rPr>
          <w:rFonts w:ascii="Times New Roman" w:hAnsi="Times New Roman"/>
          <w:i/>
          <w:vertAlign w:val="subscript"/>
          <w:lang w:val="en-US"/>
        </w:rPr>
        <w:t>n</w:t>
      </w:r>
      <w:r w:rsidRPr="00DC4CA3">
        <w:rPr>
          <w:rFonts w:ascii="Times New Roman" w:eastAsia="Segoe UI Symbol" w:hAnsi="Times New Roman"/>
          <w:vertAlign w:val="subscript"/>
        </w:rPr>
        <w:t></w:t>
      </w:r>
      <w:r w:rsidRPr="00DC4CA3">
        <w:rPr>
          <w:rFonts w:ascii="Times New Roman" w:hAnsi="Times New Roman"/>
          <w:vertAlign w:val="subscript"/>
          <w:lang w:val="en-US"/>
        </w:rPr>
        <w:t>1</w:t>
      </w:r>
      <w:r w:rsidRPr="00DC4CA3">
        <w:rPr>
          <w:rFonts w:ascii="Times New Roman" w:hAnsi="Times New Roman"/>
          <w:lang w:val="en-US"/>
        </w:rPr>
        <w:t xml:space="preserve"> - uzunligi </w:t>
      </w:r>
      <w:r w:rsidRPr="00DC4CA3">
        <w:rPr>
          <w:rFonts w:ascii="Times New Roman" w:hAnsi="Times New Roman"/>
          <w:i/>
          <w:lang w:val="en-US"/>
        </w:rPr>
        <w:t>L</w:t>
      </w:r>
      <w:r w:rsidRPr="00DC4CA3">
        <w:rPr>
          <w:rFonts w:ascii="Times New Roman" w:hAnsi="Times New Roman"/>
          <w:i/>
          <w:vertAlign w:val="subscript"/>
          <w:lang w:val="en-US"/>
        </w:rPr>
        <w:t>n</w:t>
      </w:r>
      <w:r w:rsidRPr="00DC4CA3">
        <w:rPr>
          <w:rFonts w:ascii="Times New Roman" w:eastAsia="Segoe UI Symbol" w:hAnsi="Times New Roman"/>
          <w:vertAlign w:val="subscript"/>
        </w:rPr>
        <w:t></w:t>
      </w:r>
      <w:r w:rsidRPr="00DC4CA3">
        <w:rPr>
          <w:rFonts w:ascii="Times New Roman" w:hAnsi="Times New Roman"/>
          <w:vertAlign w:val="subscript"/>
          <w:lang w:val="en-US"/>
        </w:rPr>
        <w:t>2</w:t>
      </w:r>
      <w:r w:rsidRPr="00DC4CA3">
        <w:rPr>
          <w:rFonts w:ascii="Times New Roman" w:hAnsi="Times New Roman"/>
          <w:lang w:val="en-US"/>
        </w:rPr>
        <w:t xml:space="preserve"> bo’lgan qo’shni guruh tolalarining massasi, mg.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modal massa uzunligini prof. A.G. Sevostyanov formulasi bilan aniqlasa ham bo’ladi. </w:t>
      </w:r>
    </w:p>
    <w:p w:rsidR="00A047CC" w:rsidRPr="00DC4CA3" w:rsidRDefault="00A047CC" w:rsidP="00A047CC">
      <w:pPr>
        <w:tabs>
          <w:tab w:val="center" w:pos="3879"/>
          <w:tab w:val="center" w:pos="5676"/>
          <w:tab w:val="center" w:pos="6381"/>
          <w:tab w:val="center" w:pos="7092"/>
          <w:tab w:val="center" w:pos="7803"/>
          <w:tab w:val="center" w:pos="8776"/>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793E38F5" wp14:editId="631BF547">
            <wp:extent cx="2242911" cy="409575"/>
            <wp:effectExtent l="0" t="0" r="5080" b="0"/>
            <wp:docPr id="512390" name="Рисунок 51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5695" cy="410083"/>
                    </a:xfrm>
                    <a:prstGeom prst="rect">
                      <a:avLst/>
                    </a:prstGeom>
                  </pic:spPr>
                </pic:pic>
              </a:graphicData>
            </a:graphic>
          </wp:inline>
        </w:drawing>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L</w:t>
      </w:r>
      <w:r w:rsidRPr="00DC4CA3">
        <w:rPr>
          <w:rFonts w:ascii="Times New Roman" w:hAnsi="Times New Roman"/>
          <w:i/>
          <w:vertAlign w:val="subscript"/>
          <w:lang w:val="en-US"/>
        </w:rPr>
        <w:t>ur</w:t>
      </w:r>
      <w:r w:rsidRPr="00DC4CA3">
        <w:rPr>
          <w:rFonts w:ascii="Times New Roman" w:hAnsi="Times New Roman"/>
          <w:lang w:val="en-US"/>
        </w:rPr>
        <w:t xml:space="preserve"> - o’rtacha massa uzunlik, mm.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b/>
          <w:lang w:val="en-US"/>
        </w:rPr>
        <w:t xml:space="preserve">Shtapel massa uzunlik </w:t>
      </w:r>
      <w:r w:rsidRPr="00DC4CA3">
        <w:rPr>
          <w:rFonts w:ascii="Times New Roman" w:hAnsi="Times New Roman"/>
          <w:i/>
          <w:lang w:val="en-US"/>
        </w:rPr>
        <w:t>L</w:t>
      </w:r>
      <w:r w:rsidRPr="00DC4CA3">
        <w:rPr>
          <w:rFonts w:ascii="Times New Roman" w:hAnsi="Times New Roman"/>
          <w:i/>
          <w:vertAlign w:val="subscript"/>
          <w:lang w:val="en-US"/>
        </w:rPr>
        <w:t xml:space="preserve">Sh </w:t>
      </w:r>
      <w:r w:rsidRPr="00DC4CA3">
        <w:rPr>
          <w:rFonts w:ascii="Times New Roman" w:hAnsi="Times New Roman"/>
          <w:b/>
          <w:lang w:val="en-US"/>
        </w:rPr>
        <w:t xml:space="preserve">, mm. </w:t>
      </w:r>
      <w:r w:rsidRPr="00DC4CA3">
        <w:rPr>
          <w:rFonts w:ascii="Times New Roman" w:hAnsi="Times New Roman"/>
          <w:lang w:val="en-US"/>
        </w:rPr>
        <w:t xml:space="preserve">Modal massa uzunlikdan katta bo’lgan guruhlarning o’rtacha uzunligiga shtapel massa uzunlik deb ataladi [1].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Paxta tolasining shtapel massa uzunligi quyidagi formula bilan aniqlanadi: </w:t>
      </w:r>
    </w:p>
    <w:p w:rsidR="00A047CC" w:rsidRPr="00DC4CA3" w:rsidRDefault="00A047CC" w:rsidP="00A047CC">
      <w:pPr>
        <w:tabs>
          <w:tab w:val="center" w:pos="4172"/>
          <w:tab w:val="center" w:pos="5829"/>
          <w:tab w:val="center" w:pos="6535"/>
          <w:tab w:val="center" w:pos="7246"/>
          <w:tab w:val="center" w:pos="7956"/>
          <w:tab w:val="center" w:pos="8930"/>
        </w:tabs>
        <w:spacing w:line="360" w:lineRule="auto"/>
        <w:ind w:right="-1" w:firstLine="567"/>
        <w:jc w:val="both"/>
        <w:rPr>
          <w:rFonts w:ascii="Times New Roman" w:eastAsia="Calibri" w:hAnsi="Times New Roman"/>
          <w:lang w:val="en-US"/>
        </w:rPr>
      </w:pPr>
      <w:r w:rsidRPr="00DC4CA3">
        <w:rPr>
          <w:rFonts w:ascii="Times New Roman" w:hAnsi="Times New Roman"/>
          <w:noProof/>
        </w:rPr>
        <w:drawing>
          <wp:anchor distT="0" distB="0" distL="114300" distR="114300" simplePos="0" relativeHeight="251660288" behindDoc="0" locked="0" layoutInCell="1" allowOverlap="1" wp14:anchorId="429DA2BF" wp14:editId="34796030">
            <wp:simplePos x="0" y="0"/>
            <wp:positionH relativeFrom="column">
              <wp:posOffset>381000</wp:posOffset>
            </wp:positionH>
            <wp:positionV relativeFrom="paragraph">
              <wp:posOffset>10160</wp:posOffset>
            </wp:positionV>
            <wp:extent cx="2680335" cy="771525"/>
            <wp:effectExtent l="0" t="0" r="5715" b="9525"/>
            <wp:wrapThrough wrapText="bothSides">
              <wp:wrapPolygon edited="0">
                <wp:start x="0" y="0"/>
                <wp:lineTo x="0" y="21333"/>
                <wp:lineTo x="21493" y="21333"/>
                <wp:lineTo x="21493" y="0"/>
                <wp:lineTo x="0" y="0"/>
              </wp:wrapPolygon>
            </wp:wrapThrough>
            <wp:docPr id="512391" name="Рисунок 51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0335" cy="771525"/>
                    </a:xfrm>
                    <a:prstGeom prst="rect">
                      <a:avLst/>
                    </a:prstGeom>
                  </pic:spPr>
                </pic:pic>
              </a:graphicData>
            </a:graphic>
          </wp:anchor>
        </w:drawing>
      </w:r>
      <w:r w:rsidRPr="00DC4CA3">
        <w:rPr>
          <w:rFonts w:ascii="Times New Roman" w:hAnsi="Times New Roman"/>
          <w:noProof/>
        </w:rPr>
        <mc:AlternateContent>
          <mc:Choice Requires="wpg">
            <w:drawing>
              <wp:anchor distT="0" distB="0" distL="114300" distR="114300" simplePos="0" relativeHeight="251659264" behindDoc="0" locked="0" layoutInCell="1" allowOverlap="1" wp14:anchorId="2F6BF35F" wp14:editId="5B64467F">
                <wp:simplePos x="0" y="0"/>
                <wp:positionH relativeFrom="column">
                  <wp:posOffset>2623185</wp:posOffset>
                </wp:positionH>
                <wp:positionV relativeFrom="paragraph">
                  <wp:posOffset>121285</wp:posOffset>
                </wp:positionV>
                <wp:extent cx="643890" cy="6350"/>
                <wp:effectExtent l="13335" t="7620" r="9525" b="5080"/>
                <wp:wrapNone/>
                <wp:docPr id="511837" name="Группа 511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6350"/>
                          <a:chOff x="0" y="0"/>
                          <a:chExt cx="6436" cy="64"/>
                        </a:xfrm>
                      </wpg:grpSpPr>
                      <wps:wsp>
                        <wps:cNvPr id="511838" name="Shape 19655"/>
                        <wps:cNvSpPr>
                          <a:spLocks/>
                        </wps:cNvSpPr>
                        <wps:spPr bwMode="auto">
                          <a:xfrm>
                            <a:off x="0" y="0"/>
                            <a:ext cx="6436" cy="0"/>
                          </a:xfrm>
                          <a:custGeom>
                            <a:avLst/>
                            <a:gdLst>
                              <a:gd name="T0" fmla="*/ 0 w 643659"/>
                              <a:gd name="T1" fmla="*/ 643659 w 643659"/>
                              <a:gd name="T2" fmla="*/ 0 w 643659"/>
                              <a:gd name="T3" fmla="*/ 643659 w 643659"/>
                            </a:gdLst>
                            <a:ahLst/>
                            <a:cxnLst>
                              <a:cxn ang="0">
                                <a:pos x="T0" y="0"/>
                              </a:cxn>
                              <a:cxn ang="0">
                                <a:pos x="T1" y="0"/>
                              </a:cxn>
                            </a:cxnLst>
                            <a:rect l="T2" t="0" r="T3" b="0"/>
                            <a:pathLst>
                              <a:path w="643659">
                                <a:moveTo>
                                  <a:pt x="0" y="0"/>
                                </a:moveTo>
                                <a:lnTo>
                                  <a:pt x="643659" y="0"/>
                                </a:lnTo>
                              </a:path>
                            </a:pathLst>
                          </a:custGeom>
                          <a:noFill/>
                          <a:ln w="64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0F9B7" id="Группа 511837" o:spid="_x0000_s1026" style="position:absolute;margin-left:206.55pt;margin-top:9.55pt;width:50.7pt;height:.5pt;z-index:251659264" coordsize="643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">
                <v:shape id="Shape 19655" o:spid="_x0000_s1027" style="position:absolute;width:6436;height:0;visibility:visible;mso-wrap-style:square;v-text-anchor:top" coordsize="64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" path="m,l643659,e" filled="f" strokeweight=".17839mm">
                  <v:path arrowok="t" o:connecttype="custom" o:connectlocs="0,0;6436,0" o:connectangles="0,0" textboxrect="0,0,643659,0"/>
                </v:shape>
              </v:group>
            </w:pict>
          </mc:Fallback>
        </mc:AlternateContent>
      </w:r>
      <w:r w:rsidRPr="00DC4CA3">
        <w:rPr>
          <w:rFonts w:ascii="Times New Roman" w:eastAsia="Calibri" w:hAnsi="Times New Roman"/>
          <w:lang w:val="en-US"/>
        </w:rPr>
        <w:tab/>
      </w:r>
    </w:p>
    <w:p w:rsidR="00A047CC" w:rsidRPr="00DC4CA3" w:rsidRDefault="00A047CC" w:rsidP="00A047CC">
      <w:pPr>
        <w:tabs>
          <w:tab w:val="center" w:pos="4172"/>
          <w:tab w:val="center" w:pos="5829"/>
          <w:tab w:val="center" w:pos="6535"/>
          <w:tab w:val="center" w:pos="7246"/>
          <w:tab w:val="center" w:pos="7956"/>
          <w:tab w:val="center" w:pos="8930"/>
        </w:tabs>
        <w:spacing w:line="360" w:lineRule="auto"/>
        <w:ind w:right="-1" w:firstLine="567"/>
        <w:jc w:val="both"/>
        <w:rPr>
          <w:rFonts w:ascii="Times New Roman" w:eastAsia="Calibri" w:hAnsi="Times New Roman"/>
          <w:lang w:val="en-US"/>
        </w:rPr>
      </w:pPr>
    </w:p>
    <w:p w:rsidR="00A047CC" w:rsidRPr="00DC4CA3" w:rsidRDefault="00A047CC" w:rsidP="00A047CC">
      <w:pPr>
        <w:tabs>
          <w:tab w:val="center" w:pos="4172"/>
          <w:tab w:val="center" w:pos="5829"/>
          <w:tab w:val="center" w:pos="6535"/>
          <w:tab w:val="center" w:pos="7246"/>
          <w:tab w:val="center" w:pos="7956"/>
          <w:tab w:val="center" w:pos="8930"/>
        </w:tabs>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 xml:space="preserve">i </w:t>
      </w:r>
      <w:r w:rsidRPr="00DC4CA3">
        <w:rPr>
          <w:rFonts w:ascii="Times New Roman" w:hAnsi="Times New Roman"/>
          <w:lang w:val="en-US"/>
        </w:rPr>
        <w:t xml:space="preserve">- tartib raqami; </w:t>
      </w:r>
    </w:p>
    <w:p w:rsidR="00A047CC" w:rsidRPr="00DC4CA3" w:rsidRDefault="00A047CC" w:rsidP="00A047CC">
      <w:pPr>
        <w:tabs>
          <w:tab w:val="center" w:pos="4172"/>
          <w:tab w:val="center" w:pos="5829"/>
          <w:tab w:val="center" w:pos="6535"/>
          <w:tab w:val="center" w:pos="7246"/>
          <w:tab w:val="center" w:pos="7956"/>
          <w:tab w:val="center" w:pos="8930"/>
        </w:tabs>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30F15ED0" wp14:editId="36CF21E3">
            <wp:extent cx="904240" cy="485775"/>
            <wp:effectExtent l="0" t="0" r="0" b="9525"/>
            <wp:docPr id="512392" name="Рисунок 51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7133" cy="487329"/>
                    </a:xfrm>
                    <a:prstGeom prst="rect">
                      <a:avLst/>
                    </a:prstGeom>
                  </pic:spPr>
                </pic:pic>
              </a:graphicData>
            </a:graphic>
          </wp:inline>
        </w:drawing>
      </w:r>
      <w:r w:rsidRPr="00DC4CA3">
        <w:rPr>
          <w:rFonts w:ascii="Times New Roman" w:hAnsi="Times New Roman"/>
          <w:lang w:val="en-US"/>
        </w:rPr>
        <w:t xml:space="preserve">- maksimal massadan pastda yotgan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guruhlarning massasini koeffitsientlarga ko’paytmasini yig’indisi.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4353D084" wp14:editId="017323A3">
            <wp:extent cx="5698490" cy="781050"/>
            <wp:effectExtent l="0" t="0" r="0" b="38100"/>
            <wp:docPr id="512393" name="Рисунок 51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189" cy="781968"/>
                    </a:xfrm>
                    <a:prstGeom prst="rect">
                      <a:avLst/>
                    </a:prstGeom>
                    <a:effectLst>
                      <a:reflection stA="0" endPos="65000" dist="50800" dir="5400000" sy="-100000" algn="bl" rotWithShape="0"/>
                    </a:effectLst>
                  </pic:spPr>
                </pic:pic>
              </a:graphicData>
            </a:graphic>
          </wp:inline>
        </w:drawing>
      </w:r>
      <w:r w:rsidRPr="00DC4CA3">
        <w:rPr>
          <w:rFonts w:ascii="Times New Roman" w:hAnsi="Times New Roman"/>
          <w:i/>
          <w:vertAlign w:val="subscript"/>
          <w:lang w:val="en-US"/>
        </w:rPr>
        <w:t xml:space="preserve"> </w:t>
      </w:r>
      <w:r w:rsidRPr="00DC4CA3">
        <w:rPr>
          <w:rFonts w:ascii="Times New Roman" w:hAnsi="Times New Roman"/>
          <w:i/>
          <w:lang w:val="en-US"/>
        </w:rPr>
        <w:t xml:space="preserve">y </w:t>
      </w:r>
      <w:r w:rsidRPr="00DC4CA3">
        <w:rPr>
          <w:rFonts w:ascii="Times New Roman" w:hAnsi="Times New Roman"/>
          <w:lang w:val="en-US"/>
        </w:rPr>
        <w:t xml:space="preserve">-maksimal guruhda modal massa uzunlikdan katta bo’lgan tolalarning massasi, mg. </w:t>
      </w:r>
    </w:p>
    <w:p w:rsidR="00A047CC" w:rsidRPr="00DC4CA3" w:rsidRDefault="00A047CC" w:rsidP="00A047CC">
      <w:pPr>
        <w:spacing w:line="360" w:lineRule="auto"/>
        <w:ind w:right="-1" w:firstLine="567"/>
        <w:jc w:val="both"/>
        <w:rPr>
          <w:rFonts w:ascii="Times New Roman" w:eastAsia="Segoe UI Symbol" w:hAnsi="Times New Roman"/>
        </w:rPr>
      </w:pPr>
      <w:r w:rsidRPr="00DC4CA3">
        <w:rPr>
          <w:rFonts w:ascii="Times New Roman" w:hAnsi="Times New Roman"/>
          <w:noProof/>
        </w:rPr>
        <w:drawing>
          <wp:inline distT="0" distB="0" distL="0" distR="0" wp14:anchorId="392AC2DC" wp14:editId="388256ED">
            <wp:extent cx="3036094" cy="809625"/>
            <wp:effectExtent l="0" t="0" r="0" b="0"/>
            <wp:docPr id="512394" name="Рисунок 51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900" cy="810640"/>
                    </a:xfrm>
                    <a:prstGeom prst="rect">
                      <a:avLst/>
                    </a:prstGeom>
                  </pic:spPr>
                </pic:pic>
              </a:graphicData>
            </a:graphic>
          </wp:inline>
        </w:drawing>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7B4DA1B4" wp14:editId="6C416DE6">
            <wp:extent cx="691861" cy="447675"/>
            <wp:effectExtent l="0" t="0" r="0" b="0"/>
            <wp:docPr id="512395" name="Рисунок 51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234" cy="448563"/>
                    </a:xfrm>
                    <a:prstGeom prst="rect">
                      <a:avLst/>
                    </a:prstGeom>
                  </pic:spPr>
                </pic:pic>
              </a:graphicData>
            </a:graphic>
          </wp:inline>
        </w:drawing>
      </w:r>
      <w:r w:rsidRPr="00DC4CA3">
        <w:rPr>
          <w:rFonts w:ascii="Times New Roman" w:hAnsi="Times New Roman"/>
          <w:lang w:val="en-US"/>
        </w:rPr>
        <w:t xml:space="preserve"> - maksimal massadan pastda yotgan guruhlarning massasining yig’indisi.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252205F8" wp14:editId="254BC6D9">
            <wp:extent cx="5553075" cy="628626"/>
            <wp:effectExtent l="0" t="0" r="0" b="635"/>
            <wp:docPr id="512396" name="Рисунок 51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4536" cy="633320"/>
                    </a:xfrm>
                    <a:prstGeom prst="rect">
                      <a:avLst/>
                    </a:prstGeom>
                  </pic:spPr>
                </pic:pic>
              </a:graphicData>
            </a:graphic>
          </wp:inline>
        </w:drawing>
      </w:r>
      <w:r w:rsidRPr="00DC4CA3">
        <w:rPr>
          <w:rFonts w:ascii="Times New Roman" w:hAnsi="Times New Roman"/>
          <w:lang w:val="en-US"/>
        </w:rPr>
        <w:t xml:space="preserve"> Paxta tolasining uzunligi deganda uning shtapel massa uzunligi nazarda tutiladi.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O’rtacha massa uzunlik bo’yicha o’rtacha kvadratik og’ish miqdori quyidagi formula bilan aniqlanadi.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67183ECF" wp14:editId="282E6C15">
            <wp:extent cx="3867150" cy="1085215"/>
            <wp:effectExtent l="0" t="0" r="0" b="495935"/>
            <wp:docPr id="512397" name="Рисунок 51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7527" cy="1088127"/>
                    </a:xfrm>
                    <a:prstGeom prst="rect">
                      <a:avLst/>
                    </a:prstGeom>
                    <a:effectLst>
                      <a:reflection stA="2000" endPos="65000" dist="50800" dir="5400000" sy="-100000" algn="bl" rotWithShape="0"/>
                    </a:effectLst>
                  </pic:spPr>
                </pic:pic>
              </a:graphicData>
            </a:graphic>
          </wp:inline>
        </w:drawing>
      </w: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hAnsi="Times New Roman"/>
          <w:i/>
          <w:lang w:val="en-US"/>
        </w:rPr>
        <w:t>L</w:t>
      </w:r>
      <w:r w:rsidRPr="00DC4CA3">
        <w:rPr>
          <w:rFonts w:ascii="Times New Roman" w:hAnsi="Times New Roman"/>
          <w:i/>
          <w:vertAlign w:val="subscript"/>
          <w:lang w:val="en-US"/>
        </w:rPr>
        <w:t>i</w:t>
      </w:r>
      <w:r w:rsidRPr="00DC4CA3">
        <w:rPr>
          <w:rFonts w:ascii="Times New Roman" w:hAnsi="Times New Roman"/>
          <w:lang w:val="en-US"/>
        </w:rPr>
        <w:t xml:space="preserve"> - har bir guruhning o’rtacha uzunligi, mm; </w:t>
      </w:r>
      <w:r w:rsidRPr="00DC4CA3">
        <w:rPr>
          <w:rFonts w:ascii="Times New Roman" w:hAnsi="Times New Roman"/>
          <w:i/>
          <w:lang w:val="en-US"/>
        </w:rPr>
        <w:t>L</w:t>
      </w:r>
      <w:r w:rsidRPr="00DC4CA3">
        <w:rPr>
          <w:rFonts w:ascii="Times New Roman" w:hAnsi="Times New Roman"/>
          <w:i/>
          <w:vertAlign w:val="subscript"/>
          <w:lang w:val="en-US"/>
        </w:rPr>
        <w:t>ur</w:t>
      </w:r>
      <w:r w:rsidRPr="00DC4CA3">
        <w:rPr>
          <w:rFonts w:ascii="Times New Roman" w:hAnsi="Times New Roman"/>
          <w:lang w:val="en-US"/>
        </w:rPr>
        <w:t xml:space="preserve"> - o’rtacha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massauzunlik, mm; </w:t>
      </w:r>
      <w:r w:rsidRPr="00DC4CA3">
        <w:rPr>
          <w:rFonts w:ascii="Times New Roman" w:hAnsi="Times New Roman"/>
          <w:i/>
          <w:lang w:val="en-US"/>
        </w:rPr>
        <w:t>M</w:t>
      </w:r>
      <w:r w:rsidRPr="00DC4CA3">
        <w:rPr>
          <w:rFonts w:ascii="Times New Roman" w:hAnsi="Times New Roman"/>
          <w:i/>
          <w:vertAlign w:val="subscript"/>
          <w:lang w:val="en-US"/>
        </w:rPr>
        <w:t>i</w:t>
      </w:r>
      <w:r w:rsidRPr="00DC4CA3">
        <w:rPr>
          <w:rFonts w:ascii="Times New Roman" w:hAnsi="Times New Roman"/>
          <w:lang w:val="en-US"/>
        </w:rPr>
        <w:t xml:space="preserve"> - har bir guruh massasi, mg.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 Paxta tolasi uchun o’rtacha kvadratik og’ish miqdori O’zDst 633-2009 ga asosan quyidagi formula bilan aniqlanadi: </w:t>
      </w:r>
    </w:p>
    <w:p w:rsidR="00A047CC" w:rsidRPr="00DC4CA3" w:rsidRDefault="00A047CC" w:rsidP="00A047CC">
      <w:pPr>
        <w:tabs>
          <w:tab w:val="center" w:pos="4520"/>
          <w:tab w:val="center" w:pos="7601"/>
          <w:tab w:val="center" w:pos="8579"/>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17F53627" wp14:editId="352B2573">
            <wp:extent cx="3514725" cy="1060808"/>
            <wp:effectExtent l="0" t="0" r="0" b="44450"/>
            <wp:docPr id="512398" name="Рисунок 51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9801" cy="1071395"/>
                    </a:xfrm>
                    <a:prstGeom prst="rect">
                      <a:avLst/>
                    </a:prstGeom>
                    <a:effectLst>
                      <a:reflection stA="0" endPos="65000" dist="50800" dir="5400000" sy="-100000" algn="bl" rotWithShape="0"/>
                    </a:effectLst>
                  </pic:spPr>
                </pic:pic>
              </a:graphicData>
            </a:graphic>
          </wp:inline>
        </w:drawing>
      </w:r>
      <w:r w:rsidRPr="00DC4CA3">
        <w:rPr>
          <w:rFonts w:ascii="Times New Roman" w:hAnsi="Times New Roman"/>
          <w:lang w:val="en-US"/>
        </w:rPr>
        <w:tab/>
        <w:t xml:space="preserve">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Bu formulaga kirgan kattaliklarning birligi yuqorida berilgan.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O’rtacha massa uzunlik ( </w:t>
      </w:r>
      <w:r w:rsidRPr="00DC4CA3">
        <w:rPr>
          <w:rFonts w:ascii="Times New Roman" w:hAnsi="Times New Roman"/>
          <w:i/>
          <w:lang w:val="en-US"/>
        </w:rPr>
        <w:t>L</w:t>
      </w:r>
      <w:r w:rsidRPr="00DC4CA3">
        <w:rPr>
          <w:rFonts w:ascii="Times New Roman" w:hAnsi="Times New Roman"/>
          <w:i/>
          <w:vertAlign w:val="subscript"/>
          <w:lang w:val="en-US"/>
        </w:rPr>
        <w:t xml:space="preserve">ur </w:t>
      </w:r>
      <w:r w:rsidRPr="00DC4CA3">
        <w:rPr>
          <w:rFonts w:ascii="Times New Roman" w:hAnsi="Times New Roman"/>
          <w:lang w:val="en-US"/>
        </w:rPr>
        <w:t xml:space="preserve">) bo’yicha notekislikni ifodalovchi kvadratik notekislik </w:t>
      </w:r>
      <w:r w:rsidRPr="00DC4CA3">
        <w:rPr>
          <w:rFonts w:ascii="Times New Roman" w:hAnsi="Times New Roman"/>
        </w:rPr>
        <w:t>С</w:t>
      </w:r>
      <w:r w:rsidRPr="00DC4CA3">
        <w:rPr>
          <w:rFonts w:ascii="Times New Roman" w:hAnsi="Times New Roman"/>
          <w:lang w:val="en-US"/>
        </w:rPr>
        <w:t xml:space="preserve"> (%), kuyidagi formula bilan aniqlanadi: </w:t>
      </w:r>
    </w:p>
    <w:p w:rsidR="00A047CC" w:rsidRPr="00DC4CA3" w:rsidRDefault="00A047CC" w:rsidP="00A047CC">
      <w:pPr>
        <w:tabs>
          <w:tab w:val="center" w:pos="4738"/>
          <w:tab w:val="center" w:pos="6113"/>
          <w:tab w:val="center" w:pos="6819"/>
          <w:tab w:val="center" w:pos="7529"/>
          <w:tab w:val="center" w:pos="8577"/>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noProof/>
        </w:rPr>
        <w:drawing>
          <wp:inline distT="0" distB="0" distL="0" distR="0" wp14:anchorId="534877DB" wp14:editId="1E2AE68D">
            <wp:extent cx="1623762" cy="752475"/>
            <wp:effectExtent l="0" t="0" r="0" b="0"/>
            <wp:docPr id="512399" name="Рисунок 51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9512" cy="755140"/>
                    </a:xfrm>
                    <a:prstGeom prst="rect">
                      <a:avLst/>
                    </a:prstGeom>
                  </pic:spPr>
                </pic:pic>
              </a:graphicData>
            </a:graphic>
          </wp:inline>
        </w:drawing>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p>
    <w:p w:rsidR="00A047CC" w:rsidRPr="00DC4CA3" w:rsidRDefault="00A047CC" w:rsidP="00A047CC">
      <w:pPr>
        <w:spacing w:line="360" w:lineRule="auto"/>
        <w:ind w:right="-1"/>
        <w:jc w:val="both"/>
        <w:rPr>
          <w:rFonts w:ascii="Times New Roman" w:hAnsi="Times New Roman"/>
          <w:lang w:val="en-US"/>
        </w:rPr>
      </w:pPr>
      <w:r w:rsidRPr="00DC4CA3">
        <w:rPr>
          <w:rFonts w:ascii="Times New Roman" w:hAnsi="Times New Roman"/>
          <w:lang w:val="en-US"/>
        </w:rPr>
        <w:t xml:space="preserve">Kvadratik notekislik kichik bo’lsa, tolalarning uzunligi bo’yicha notekisligi kichik bo’ladi. </w:t>
      </w:r>
    </w:p>
    <w:p w:rsidR="00A047CC" w:rsidRPr="00DC4CA3" w:rsidRDefault="00A047CC" w:rsidP="00A047CC">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A047CC" w:rsidRPr="00DC4CA3" w:rsidRDefault="00A047CC" w:rsidP="00A047CC">
      <w:pPr>
        <w:pStyle w:val="1"/>
        <w:spacing w:after="0" w:line="360" w:lineRule="auto"/>
        <w:ind w:left="0" w:right="-1" w:firstLine="567"/>
        <w:jc w:val="both"/>
        <w:rPr>
          <w:color w:val="auto"/>
          <w:szCs w:val="28"/>
        </w:rPr>
      </w:pPr>
      <w:r w:rsidRPr="00DC4CA3">
        <w:rPr>
          <w:color w:val="auto"/>
          <w:szCs w:val="28"/>
        </w:rPr>
        <w:t xml:space="preserve">Nazorat savollari </w:t>
      </w:r>
    </w:p>
    <w:p w:rsidR="00A047CC" w:rsidRPr="00DC4CA3" w:rsidRDefault="00A047CC" w:rsidP="00A047CC">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To’qimachilik tola va iplarining geometrik xossalari haqida ma’lumot bering. </w:t>
      </w:r>
    </w:p>
    <w:p w:rsidR="00A047CC" w:rsidRPr="00DC4CA3" w:rsidRDefault="00A047CC" w:rsidP="00A047CC">
      <w:pPr>
        <w:spacing w:line="360" w:lineRule="auto"/>
        <w:ind w:right="-1" w:firstLine="567"/>
        <w:jc w:val="both"/>
        <w:rPr>
          <w:rFonts w:ascii="Times New Roman" w:hAnsi="Times New Roman"/>
          <w:lang w:val="uz-Cyrl-UZ"/>
        </w:rPr>
      </w:pPr>
      <w:r w:rsidRPr="00DC4CA3">
        <w:rPr>
          <w:rFonts w:ascii="Times New Roman" w:hAnsi="Times New Roman"/>
          <w:lang w:val="en-US"/>
        </w:rPr>
        <w:t>Tolalar uzunligini aniqlash formulalarini keltiring. 3. Tolalar uzunligini aniqlash asboblari haqida ma’lumot bering</w:t>
      </w:r>
    </w:p>
    <w:p w:rsidR="009E0987" w:rsidRPr="00A047CC" w:rsidRDefault="009E0987" w:rsidP="00A047CC">
      <w:bookmarkStart w:id="0" w:name="_GoBack"/>
      <w:bookmarkEnd w:id="0"/>
    </w:p>
    <w:sectPr w:rsidR="009E0987" w:rsidRPr="00A04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4A97"/>
    <w:multiLevelType w:val="hybridMultilevel"/>
    <w:tmpl w:val="5ABC4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C11459"/>
    <w:multiLevelType w:val="hybridMultilevel"/>
    <w:tmpl w:val="90E41680"/>
    <w:lvl w:ilvl="0" w:tplc="738AF378">
      <w:start w:val="2"/>
      <w:numFmt w:val="decimal"/>
      <w:lvlText w:val="%1."/>
      <w:lvlJc w:val="left"/>
      <w:pPr>
        <w:ind w:left="8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10886E">
      <w:start w:val="1"/>
      <w:numFmt w:val="lowerLetter"/>
      <w:lvlText w:val="%2"/>
      <w:lvlJc w:val="left"/>
      <w:pPr>
        <w:ind w:left="20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BE0F42">
      <w:start w:val="1"/>
      <w:numFmt w:val="lowerRoman"/>
      <w:lvlText w:val="%3"/>
      <w:lvlJc w:val="left"/>
      <w:pPr>
        <w:ind w:left="27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14D156">
      <w:start w:val="1"/>
      <w:numFmt w:val="decimal"/>
      <w:lvlText w:val="%4"/>
      <w:lvlJc w:val="left"/>
      <w:pPr>
        <w:ind w:left="3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943EDC">
      <w:start w:val="1"/>
      <w:numFmt w:val="lowerLetter"/>
      <w:lvlText w:val="%5"/>
      <w:lvlJc w:val="left"/>
      <w:pPr>
        <w:ind w:left="4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527660">
      <w:start w:val="1"/>
      <w:numFmt w:val="lowerRoman"/>
      <w:lvlText w:val="%6"/>
      <w:lvlJc w:val="left"/>
      <w:pPr>
        <w:ind w:left="48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8E58B2">
      <w:start w:val="1"/>
      <w:numFmt w:val="decimal"/>
      <w:lvlText w:val="%7"/>
      <w:lvlJc w:val="left"/>
      <w:pPr>
        <w:ind w:left="56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2C8C7A">
      <w:start w:val="1"/>
      <w:numFmt w:val="lowerLetter"/>
      <w:lvlText w:val="%8"/>
      <w:lvlJc w:val="left"/>
      <w:pPr>
        <w:ind w:left="6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7865CA">
      <w:start w:val="1"/>
      <w:numFmt w:val="lowerRoman"/>
      <w:lvlText w:val="%9"/>
      <w:lvlJc w:val="left"/>
      <w:pPr>
        <w:ind w:left="70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8B49FA"/>
    <w:multiLevelType w:val="hybridMultilevel"/>
    <w:tmpl w:val="6E344FA0"/>
    <w:lvl w:ilvl="0" w:tplc="3DE01946">
      <w:start w:val="1"/>
      <w:numFmt w:val="decimal"/>
      <w:lvlText w:val="%1."/>
      <w:lvlJc w:val="left"/>
      <w:pPr>
        <w:ind w:left="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B0DA5A">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1456A0">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6C498E">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C68274">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42F81C">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10E090">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5ECEDE">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BC5D90">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B22DD0"/>
    <w:multiLevelType w:val="hybridMultilevel"/>
    <w:tmpl w:val="7E028576"/>
    <w:lvl w:ilvl="0" w:tplc="7B0CFCF6">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BE4A5E">
      <w:start w:val="1"/>
      <w:numFmt w:val="lowerLetter"/>
      <w:lvlText w:val="%2"/>
      <w:lvlJc w:val="left"/>
      <w:pPr>
        <w:ind w:left="1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12B6E2">
      <w:start w:val="1"/>
      <w:numFmt w:val="lowerRoman"/>
      <w:lvlText w:val="%3"/>
      <w:lvlJc w:val="left"/>
      <w:pPr>
        <w:ind w:left="2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9A53A8">
      <w:start w:val="1"/>
      <w:numFmt w:val="decimal"/>
      <w:lvlText w:val="%4"/>
      <w:lvlJc w:val="left"/>
      <w:pPr>
        <w:ind w:left="32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BED79E">
      <w:start w:val="1"/>
      <w:numFmt w:val="lowerLetter"/>
      <w:lvlText w:val="%5"/>
      <w:lvlJc w:val="left"/>
      <w:pPr>
        <w:ind w:left="39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A4E670">
      <w:start w:val="1"/>
      <w:numFmt w:val="lowerRoman"/>
      <w:lvlText w:val="%6"/>
      <w:lvlJc w:val="left"/>
      <w:pPr>
        <w:ind w:left="46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A09950">
      <w:start w:val="1"/>
      <w:numFmt w:val="decimal"/>
      <w:lvlText w:val="%7"/>
      <w:lvlJc w:val="left"/>
      <w:pPr>
        <w:ind w:left="5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2E9C72">
      <w:start w:val="1"/>
      <w:numFmt w:val="lowerLetter"/>
      <w:lvlText w:val="%8"/>
      <w:lvlJc w:val="left"/>
      <w:pPr>
        <w:ind w:left="61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382EBC">
      <w:start w:val="1"/>
      <w:numFmt w:val="lowerRoman"/>
      <w:lvlText w:val="%9"/>
      <w:lvlJc w:val="left"/>
      <w:pPr>
        <w:ind w:left="6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5FC11A2"/>
    <w:multiLevelType w:val="hybridMultilevel"/>
    <w:tmpl w:val="2E70DC68"/>
    <w:lvl w:ilvl="0" w:tplc="0A8C14A2">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E07048">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D6FA02">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C4669A">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8CF36A">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EE69F4">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CA5178">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4C7F24">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C259E">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524540"/>
    <w:multiLevelType w:val="hybridMultilevel"/>
    <w:tmpl w:val="C3B0A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D626F8"/>
    <w:multiLevelType w:val="hybridMultilevel"/>
    <w:tmpl w:val="6BECADA8"/>
    <w:lvl w:ilvl="0" w:tplc="AEB04A02">
      <w:start w:val="1"/>
      <w:numFmt w:val="decimal"/>
      <w:lvlText w:val="%1."/>
      <w:lvlJc w:val="left"/>
      <w:pPr>
        <w:ind w:left="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780516">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7CBCE6">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DA92F4">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4C93EE">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00B714">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F24DC6">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DE484C">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FE77F4">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A1"/>
    <w:rsid w:val="005C49C7"/>
    <w:rsid w:val="009E0987"/>
    <w:rsid w:val="00A047CC"/>
    <w:rsid w:val="00CA1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FA1B1-82FB-4087-A2C2-2A5F3BC3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49C7"/>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nhideWhenUsed/>
    <w:qFormat/>
    <w:rsid w:val="005C49C7"/>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5C49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C49C7"/>
    <w:rPr>
      <w:rFonts w:ascii="Times New Roman" w:eastAsia="Times New Roman" w:hAnsi="Times New Roman" w:cs="Times New Roman"/>
      <w:b/>
      <w:color w:val="000000"/>
      <w:sz w:val="28"/>
      <w:lang w:eastAsia="ru-RU"/>
    </w:rPr>
  </w:style>
  <w:style w:type="character" w:customStyle="1" w:styleId="20">
    <w:name w:val="Заголовок 2 Знак"/>
    <w:basedOn w:val="a0"/>
    <w:link w:val="2"/>
    <w:uiPriority w:val="9"/>
    <w:semiHidden/>
    <w:rsid w:val="005C49C7"/>
    <w:rPr>
      <w:rFonts w:asciiTheme="majorHAnsi" w:eastAsiaTheme="majorEastAsia" w:hAnsiTheme="majorHAnsi" w:cstheme="majorBidi"/>
      <w:color w:val="2E74B5" w:themeColor="accent1" w:themeShade="BF"/>
      <w:sz w:val="26"/>
      <w:szCs w:val="26"/>
      <w:lang w:eastAsia="ru-RU"/>
    </w:rPr>
  </w:style>
  <w:style w:type="character" w:customStyle="1" w:styleId="3">
    <w:name w:val="Основной текст (3)_"/>
    <w:link w:val="30"/>
    <w:locked/>
    <w:rsid w:val="005C49C7"/>
    <w:rPr>
      <w:b/>
      <w:bCs/>
      <w:sz w:val="26"/>
      <w:szCs w:val="26"/>
      <w:shd w:val="clear" w:color="auto" w:fill="FFFFFF"/>
    </w:rPr>
  </w:style>
  <w:style w:type="paragraph" w:customStyle="1" w:styleId="30">
    <w:name w:val="Основной текст (3)"/>
    <w:basedOn w:val="a"/>
    <w:link w:val="3"/>
    <w:rsid w:val="005C49C7"/>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
    <w:rsid w:val="005C49C7"/>
    <w:rPr>
      <w:rFonts w:eastAsia="Times New Roman"/>
      <w:sz w:val="17"/>
      <w:szCs w:val="17"/>
      <w:shd w:val="clear" w:color="auto" w:fill="FFFFFF"/>
    </w:rPr>
  </w:style>
  <w:style w:type="paragraph" w:customStyle="1" w:styleId="5">
    <w:name w:val="Основной текст5"/>
    <w:basedOn w:val="a"/>
    <w:link w:val="a3"/>
    <w:rsid w:val="005C49C7"/>
    <w:pPr>
      <w:widowControl w:val="0"/>
      <w:shd w:val="clear" w:color="auto" w:fill="FFFFFF"/>
      <w:spacing w:line="0" w:lineRule="atLeast"/>
      <w:ind w:hanging="1400"/>
    </w:pPr>
    <w:rPr>
      <w:rFonts w:asciiTheme="minorHAnsi" w:hAnsiTheme="minorHAnsi" w:cstheme="minorBidi"/>
      <w:sz w:val="17"/>
      <w:szCs w:val="17"/>
      <w:lang w:eastAsia="en-US"/>
    </w:rPr>
  </w:style>
  <w:style w:type="character" w:customStyle="1" w:styleId="11">
    <w:name w:val="Заголовок №1_"/>
    <w:basedOn w:val="a0"/>
    <w:link w:val="12"/>
    <w:rsid w:val="005C49C7"/>
    <w:rPr>
      <w:rFonts w:eastAsia="Times New Roman"/>
      <w:b/>
      <w:bCs/>
      <w:sz w:val="18"/>
      <w:szCs w:val="18"/>
      <w:shd w:val="clear" w:color="auto" w:fill="FFFFFF"/>
    </w:rPr>
  </w:style>
  <w:style w:type="paragraph" w:customStyle="1" w:styleId="12">
    <w:name w:val="Заголовок №1"/>
    <w:basedOn w:val="a"/>
    <w:link w:val="11"/>
    <w:rsid w:val="005C49C7"/>
    <w:pPr>
      <w:widowControl w:val="0"/>
      <w:shd w:val="clear" w:color="auto" w:fill="FFFFFF"/>
      <w:spacing w:before="180" w:line="230" w:lineRule="exact"/>
      <w:jc w:val="both"/>
      <w:outlineLvl w:val="0"/>
    </w:pPr>
    <w:rPr>
      <w:rFonts w:asciiTheme="minorHAnsi" w:hAnsiTheme="minorHAnsi" w:cstheme="minorBidi"/>
      <w:b/>
      <w:bCs/>
      <w:sz w:val="18"/>
      <w:szCs w:val="18"/>
      <w:lang w:eastAsia="en-US"/>
    </w:rPr>
  </w:style>
  <w:style w:type="paragraph" w:styleId="a4">
    <w:name w:val="List Paragraph"/>
    <w:basedOn w:val="a"/>
    <w:link w:val="a5"/>
    <w:uiPriority w:val="34"/>
    <w:qFormat/>
    <w:rsid w:val="005C49C7"/>
    <w:pPr>
      <w:spacing w:after="200" w:line="276" w:lineRule="auto"/>
      <w:ind w:left="720"/>
      <w:contextualSpacing/>
    </w:pPr>
    <w:rPr>
      <w:rFonts w:ascii="Calibri" w:eastAsia="Calibri" w:hAnsi="Calibri"/>
      <w:sz w:val="22"/>
      <w:szCs w:val="22"/>
      <w:lang w:eastAsia="en-US"/>
    </w:rPr>
  </w:style>
  <w:style w:type="character" w:customStyle="1" w:styleId="13">
    <w:name w:val="Основной текст1"/>
    <w:basedOn w:val="a3"/>
    <w:rsid w:val="005C49C7"/>
    <w:rPr>
      <w:rFonts w:ascii="Times New Roman" w:eastAsia="Times New Roman" w:hAnsi="Times New Roman" w:cs="Times New Roman"/>
      <w:b w:val="0"/>
      <w:bCs w:val="0"/>
      <w:i w:val="0"/>
      <w:iCs w:val="0"/>
      <w:smallCaps w:val="0"/>
      <w:strike w:val="0"/>
      <w:color w:val="000000"/>
      <w:spacing w:val="0"/>
      <w:w w:val="100"/>
      <w:position w:val="0"/>
      <w:sz w:val="18"/>
      <w:szCs w:val="18"/>
      <w:u w:val="single"/>
      <w:shd w:val="clear" w:color="auto" w:fill="FFFFFF"/>
      <w:lang w:val="en-US"/>
    </w:rPr>
  </w:style>
  <w:style w:type="character" w:customStyle="1" w:styleId="45pt20">
    <w:name w:val="Основной текст + 4;5 pt;Полужирный;Масштаб 20%"/>
    <w:basedOn w:val="a3"/>
    <w:rsid w:val="005C49C7"/>
    <w:rPr>
      <w:rFonts w:ascii="Times New Roman" w:eastAsia="Times New Roman" w:hAnsi="Times New Roman" w:cs="Times New Roman"/>
      <w:b/>
      <w:bCs/>
      <w:i w:val="0"/>
      <w:iCs w:val="0"/>
      <w:smallCaps w:val="0"/>
      <w:strike w:val="0"/>
      <w:color w:val="000000"/>
      <w:spacing w:val="0"/>
      <w:w w:val="20"/>
      <w:position w:val="0"/>
      <w:sz w:val="9"/>
      <w:szCs w:val="9"/>
      <w:u w:val="none"/>
      <w:shd w:val="clear" w:color="auto" w:fill="FFFFFF"/>
      <w:lang w:val="en-US"/>
    </w:rPr>
  </w:style>
  <w:style w:type="paragraph" w:styleId="HTML">
    <w:name w:val="HTML Preformatted"/>
    <w:basedOn w:val="a"/>
    <w:link w:val="HTML0"/>
    <w:uiPriority w:val="99"/>
    <w:unhideWhenUsed/>
    <w:rsid w:val="005C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C49C7"/>
    <w:rPr>
      <w:rFonts w:ascii="Courier New" w:eastAsia="Times New Roman" w:hAnsi="Courier New" w:cs="Courier New"/>
      <w:sz w:val="20"/>
      <w:szCs w:val="20"/>
      <w:lang w:eastAsia="ru-RU"/>
    </w:rPr>
  </w:style>
  <w:style w:type="character" w:customStyle="1" w:styleId="y2iqfc">
    <w:name w:val="y2iqfc"/>
    <w:basedOn w:val="a0"/>
    <w:rsid w:val="005C49C7"/>
  </w:style>
  <w:style w:type="paragraph" w:styleId="a6">
    <w:name w:val="Body Text"/>
    <w:basedOn w:val="a"/>
    <w:link w:val="a7"/>
    <w:rsid w:val="005C49C7"/>
    <w:pPr>
      <w:jc w:val="both"/>
    </w:pPr>
    <w:rPr>
      <w:rFonts w:ascii="Times New Roman" w:hAnsi="Times New Roman"/>
      <w:sz w:val="24"/>
      <w:szCs w:val="24"/>
    </w:rPr>
  </w:style>
  <w:style w:type="character" w:customStyle="1" w:styleId="a7">
    <w:name w:val="Основной текст Знак"/>
    <w:basedOn w:val="a0"/>
    <w:link w:val="a6"/>
    <w:rsid w:val="005C49C7"/>
    <w:rPr>
      <w:rFonts w:ascii="Times New Roman" w:eastAsia="Times New Roman" w:hAnsi="Times New Roman" w:cs="Times New Roman"/>
      <w:sz w:val="24"/>
      <w:szCs w:val="24"/>
      <w:lang w:eastAsia="ru-RU"/>
    </w:rPr>
  </w:style>
  <w:style w:type="paragraph" w:styleId="a8">
    <w:name w:val="Plain Text"/>
    <w:basedOn w:val="a"/>
    <w:link w:val="a9"/>
    <w:rsid w:val="005C49C7"/>
    <w:rPr>
      <w:rFonts w:ascii="Courier New" w:hAnsi="Courier New" w:cs="Courier New"/>
      <w:sz w:val="20"/>
      <w:szCs w:val="20"/>
    </w:rPr>
  </w:style>
  <w:style w:type="character" w:customStyle="1" w:styleId="a9">
    <w:name w:val="Текст Знак"/>
    <w:basedOn w:val="a0"/>
    <w:link w:val="a8"/>
    <w:rsid w:val="005C49C7"/>
    <w:rPr>
      <w:rFonts w:ascii="Courier New" w:eastAsia="Times New Roman" w:hAnsi="Courier New" w:cs="Courier New"/>
      <w:sz w:val="20"/>
      <w:szCs w:val="20"/>
      <w:lang w:eastAsia="ru-RU"/>
    </w:rPr>
  </w:style>
  <w:style w:type="table" w:customStyle="1" w:styleId="TableGrid">
    <w:name w:val="TableGrid"/>
    <w:rsid w:val="005C49C7"/>
    <w:pPr>
      <w:spacing w:after="0" w:line="240" w:lineRule="auto"/>
    </w:pPr>
    <w:rPr>
      <w:rFonts w:eastAsiaTheme="minorEastAsia"/>
      <w:lang w:eastAsia="ru-RU"/>
    </w:rPr>
    <w:tblPr>
      <w:tblCellMar>
        <w:top w:w="0" w:type="dxa"/>
        <w:left w:w="0" w:type="dxa"/>
        <w:bottom w:w="0" w:type="dxa"/>
        <w:right w:w="0" w:type="dxa"/>
      </w:tblCellMar>
    </w:tblPr>
  </w:style>
  <w:style w:type="paragraph" w:styleId="aa">
    <w:name w:val="header"/>
    <w:basedOn w:val="a"/>
    <w:link w:val="ab"/>
    <w:uiPriority w:val="99"/>
    <w:unhideWhenUsed/>
    <w:rsid w:val="005C49C7"/>
    <w:pPr>
      <w:tabs>
        <w:tab w:val="center" w:pos="4677"/>
        <w:tab w:val="right" w:pos="9355"/>
      </w:tabs>
    </w:pPr>
  </w:style>
  <w:style w:type="character" w:customStyle="1" w:styleId="ab">
    <w:name w:val="Верхний колонтитул Знак"/>
    <w:basedOn w:val="a0"/>
    <w:link w:val="aa"/>
    <w:uiPriority w:val="99"/>
    <w:rsid w:val="005C49C7"/>
    <w:rPr>
      <w:rFonts w:ascii="Bodo Kudriashov Uz" w:eastAsia="Times New Roman" w:hAnsi="Bodo Kudriashov Uz" w:cs="Times New Roman"/>
      <w:sz w:val="28"/>
      <w:szCs w:val="28"/>
      <w:lang w:eastAsia="ru-RU"/>
    </w:rPr>
  </w:style>
  <w:style w:type="table" w:styleId="ac">
    <w:name w:val="Table Grid"/>
    <w:basedOn w:val="a1"/>
    <w:uiPriority w:val="59"/>
    <w:rsid w:val="005C49C7"/>
    <w:pPr>
      <w:spacing w:after="0" w:line="240" w:lineRule="auto"/>
    </w:pPr>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5C49C7"/>
    <w:pPr>
      <w:tabs>
        <w:tab w:val="center" w:pos="4680"/>
        <w:tab w:val="right" w:pos="9360"/>
      </w:tabs>
    </w:pPr>
    <w:rPr>
      <w:rFonts w:asciiTheme="minorHAnsi" w:eastAsiaTheme="minorEastAsia" w:hAnsiTheme="minorHAnsi"/>
      <w:sz w:val="22"/>
      <w:szCs w:val="22"/>
    </w:rPr>
  </w:style>
  <w:style w:type="character" w:customStyle="1" w:styleId="ae">
    <w:name w:val="Нижний колонтитул Знак"/>
    <w:basedOn w:val="a0"/>
    <w:link w:val="ad"/>
    <w:uiPriority w:val="99"/>
    <w:rsid w:val="005C49C7"/>
    <w:rPr>
      <w:rFonts w:eastAsiaTheme="minorEastAsia" w:cs="Times New Roman"/>
      <w:lang w:eastAsia="ru-RU"/>
    </w:rPr>
  </w:style>
  <w:style w:type="character" w:customStyle="1" w:styleId="a5">
    <w:name w:val="Абзац списка Знак"/>
    <w:link w:val="a4"/>
    <w:uiPriority w:val="34"/>
    <w:locked/>
    <w:rsid w:val="00A047C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2022-01-22T04:01:00Z</dcterms:created>
  <dcterms:modified xsi:type="dcterms:W3CDTF">2022-02-23T17:36:00Z</dcterms:modified>
</cp:coreProperties>
</file>