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Bekzod Turgunov</w:t>
      </w:r>
    </w:p>
    <w:p>
      <w:r>
        <w:t>Phone: +82 (10) 7932 8573</w:t>
      </w:r>
    </w:p>
    <w:p>
      <w:r>
        <w:t>Email: bekzodturgunoff@sju.ac.kr</w:t>
      </w:r>
    </w:p>
    <w:p>
      <w:r>
        <w:t>Location: Seoul, South Korea</w:t>
      </w:r>
    </w:p>
    <w:p>
      <w:r>
        <w:t>GitHub: https://github.com/bekzodturgunoff</w:t>
      </w:r>
    </w:p>
    <w:p>
      <w:r>
        <w:t>Portfolio: https://portfolio-bt.netlify.app</w:t>
      </w:r>
    </w:p>
    <w:p>
      <w:pPr>
        <w:pStyle w:val="Heading2"/>
      </w:pPr>
      <w:r>
        <w:t>Professional Summary</w:t>
      </w:r>
    </w:p>
    <w:p>
      <w:r>
        <w:t>Enthusiastic and detail-oriented Frontend Developer with over 2 years of experience in web development. Strong foundation in JavaScript, React, and modern frontend technologies. Skilled at implementing new features, fixing bugs, and collaborating effectively within teams. Motivated to continuously learn and contribute to innovative projects.</w:t>
      </w:r>
    </w:p>
    <w:p>
      <w:pPr>
        <w:pStyle w:val="Heading2"/>
      </w:pPr>
      <w:r>
        <w:t>Technical Skills</w:t>
      </w:r>
    </w:p>
    <w:p>
      <w:r>
        <w:t>HTML5, CSS3, JavaScript, React, Git, Figma, Sass/SCSS, Tailwind CSS, C, Assembly Language, Information Security</w:t>
      </w:r>
    </w:p>
    <w:p>
      <w:pPr>
        <w:pStyle w:val="Heading2"/>
      </w:pPr>
      <w:r>
        <w:t>Professional Experience</w:t>
      </w:r>
    </w:p>
    <w:p>
      <w:pPr>
        <w:pStyle w:val="ListBullet"/>
      </w:pPr>
      <w:r>
        <w:t>KDSX — Frontend Developer</w:t>
      </w:r>
    </w:p>
    <w:p>
      <w:r>
        <w:t>January 2024 – Present | Seoul, South Korea</w:t>
      </w:r>
    </w:p>
    <w:p>
      <w:r>
        <w:t>• Implemented and maintained frontend features for company projects.</w:t>
        <w:br/>
        <w:t>• Fixed UI and functional issues across web applications.</w:t>
        <w:br/>
        <w:t>• Collaborated with backend teams and participated in web translation improvements.</w:t>
      </w:r>
    </w:p>
    <w:p>
      <w:pPr>
        <w:pStyle w:val="ListBullet"/>
      </w:pPr>
      <w:r>
        <w:t>Sitelabs — Client Relations Manager</w:t>
      </w:r>
    </w:p>
    <w:p>
      <w:r>
        <w:t>April 2022 – February 2023 | Tashkent, Uzbekistan</w:t>
      </w:r>
    </w:p>
    <w:p>
      <w:r>
        <w:t>• Managed communication between clients and development teams to ensure smooth project delivery.</w:t>
        <w:br/>
        <w:t>• Applied programming knowledge to identify and resolve technical challenges.</w:t>
        <w:br/>
        <w:t>• Maintained strong relationships with clients to ensure satisfaction and project success.</w:t>
      </w:r>
    </w:p>
    <w:p>
      <w:pPr>
        <w:pStyle w:val="Heading2"/>
      </w:pPr>
      <w:r>
        <w:t>Education</w:t>
      </w:r>
    </w:p>
    <w:p>
      <w:r>
        <w:t>Sejong University — Bachelor’s Degree (Expected 2026)</w:t>
        <w:br/>
        <w:t>Major: Hospitality and Tourism Management</w:t>
        <w:br/>
        <w:t>Double Major: Computer Information Security</w:t>
        <w:br/>
        <w:t>Seoul, South Korea</w:t>
      </w:r>
    </w:p>
    <w:p>
      <w:r>
        <w:t>Transport and Information Technologies Professional College — Diploma (2018)</w:t>
        <w:br/>
        <w:t>Major: Computer and Program Engineering</w:t>
        <w:br/>
        <w:t>Namangan, Uzbekistan</w:t>
      </w:r>
    </w:p>
    <w:p>
      <w:pPr>
        <w:pStyle w:val="Heading2"/>
      </w:pPr>
      <w:r>
        <w:t>Languages</w:t>
      </w:r>
    </w:p>
    <w:p>
      <w:r>
        <w:t>• Uzbek — Native</w:t>
        <w:br/>
        <w:t>• English — Advanced (C1)</w:t>
        <w:br/>
        <w:t>• Korean — Basic (A1)</w:t>
        <w:br/>
        <w:t>• Russian — Elementary (A2)</w:t>
      </w:r>
    </w:p>
    <w:p>
      <w:pPr>
        <w:pStyle w:val="Heading2"/>
      </w:pPr>
      <w:r>
        <w:t>Additional Information</w:t>
      </w:r>
    </w:p>
    <w:p>
      <w:r>
        <w:t>Driver’s License: Category B</w:t>
      </w:r>
    </w:p>
    <w:p>
      <w:r>
        <w:t>Work Authorization: South Korea (Valid work permit)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