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BF9" w14:textId="0DF5A158" w:rsidR="00DB0622" w:rsidRPr="00C57E3E" w:rsidRDefault="00D26F44" w:rsidP="00CA7C6F">
      <w:pPr>
        <w:pBdr>
          <w:bottom w:val="single" w:sz="6" w:space="1" w:color="auto"/>
        </w:pBdr>
        <w:spacing w:after="0" w:line="240" w:lineRule="auto"/>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0BB6869D" w:rsidR="00CE19D8" w:rsidRPr="00CE19D8" w:rsidRDefault="00115047" w:rsidP="00CA7C6F">
      <w:pPr>
        <w:spacing w:after="0" w:line="240" w:lineRule="auto"/>
        <w:contextualSpacing/>
        <w:rPr>
          <w:rFonts w:ascii="Times New Roman" w:hAnsi="Times New Roman" w:cs="Times New Roman"/>
        </w:rPr>
      </w:pPr>
      <w:r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CA7C6F">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341D3A58" w:rsidR="00C57E3E" w:rsidRDefault="00DC66B4" w:rsidP="00CA7C6F">
            <w:pPr>
              <w:contextualSpacing/>
              <w:jc w:val="center"/>
              <w:rPr>
                <w:rFonts w:ascii="Times New Roman" w:hAnsi="Times New Roman" w:cs="Times New Roman"/>
              </w:rPr>
            </w:pPr>
            <w:r>
              <w:rPr>
                <w:rFonts w:ascii="Times New Roman" w:hAnsi="Times New Roman" w:cs="Times New Roman"/>
              </w:rPr>
              <w:t xml:space="preserve">Core </w:t>
            </w:r>
            <w:r w:rsidR="00C57E3E">
              <w:rPr>
                <w:rFonts w:ascii="Times New Roman" w:hAnsi="Times New Roman" w:cs="Times New Roman"/>
              </w:rPr>
              <w:t>Java Development</w:t>
            </w:r>
          </w:p>
        </w:tc>
        <w:tc>
          <w:tcPr>
            <w:tcW w:w="2697" w:type="dxa"/>
            <w:vAlign w:val="center"/>
          </w:tcPr>
          <w:p w14:paraId="3FB32390" w14:textId="2BA7A11E" w:rsidR="00C57E3E" w:rsidRDefault="00C57E3E" w:rsidP="00CA7C6F">
            <w:pPr>
              <w:contextualSpacing/>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CA7C6F">
            <w:pPr>
              <w:contextualSpacing/>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CA7C6F">
            <w:pPr>
              <w:contextualSpacing/>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CA7C6F">
            <w:pPr>
              <w:contextualSpacing/>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CA7C6F">
            <w:pPr>
              <w:contextualSpacing/>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CA7C6F">
            <w:pPr>
              <w:contextualSpacing/>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CA7C6F">
            <w:pPr>
              <w:contextualSpacing/>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CA7C6F">
            <w:pPr>
              <w:contextualSpacing/>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CA7C6F">
            <w:pPr>
              <w:contextualSpacing/>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CA7C6F">
            <w:pPr>
              <w:contextualSpacing/>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CA7C6F">
            <w:pPr>
              <w:contextualSpacing/>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3955025B" w14:textId="77777777" w:rsidR="007C3B80"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U</w:t>
      </w:r>
      <w:r w:rsidR="00F9770A">
        <w:rPr>
          <w:rFonts w:ascii="Times New Roman" w:hAnsi="Times New Roman" w:cs="Times New Roman"/>
          <w:b/>
          <w:bCs/>
          <w:sz w:val="24"/>
          <w:szCs w:val="24"/>
        </w:rPr>
        <w:t>nited</w:t>
      </w:r>
      <w:r w:rsidR="00EC295A">
        <w:rPr>
          <w:rFonts w:ascii="Times New Roman" w:hAnsi="Times New Roman" w:cs="Times New Roman"/>
          <w:b/>
          <w:bCs/>
          <w:sz w:val="24"/>
          <w:szCs w:val="24"/>
        </w:rPr>
        <w:t xml:space="preserve"> Services</w:t>
      </w:r>
      <w:r w:rsidR="00F9770A">
        <w:rPr>
          <w:rFonts w:ascii="Times New Roman" w:hAnsi="Times New Roman" w:cs="Times New Roman"/>
          <w:b/>
          <w:bCs/>
          <w:sz w:val="24"/>
          <w:szCs w:val="24"/>
        </w:rPr>
        <w:t xml:space="preserve"> Automobile Association (USAA)</w:t>
      </w:r>
      <w:r w:rsidR="008C0927">
        <w:rPr>
          <w:rFonts w:ascii="Times New Roman" w:hAnsi="Times New Roman" w:cs="Times New Roman"/>
          <w:b/>
          <w:bCs/>
          <w:sz w:val="24"/>
          <w:szCs w:val="24"/>
        </w:rPr>
        <w:br/>
      </w:r>
      <w:r w:rsidR="007C3B80">
        <w:rPr>
          <w:rFonts w:ascii="Times New Roman" w:hAnsi="Times New Roman" w:cs="Times New Roman"/>
        </w:rPr>
        <w:t>Technical Lead | Bank Deposits Technology | Plano, TX | October 2020 – Present</w:t>
      </w:r>
    </w:p>
    <w:p w14:paraId="738135B0" w14:textId="7BFA8292" w:rsidR="007C3B80" w:rsidRPr="007C3B80" w:rsidRDefault="00670A4D" w:rsidP="00CA7C6F">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D</w:t>
      </w:r>
      <w:r w:rsidR="007C3B80" w:rsidRPr="007C3B80">
        <w:rPr>
          <w:rFonts w:ascii="Times New Roman" w:hAnsi="Times New Roman" w:cs="Times New Roman"/>
        </w:rPr>
        <w:t>eliver</w:t>
      </w:r>
      <w:r>
        <w:rPr>
          <w:rFonts w:ascii="Times New Roman" w:hAnsi="Times New Roman" w:cs="Times New Roman"/>
        </w:rPr>
        <w:t>ed</w:t>
      </w:r>
      <w:r w:rsidR="007C3B80" w:rsidRPr="007C3B80">
        <w:rPr>
          <w:rFonts w:ascii="Times New Roman" w:hAnsi="Times New Roman" w:cs="Times New Roman"/>
        </w:rPr>
        <w:t xml:space="preserve"> </w:t>
      </w:r>
      <w:r w:rsidR="00665C5F">
        <w:rPr>
          <w:rFonts w:ascii="Times New Roman" w:hAnsi="Times New Roman" w:cs="Times New Roman"/>
        </w:rPr>
        <w:t>a</w:t>
      </w:r>
      <w:r w:rsidR="007C3B80" w:rsidRPr="007C3B80">
        <w:rPr>
          <w:rFonts w:ascii="Times New Roman" w:hAnsi="Times New Roman" w:cs="Times New Roman"/>
        </w:rPr>
        <w:t xml:space="preserve"> redesigned bank statement</w:t>
      </w:r>
      <w:r w:rsidR="00665C5F">
        <w:rPr>
          <w:rFonts w:ascii="Times New Roman" w:hAnsi="Times New Roman" w:cs="Times New Roman"/>
        </w:rPr>
        <w:t xml:space="preserve"> experience</w:t>
      </w:r>
      <w:r w:rsidR="007C3B80" w:rsidRPr="007C3B80">
        <w:rPr>
          <w:rFonts w:ascii="Times New Roman" w:hAnsi="Times New Roman" w:cs="Times New Roman"/>
        </w:rPr>
        <w:t xml:space="preserve"> </w:t>
      </w:r>
      <w:r w:rsidR="00665C5F">
        <w:rPr>
          <w:rFonts w:ascii="Times New Roman" w:hAnsi="Times New Roman" w:cs="Times New Roman"/>
        </w:rPr>
        <w:t>for all</w:t>
      </w:r>
      <w:r w:rsidR="007C3B80" w:rsidRPr="007C3B80">
        <w:rPr>
          <w:rFonts w:ascii="Times New Roman" w:hAnsi="Times New Roman" w:cs="Times New Roman"/>
        </w:rPr>
        <w:t xml:space="preserve"> USAA member</w:t>
      </w:r>
      <w:r w:rsidR="00665C5F">
        <w:rPr>
          <w:rFonts w:ascii="Times New Roman" w:hAnsi="Times New Roman" w:cs="Times New Roman"/>
        </w:rPr>
        <w:t xml:space="preserve"> savings and checking accounts. R</w:t>
      </w:r>
      <w:r w:rsidR="007C3B80">
        <w:rPr>
          <w:rFonts w:ascii="Times New Roman" w:hAnsi="Times New Roman" w:cs="Times New Roman"/>
        </w:rPr>
        <w:t>e</w:t>
      </w:r>
      <w:r w:rsidR="00665C5F">
        <w:rPr>
          <w:rFonts w:ascii="Times New Roman" w:hAnsi="Times New Roman" w:cs="Times New Roman"/>
        </w:rPr>
        <w:t>-</w:t>
      </w:r>
      <w:r w:rsidR="007C3B80">
        <w:rPr>
          <w:rFonts w:ascii="Times New Roman" w:hAnsi="Times New Roman" w:cs="Times New Roman"/>
        </w:rPr>
        <w:t>architect</w:t>
      </w:r>
      <w:r w:rsidR="00665C5F">
        <w:rPr>
          <w:rFonts w:ascii="Times New Roman" w:hAnsi="Times New Roman" w:cs="Times New Roman"/>
        </w:rPr>
        <w:t>ed</w:t>
      </w:r>
      <w:r w:rsidR="007C3B80">
        <w:rPr>
          <w:rFonts w:ascii="Times New Roman" w:hAnsi="Times New Roman" w:cs="Times New Roman"/>
        </w:rPr>
        <w:t xml:space="preserve"> major components of the original design to increase overall statement generation time and exceed performance requirements</w:t>
      </w:r>
      <w:r w:rsidR="00665C5F">
        <w:rPr>
          <w:rFonts w:ascii="Times New Roman" w:hAnsi="Times New Roman" w:cs="Times New Roman"/>
        </w:rPr>
        <w:t xml:space="preserve">. </w:t>
      </w:r>
      <w:r>
        <w:rPr>
          <w:rFonts w:ascii="Times New Roman" w:hAnsi="Times New Roman" w:cs="Times New Roman"/>
        </w:rPr>
        <w:t>Major t</w:t>
      </w:r>
      <w:r w:rsidR="00665C5F">
        <w:rPr>
          <w:rFonts w:ascii="Times New Roman" w:hAnsi="Times New Roman" w:cs="Times New Roman"/>
        </w:rPr>
        <w:t>echnologies used include</w:t>
      </w:r>
      <w:r>
        <w:rPr>
          <w:rFonts w:ascii="Times New Roman" w:hAnsi="Times New Roman" w:cs="Times New Roman"/>
        </w:rPr>
        <w:t>:</w:t>
      </w:r>
      <w:r w:rsidR="00665C5F">
        <w:rPr>
          <w:rFonts w:ascii="Times New Roman" w:hAnsi="Times New Roman" w:cs="Times New Roman"/>
        </w:rPr>
        <w:t xml:space="preserve"> Java JBoss, Apache Kafka, Docker, Redhat OpenShift, IBM DB2, Linux, Splunk, Kibana, and Prometheus</w:t>
      </w:r>
    </w:p>
    <w:p w14:paraId="028A483E" w14:textId="47C6E3E2"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Working with business partners to define, scope, and prioritize functional and non-functional feature requirements</w:t>
      </w:r>
    </w:p>
    <w:p w14:paraId="06541418" w14:textId="0C15F278" w:rsidR="007C3B80" w:rsidRPr="00CA7C6F" w:rsidRDefault="007C3B80" w:rsidP="00CA7C6F">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Performing code reviews, design sessions, and providing technical mentorship to team members</w:t>
      </w:r>
      <w:r w:rsidRPr="00CA7C6F">
        <w:rPr>
          <w:rFonts w:ascii="Times New Roman" w:hAnsi="Times New Roman" w:cs="Times New Roman"/>
        </w:rPr>
        <w:br/>
      </w:r>
    </w:p>
    <w:p w14:paraId="1EFF3E35" w14:textId="7B6C570A" w:rsidR="008C0927" w:rsidRPr="007C3B80" w:rsidRDefault="008C0927" w:rsidP="00CA7C6F">
      <w:pPr>
        <w:spacing w:after="0" w:line="240" w:lineRule="auto"/>
        <w:contextualSpacing/>
        <w:rPr>
          <w:rFonts w:ascii="Times New Roman" w:hAnsi="Times New Roman" w:cs="Times New Roman"/>
        </w:rPr>
      </w:pPr>
      <w:r w:rsidRPr="007C3B80">
        <w:rPr>
          <w:rFonts w:ascii="Times New Roman" w:hAnsi="Times New Roman" w:cs="Times New Roman"/>
        </w:rPr>
        <w:t xml:space="preserve">Software Engineer | Bank Deposits Technology | Plano, TX | April 2020 – </w:t>
      </w:r>
      <w:r w:rsidR="007C3B80" w:rsidRPr="007C3B80">
        <w:rPr>
          <w:rFonts w:ascii="Times New Roman" w:hAnsi="Times New Roman" w:cs="Times New Roman"/>
        </w:rPr>
        <w:t>October 2020</w:t>
      </w:r>
    </w:p>
    <w:p w14:paraId="6D6B4F19" w14:textId="0F79F089" w:rsidR="007C3B80" w:rsidRDefault="007C3B80" w:rsidP="00CA7C6F">
      <w:pPr>
        <w:pStyle w:val="ListParagraph"/>
        <w:numPr>
          <w:ilvl w:val="0"/>
          <w:numId w:val="10"/>
        </w:numPr>
        <w:spacing w:after="0" w:line="240" w:lineRule="auto"/>
        <w:rPr>
          <w:rFonts w:ascii="Times New Roman" w:hAnsi="Times New Roman" w:cs="Times New Roman"/>
        </w:rPr>
      </w:pPr>
      <w:r w:rsidRPr="007C3B80">
        <w:rPr>
          <w:rFonts w:ascii="Times New Roman" w:hAnsi="Times New Roman" w:cs="Times New Roman"/>
        </w:rPr>
        <w:t>Work</w:t>
      </w:r>
      <w:r>
        <w:rPr>
          <w:rFonts w:ascii="Times New Roman" w:hAnsi="Times New Roman" w:cs="Times New Roman"/>
        </w:rPr>
        <w:t>ed</w:t>
      </w:r>
      <w:r w:rsidRPr="007C3B80">
        <w:rPr>
          <w:rFonts w:ascii="Times New Roman" w:hAnsi="Times New Roman" w:cs="Times New Roman"/>
        </w:rPr>
        <w:t xml:space="preserve"> in a development team to redesign bank statements to a modern design, and to present all account information in a single consolidated view across web, mobile, and physical channels</w:t>
      </w:r>
    </w:p>
    <w:p w14:paraId="566D24B1" w14:textId="7128E4A7" w:rsidR="00CE19D8" w:rsidRPr="007C3B80" w:rsidRDefault="007C3B80" w:rsidP="00CA7C6F">
      <w:pPr>
        <w:spacing w:after="0" w:line="240" w:lineRule="auto"/>
        <w:contextualSpacing/>
        <w:rPr>
          <w:rFonts w:ascii="Times New Roman" w:hAnsi="Times New Roman" w:cs="Times New Roman"/>
        </w:rPr>
      </w:pPr>
      <w:r>
        <w:rPr>
          <w:rFonts w:ascii="Times New Roman" w:hAnsi="Times New Roman" w:cs="Times New Roman"/>
        </w:rPr>
        <w:br/>
      </w:r>
      <w:r w:rsidR="00CE19D8" w:rsidRPr="007C3B80">
        <w:rPr>
          <w:rFonts w:ascii="Times New Roman" w:hAnsi="Times New Roman" w:cs="Times New Roman"/>
        </w:rPr>
        <w:t>Software Engineer</w:t>
      </w:r>
      <w:r w:rsidR="008C0927" w:rsidRPr="007C3B80">
        <w:rPr>
          <w:rFonts w:ascii="Times New Roman" w:hAnsi="Times New Roman" w:cs="Times New Roman"/>
        </w:rPr>
        <w:t xml:space="preserve"> </w:t>
      </w:r>
      <w:r w:rsidR="00CE19D8" w:rsidRPr="007C3B80">
        <w:rPr>
          <w:rFonts w:ascii="Times New Roman" w:hAnsi="Times New Roman" w:cs="Times New Roman"/>
        </w:rPr>
        <w:t xml:space="preserve">| </w:t>
      </w:r>
      <w:r w:rsidR="008C0927" w:rsidRPr="007C3B80">
        <w:rPr>
          <w:rFonts w:ascii="Times New Roman" w:hAnsi="Times New Roman" w:cs="Times New Roman"/>
        </w:rPr>
        <w:t>Production, Innovation, and Governance Services</w:t>
      </w:r>
      <w:r w:rsidR="00CE19D8" w:rsidRPr="007C3B80">
        <w:rPr>
          <w:rFonts w:ascii="Times New Roman" w:hAnsi="Times New Roman" w:cs="Times New Roman"/>
        </w:rPr>
        <w:t xml:space="preserve"> | Plano, TX</w:t>
      </w:r>
      <w:r w:rsidR="00C57E3E" w:rsidRPr="007C3B80">
        <w:rPr>
          <w:rFonts w:ascii="Times New Roman" w:hAnsi="Times New Roman" w:cs="Times New Roman"/>
        </w:rPr>
        <w:t xml:space="preserve"> | </w:t>
      </w:r>
      <w:r w:rsidR="00D26F44" w:rsidRPr="007C3B80">
        <w:rPr>
          <w:rFonts w:ascii="Times New Roman" w:hAnsi="Times New Roman" w:cs="Times New Roman"/>
        </w:rPr>
        <w:t xml:space="preserve">September 2019 </w:t>
      </w:r>
      <w:r w:rsidR="008C0927" w:rsidRPr="007C3B80">
        <w:rPr>
          <w:rFonts w:ascii="Times New Roman" w:hAnsi="Times New Roman" w:cs="Times New Roman"/>
        </w:rPr>
        <w:t>–</w:t>
      </w:r>
      <w:r w:rsidR="00D26F44" w:rsidRPr="007C3B80">
        <w:rPr>
          <w:rFonts w:ascii="Times New Roman" w:hAnsi="Times New Roman" w:cs="Times New Roman"/>
        </w:rPr>
        <w:t xml:space="preserve"> </w:t>
      </w:r>
      <w:r w:rsidR="008C0927" w:rsidRPr="007C3B80">
        <w:rPr>
          <w:rFonts w:ascii="Times New Roman" w:hAnsi="Times New Roman" w:cs="Times New Roman"/>
        </w:rPr>
        <w:t>April 2020</w:t>
      </w:r>
    </w:p>
    <w:p w14:paraId="38461122" w14:textId="6BFFD2DB" w:rsidR="00D26F44" w:rsidRPr="00D26F44" w:rsidRDefault="008C0927" w:rsidP="00CA7C6F">
      <w:pPr>
        <w:pStyle w:val="ListParagraph"/>
        <w:numPr>
          <w:ilvl w:val="0"/>
          <w:numId w:val="10"/>
        </w:numPr>
        <w:spacing w:after="0" w:line="240" w:lineRule="auto"/>
        <w:rPr>
          <w:rFonts w:ascii="Times New Roman" w:hAnsi="Times New Roman" w:cs="Times New Roman"/>
        </w:rPr>
      </w:pPr>
      <w:r w:rsidRPr="008C0927">
        <w:rPr>
          <w:rFonts w:ascii="Times New Roman" w:hAnsi="Times New Roman" w:cs="Times New Roman"/>
        </w:rPr>
        <w:t>Worked in a development team that was responsible for the creation and deployment of an internal tool that tracks the migration status of service accounts as they move from a legacy system to Cyber Ark</w:t>
      </w:r>
      <w:r>
        <w:rPr>
          <w:rFonts w:ascii="Times New Roman" w:hAnsi="Times New Roman" w:cs="Times New Roman"/>
        </w:rPr>
        <w:t xml:space="preserve">. Major technologies used include: </w:t>
      </w:r>
      <w:r w:rsidRPr="008C0927">
        <w:rPr>
          <w:rFonts w:ascii="Times New Roman" w:hAnsi="Times New Roman" w:cs="Times New Roman"/>
        </w:rPr>
        <w:t> Angular 6, Java, Spring Boot, Gradle, Resilience4J, Docker, Kubernetes, Relational Databases (MSSQL, DB2)</w:t>
      </w:r>
    </w:p>
    <w:p w14:paraId="4E4CAF63" w14:textId="77777777" w:rsidR="00D26F44" w:rsidRPr="00CE19D8" w:rsidRDefault="00D26F44" w:rsidP="00CA7C6F">
      <w:pPr>
        <w:spacing w:after="0" w:line="240" w:lineRule="auto"/>
        <w:contextualSpacing/>
        <w:rPr>
          <w:rFonts w:ascii="Times New Roman" w:hAnsi="Times New Roman" w:cs="Times New Roman"/>
        </w:rPr>
      </w:pPr>
    </w:p>
    <w:p w14:paraId="0C24069E" w14:textId="236D3BAC" w:rsidR="00115047" w:rsidRPr="00CE19D8" w:rsidRDefault="00115047"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CA7C6F">
      <w:pPr>
        <w:pStyle w:val="ListParagraph"/>
        <w:numPr>
          <w:ilvl w:val="0"/>
          <w:numId w:val="1"/>
        </w:numPr>
        <w:spacing w:after="0" w:line="240" w:lineRule="auto"/>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 xml:space="preserve">Automated a manual internal audit process using Java, Splunk, and SQL. Splunk logs from our online portal were cross-referenced with loan boarding data to validate that only customers who clicked an "I accept" button on our </w:t>
      </w:r>
      <w:r w:rsidRPr="00CE19D8">
        <w:rPr>
          <w:rFonts w:ascii="Times New Roman" w:hAnsi="Times New Roman" w:cs="Times New Roman"/>
        </w:rPr>
        <w:lastRenderedPageBreak/>
        <w:t>terms and conditions page were enrolled in recurring payments. A PDF report was then generated outlining every loan that either passed or failed the audit</w:t>
      </w:r>
    </w:p>
    <w:p w14:paraId="45A1BFA1"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Supporting production deployments, and testing/validating infrastructure rehydrations</w:t>
      </w:r>
    </w:p>
    <w:p w14:paraId="4792AD00"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A7C6F">
      <w:pPr>
        <w:pStyle w:val="ListParagraph"/>
        <w:numPr>
          <w:ilvl w:val="0"/>
          <w:numId w:val="2"/>
        </w:numPr>
        <w:spacing w:after="0" w:line="240" w:lineRule="auto"/>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A7C6F">
      <w:pPr>
        <w:pStyle w:val="ListParagraph"/>
        <w:numPr>
          <w:ilvl w:val="0"/>
          <w:numId w:val="3"/>
        </w:numPr>
        <w:spacing w:after="0" w:line="240" w:lineRule="auto"/>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A7C6F">
      <w:pPr>
        <w:pStyle w:val="ListParagraph"/>
        <w:numPr>
          <w:ilvl w:val="0"/>
          <w:numId w:val="4"/>
        </w:numPr>
        <w:spacing w:after="0" w:line="240" w:lineRule="auto"/>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A7C6F">
      <w:pPr>
        <w:pStyle w:val="ListParagraph"/>
        <w:numPr>
          <w:ilvl w:val="0"/>
          <w:numId w:val="5"/>
        </w:numPr>
        <w:spacing w:after="0" w:line="240" w:lineRule="auto"/>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A7C6F">
      <w:pPr>
        <w:pStyle w:val="ListParagraph"/>
        <w:numPr>
          <w:ilvl w:val="0"/>
          <w:numId w:val="6"/>
        </w:numPr>
        <w:spacing w:after="0" w:line="240" w:lineRule="auto"/>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A7C6F">
      <w:pPr>
        <w:spacing w:after="0" w:line="240" w:lineRule="auto"/>
        <w:contextualSpacing/>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A7C6F">
      <w:pPr>
        <w:pStyle w:val="ListParagraph"/>
        <w:numPr>
          <w:ilvl w:val="0"/>
          <w:numId w:val="7"/>
        </w:numPr>
        <w:spacing w:after="0" w:line="240" w:lineRule="auto"/>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A7C6F">
      <w:pPr>
        <w:pBdr>
          <w:bottom w:val="single" w:sz="6" w:space="1" w:color="auto"/>
        </w:pBd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A7C6F">
      <w:pPr>
        <w:spacing w:after="0" w:line="240" w:lineRule="auto"/>
        <w:contextualSpacing/>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CA7C6F">
      <w:pPr>
        <w:pStyle w:val="ListParagraph"/>
        <w:numPr>
          <w:ilvl w:val="0"/>
          <w:numId w:val="8"/>
        </w:numPr>
        <w:spacing w:after="0" w:line="240" w:lineRule="auto"/>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E4570" w14:textId="77777777" w:rsidR="00271ECE" w:rsidRDefault="00271ECE" w:rsidP="00115047">
      <w:pPr>
        <w:spacing w:after="0" w:line="240" w:lineRule="auto"/>
      </w:pPr>
      <w:r>
        <w:separator/>
      </w:r>
    </w:p>
  </w:endnote>
  <w:endnote w:type="continuationSeparator" w:id="0">
    <w:p w14:paraId="786D0220" w14:textId="77777777" w:rsidR="00271ECE" w:rsidRDefault="00271ECE"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B28EE" w14:textId="77777777" w:rsidR="00271ECE" w:rsidRDefault="00271ECE" w:rsidP="00115047">
      <w:pPr>
        <w:spacing w:after="0" w:line="240" w:lineRule="auto"/>
      </w:pPr>
      <w:r>
        <w:separator/>
      </w:r>
    </w:p>
  </w:footnote>
  <w:footnote w:type="continuationSeparator" w:id="0">
    <w:p w14:paraId="263FAE8B" w14:textId="77777777" w:rsidR="00271ECE" w:rsidRDefault="00271ECE"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271ECE"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7A90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80AC6"/>
    <w:multiLevelType w:val="hybridMultilevel"/>
    <w:tmpl w:val="F646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
  </w:num>
  <w:num w:numId="7">
    <w:abstractNumId w:val="6"/>
  </w:num>
  <w:num w:numId="8">
    <w:abstractNumId w:val="8"/>
  </w:num>
  <w:num w:numId="9">
    <w:abstractNumId w:val="5"/>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71ECE"/>
    <w:rsid w:val="00281FD4"/>
    <w:rsid w:val="002B2EB4"/>
    <w:rsid w:val="002B4DDB"/>
    <w:rsid w:val="002B53E1"/>
    <w:rsid w:val="002E6C38"/>
    <w:rsid w:val="002F093C"/>
    <w:rsid w:val="003D53E5"/>
    <w:rsid w:val="00494B95"/>
    <w:rsid w:val="004C2839"/>
    <w:rsid w:val="004E1F51"/>
    <w:rsid w:val="005A0571"/>
    <w:rsid w:val="005C54F3"/>
    <w:rsid w:val="00650C05"/>
    <w:rsid w:val="00665C5F"/>
    <w:rsid w:val="00670A4D"/>
    <w:rsid w:val="0076464D"/>
    <w:rsid w:val="007C3B80"/>
    <w:rsid w:val="008238B1"/>
    <w:rsid w:val="008A25B5"/>
    <w:rsid w:val="008C0927"/>
    <w:rsid w:val="00985218"/>
    <w:rsid w:val="0099237E"/>
    <w:rsid w:val="00A33BE6"/>
    <w:rsid w:val="00AA1EDC"/>
    <w:rsid w:val="00B64DAF"/>
    <w:rsid w:val="00B6690F"/>
    <w:rsid w:val="00C57E3E"/>
    <w:rsid w:val="00CA7C6F"/>
    <w:rsid w:val="00CE19D8"/>
    <w:rsid w:val="00D26F44"/>
    <w:rsid w:val="00DB0622"/>
    <w:rsid w:val="00DB4AF5"/>
    <w:rsid w:val="00DC66B4"/>
    <w:rsid w:val="00E34DAA"/>
    <w:rsid w:val="00EC295A"/>
    <w:rsid w:val="00F87DAC"/>
    <w:rsid w:val="00F9770A"/>
    <w:rsid w:val="00FD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44</cp:revision>
  <cp:lastPrinted>2021-08-27T13:54:00Z</cp:lastPrinted>
  <dcterms:created xsi:type="dcterms:W3CDTF">2019-12-13T00:57:00Z</dcterms:created>
  <dcterms:modified xsi:type="dcterms:W3CDTF">2021-08-27T13:55:00Z</dcterms:modified>
</cp:coreProperties>
</file>