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16981" w14:textId="77777777" w:rsidR="00BF1E62" w:rsidRDefault="00BF1E62">
      <w:pPr>
        <w:pStyle w:val="Title"/>
        <w:jc w:val="right"/>
      </w:pPr>
    </w:p>
    <w:p w14:paraId="63E34BD0" w14:textId="25E734CA" w:rsidR="000B7B27" w:rsidRPr="00C44A5B" w:rsidRDefault="00C44A5B">
      <w:pPr>
        <w:pStyle w:val="Title"/>
        <w:jc w:val="right"/>
        <w:rPr>
          <w:color w:val="000000" w:themeColor="text1"/>
        </w:rPr>
      </w:pPr>
      <w:proofErr w:type="spellStart"/>
      <w:r w:rsidRPr="00C44A5B">
        <w:rPr>
          <w:color w:val="000000" w:themeColor="text1"/>
        </w:rPr>
        <w:t>ReliServe</w:t>
      </w:r>
      <w:proofErr w:type="spellEnd"/>
    </w:p>
    <w:p w14:paraId="4DEDEE79" w14:textId="1229AD1F" w:rsidR="00717C4A" w:rsidRDefault="000B7B27">
      <w:pPr>
        <w:pStyle w:val="Title"/>
        <w:jc w:val="right"/>
      </w:pPr>
      <w:r w:rsidRPr="00311D8C">
        <w:rPr>
          <w:rFonts w:cs="Arial"/>
          <w:bCs/>
          <w:szCs w:val="36"/>
        </w:rPr>
        <w:t>Project Vision Document</w:t>
      </w:r>
    </w:p>
    <w:p w14:paraId="3BE28833" w14:textId="77777777" w:rsidR="00717C4A" w:rsidRDefault="00717C4A">
      <w:pPr>
        <w:pStyle w:val="Title"/>
        <w:jc w:val="right"/>
      </w:pPr>
    </w:p>
    <w:p w14:paraId="7C8FEA1C" w14:textId="3FEBDA95" w:rsidR="00717C4A" w:rsidRDefault="008338FE">
      <w:pPr>
        <w:pStyle w:val="Title"/>
        <w:jc w:val="right"/>
        <w:rPr>
          <w:sz w:val="28"/>
        </w:rPr>
      </w:pPr>
      <w:r>
        <w:rPr>
          <w:sz w:val="28"/>
        </w:rPr>
        <w:t xml:space="preserve">Version </w:t>
      </w:r>
      <w:r w:rsidR="00C44A5B" w:rsidRPr="00C44A5B">
        <w:rPr>
          <w:color w:val="000000" w:themeColor="text1"/>
          <w:sz w:val="28"/>
        </w:rPr>
        <w:t>1.0</w:t>
      </w:r>
    </w:p>
    <w:p w14:paraId="38152F5B" w14:textId="6C3DF663" w:rsidR="00717C4A" w:rsidRPr="00854DB5" w:rsidRDefault="00854DB5" w:rsidP="00543B13">
      <w:pPr>
        <w:pStyle w:val="Title"/>
        <w:jc w:val="right"/>
        <w:rPr>
          <w:color w:val="000000" w:themeColor="text1"/>
          <w:sz w:val="28"/>
        </w:rPr>
      </w:pPr>
      <w:r w:rsidRPr="00854DB5">
        <w:rPr>
          <w:color w:val="000000" w:themeColor="text1"/>
          <w:sz w:val="28"/>
        </w:rPr>
        <w:t>10</w:t>
      </w:r>
      <w:r w:rsidR="00543B13" w:rsidRPr="00854DB5">
        <w:rPr>
          <w:color w:val="000000" w:themeColor="text1"/>
          <w:sz w:val="28"/>
        </w:rPr>
        <w:t xml:space="preserve"> </w:t>
      </w:r>
      <w:r w:rsidRPr="00854DB5">
        <w:rPr>
          <w:color w:val="000000" w:themeColor="text1"/>
          <w:sz w:val="28"/>
        </w:rPr>
        <w:t>FEBUARY</w:t>
      </w:r>
      <w:r w:rsidR="00543B13" w:rsidRPr="00854DB5">
        <w:rPr>
          <w:color w:val="000000" w:themeColor="text1"/>
          <w:sz w:val="28"/>
        </w:rPr>
        <w:t xml:space="preserve"> </w:t>
      </w:r>
      <w:r w:rsidRPr="00854DB5">
        <w:rPr>
          <w:color w:val="000000" w:themeColor="text1"/>
          <w:sz w:val="28"/>
        </w:rPr>
        <w:t>2026</w:t>
      </w:r>
    </w:p>
    <w:p w14:paraId="1FC68137" w14:textId="77777777" w:rsidR="00717C4A" w:rsidRDefault="00717C4A"/>
    <w:p w14:paraId="7B3F1361" w14:textId="77777777" w:rsidR="000D5F82" w:rsidRDefault="000D5F82" w:rsidP="000D5F82">
      <w:pPr>
        <w:rPr>
          <w:i/>
          <w:color w:val="FF0000"/>
        </w:rPr>
      </w:pPr>
    </w:p>
    <w:p w14:paraId="58D8A45A" w14:textId="77777777" w:rsidR="000D5F82" w:rsidRDefault="000D5F82" w:rsidP="000D5F82">
      <w:pPr>
        <w:sectPr w:rsidR="000D5F82" w:rsidSect="000D5F82">
          <w:headerReference w:type="default" r:id="rId11"/>
          <w:pgSz w:w="12240" w:h="15840" w:code="1"/>
          <w:pgMar w:top="1440" w:right="1440" w:bottom="1440" w:left="1440" w:header="720" w:footer="720" w:gutter="0"/>
          <w:cols w:space="720"/>
          <w:vAlign w:val="center"/>
        </w:sectPr>
      </w:pPr>
    </w:p>
    <w:p w14:paraId="1915A857" w14:textId="62C4B341" w:rsidR="002B752A" w:rsidRDefault="00965F3D" w:rsidP="00467891">
      <w:pPr>
        <w:pStyle w:val="Title"/>
      </w:pPr>
      <w:r>
        <w:lastRenderedPageBreak/>
        <w:t>Release Checklist</w:t>
      </w:r>
    </w:p>
    <w:p w14:paraId="1E90F719" w14:textId="77777777" w:rsidR="00467891" w:rsidRPr="00467891" w:rsidRDefault="00467891" w:rsidP="00467891"/>
    <w:tbl>
      <w:tblPr>
        <w:tblStyle w:val="TableGrid"/>
        <w:tblW w:w="0" w:type="auto"/>
        <w:tblLook w:val="04A0" w:firstRow="1" w:lastRow="0" w:firstColumn="1" w:lastColumn="0" w:noHBand="0" w:noVBand="1"/>
      </w:tblPr>
      <w:tblGrid>
        <w:gridCol w:w="7479"/>
        <w:gridCol w:w="2097"/>
      </w:tblGrid>
      <w:tr w:rsidR="00965F3D" w14:paraId="0DF5372F" w14:textId="77777777" w:rsidTr="002B752A">
        <w:tc>
          <w:tcPr>
            <w:tcW w:w="7479" w:type="dxa"/>
          </w:tcPr>
          <w:p w14:paraId="5313E140" w14:textId="5FE2267D" w:rsidR="00965F3D" w:rsidRPr="00311D8C" w:rsidRDefault="00965F3D" w:rsidP="00965F3D">
            <w:pPr>
              <w:rPr>
                <w:b/>
                <w:bCs/>
                <w:sz w:val="28"/>
                <w:szCs w:val="28"/>
              </w:rPr>
            </w:pPr>
            <w:r w:rsidRPr="00311D8C">
              <w:rPr>
                <w:b/>
                <w:bCs/>
                <w:sz w:val="28"/>
                <w:szCs w:val="28"/>
              </w:rPr>
              <w:t>Checklist Item</w:t>
            </w:r>
          </w:p>
        </w:tc>
        <w:tc>
          <w:tcPr>
            <w:tcW w:w="2097" w:type="dxa"/>
          </w:tcPr>
          <w:p w14:paraId="3CB52FBD" w14:textId="619609FD" w:rsidR="00965F3D" w:rsidRPr="00311D8C" w:rsidRDefault="00965F3D" w:rsidP="00EE5943">
            <w:pPr>
              <w:jc w:val="center"/>
              <w:rPr>
                <w:b/>
                <w:bCs/>
                <w:sz w:val="28"/>
                <w:szCs w:val="28"/>
              </w:rPr>
            </w:pPr>
            <w:r w:rsidRPr="00311D8C">
              <w:rPr>
                <w:b/>
                <w:bCs/>
                <w:sz w:val="28"/>
                <w:szCs w:val="28"/>
              </w:rPr>
              <w:t>Control (Yes/No)</w:t>
            </w:r>
          </w:p>
        </w:tc>
      </w:tr>
      <w:tr w:rsidR="002B752A" w14:paraId="702B0CE9" w14:textId="77777777" w:rsidTr="002B752A">
        <w:tc>
          <w:tcPr>
            <w:tcW w:w="7479" w:type="dxa"/>
          </w:tcPr>
          <w:p w14:paraId="23FD708E" w14:textId="47853498" w:rsidR="002B752A" w:rsidRPr="002B752A" w:rsidRDefault="002B752A" w:rsidP="008567FE">
            <w:pPr>
              <w:jc w:val="both"/>
              <w:rPr>
                <w:b/>
                <w:bCs/>
                <w:sz w:val="24"/>
                <w:szCs w:val="24"/>
              </w:rPr>
            </w:pPr>
            <w:r w:rsidRPr="002B752A">
              <w:rPr>
                <w:sz w:val="24"/>
                <w:szCs w:val="24"/>
              </w:rPr>
              <w:t>The document has passed the quality assurance process.</w:t>
            </w:r>
          </w:p>
        </w:tc>
        <w:tc>
          <w:tcPr>
            <w:tcW w:w="2097" w:type="dxa"/>
          </w:tcPr>
          <w:p w14:paraId="4CD3B09B" w14:textId="1D67C9DA" w:rsidR="002B752A" w:rsidRPr="000B54BD" w:rsidRDefault="00465DD3" w:rsidP="000B54BD">
            <w:pPr>
              <w:jc w:val="center"/>
              <w:rPr>
                <w:sz w:val="24"/>
                <w:szCs w:val="24"/>
              </w:rPr>
            </w:pPr>
            <w:r>
              <w:rPr>
                <w:sz w:val="24"/>
                <w:szCs w:val="24"/>
              </w:rPr>
              <w:t>YES</w:t>
            </w:r>
          </w:p>
        </w:tc>
      </w:tr>
      <w:tr w:rsidR="00965F3D" w14:paraId="1DFCB298" w14:textId="77777777" w:rsidTr="002B752A">
        <w:tc>
          <w:tcPr>
            <w:tcW w:w="7479" w:type="dxa"/>
          </w:tcPr>
          <w:p w14:paraId="1352D188" w14:textId="0309DAC6" w:rsidR="00965F3D" w:rsidRPr="002B752A" w:rsidRDefault="00965F3D" w:rsidP="008567FE">
            <w:pPr>
              <w:jc w:val="both"/>
              <w:rPr>
                <w:sz w:val="24"/>
                <w:szCs w:val="24"/>
              </w:rPr>
            </w:pPr>
            <w:r w:rsidRPr="002B752A">
              <w:rPr>
                <w:sz w:val="24"/>
                <w:szCs w:val="24"/>
              </w:rPr>
              <w:t>The document is visually appealing and has a professional look and structure.</w:t>
            </w:r>
          </w:p>
        </w:tc>
        <w:tc>
          <w:tcPr>
            <w:tcW w:w="2097" w:type="dxa"/>
          </w:tcPr>
          <w:p w14:paraId="6B3CFE82" w14:textId="48DA5B1F" w:rsidR="00965F3D" w:rsidRPr="002B752A" w:rsidRDefault="00465DD3" w:rsidP="000B54BD">
            <w:pPr>
              <w:jc w:val="center"/>
              <w:rPr>
                <w:sz w:val="24"/>
                <w:szCs w:val="24"/>
              </w:rPr>
            </w:pPr>
            <w:r>
              <w:rPr>
                <w:sz w:val="24"/>
                <w:szCs w:val="24"/>
              </w:rPr>
              <w:t>YES</w:t>
            </w:r>
          </w:p>
        </w:tc>
      </w:tr>
      <w:tr w:rsidR="00D530AF" w14:paraId="5A25547E" w14:textId="77777777" w:rsidTr="002B752A">
        <w:tc>
          <w:tcPr>
            <w:tcW w:w="7479" w:type="dxa"/>
          </w:tcPr>
          <w:p w14:paraId="025C4451" w14:textId="7D9C26E2" w:rsidR="00D530AF" w:rsidRPr="002B752A" w:rsidRDefault="00D530AF" w:rsidP="00D530AF">
            <w:pPr>
              <w:jc w:val="both"/>
              <w:rPr>
                <w:sz w:val="24"/>
                <w:szCs w:val="24"/>
              </w:rPr>
            </w:pPr>
            <w:r w:rsidRPr="002B752A">
              <w:rPr>
                <w:sz w:val="24"/>
                <w:szCs w:val="24"/>
              </w:rPr>
              <w:t>All placeholders such as text within &lt;&gt; are replaced with appropriate text.</w:t>
            </w:r>
          </w:p>
        </w:tc>
        <w:tc>
          <w:tcPr>
            <w:tcW w:w="2097" w:type="dxa"/>
          </w:tcPr>
          <w:p w14:paraId="28B59BC3" w14:textId="3E6FC233" w:rsidR="00D530AF" w:rsidRPr="00D530AF" w:rsidRDefault="00D530AF" w:rsidP="00D530AF">
            <w:pPr>
              <w:pStyle w:val="ListParagraph"/>
              <w:rPr>
                <w:sz w:val="24"/>
                <w:szCs w:val="24"/>
              </w:rPr>
            </w:pPr>
            <w:r>
              <w:rPr>
                <w:sz w:val="24"/>
                <w:szCs w:val="24"/>
              </w:rPr>
              <w:t>YES</w:t>
            </w:r>
          </w:p>
        </w:tc>
      </w:tr>
      <w:tr w:rsidR="00D530AF" w14:paraId="719BECBE" w14:textId="77777777" w:rsidTr="002B752A">
        <w:tc>
          <w:tcPr>
            <w:tcW w:w="7479" w:type="dxa"/>
          </w:tcPr>
          <w:p w14:paraId="65274FA5" w14:textId="6A8C9EAA" w:rsidR="00D530AF" w:rsidRPr="002B752A" w:rsidRDefault="00D530AF" w:rsidP="00D530AF">
            <w:pPr>
              <w:jc w:val="both"/>
              <w:rPr>
                <w:sz w:val="24"/>
                <w:szCs w:val="24"/>
              </w:rPr>
            </w:pPr>
            <w:r w:rsidRPr="002B752A">
              <w:rPr>
                <w:sz w:val="24"/>
                <w:szCs w:val="24"/>
              </w:rPr>
              <w:t>The document is prepared in the “Justify Text” format.</w:t>
            </w:r>
          </w:p>
        </w:tc>
        <w:tc>
          <w:tcPr>
            <w:tcW w:w="2097" w:type="dxa"/>
          </w:tcPr>
          <w:p w14:paraId="30276008" w14:textId="402637BF" w:rsidR="00D530AF" w:rsidRPr="002B752A" w:rsidRDefault="00D530AF" w:rsidP="00D530AF">
            <w:pPr>
              <w:jc w:val="center"/>
              <w:rPr>
                <w:sz w:val="24"/>
                <w:szCs w:val="24"/>
              </w:rPr>
            </w:pPr>
            <w:r>
              <w:rPr>
                <w:sz w:val="24"/>
                <w:szCs w:val="24"/>
              </w:rPr>
              <w:t>YES</w:t>
            </w:r>
          </w:p>
        </w:tc>
      </w:tr>
      <w:tr w:rsidR="00D530AF" w14:paraId="74A0D312" w14:textId="77777777" w:rsidTr="002B752A">
        <w:tc>
          <w:tcPr>
            <w:tcW w:w="7479" w:type="dxa"/>
          </w:tcPr>
          <w:p w14:paraId="05D62D10" w14:textId="2FAFD59F" w:rsidR="00D530AF" w:rsidRPr="002B752A" w:rsidRDefault="00D530AF" w:rsidP="00D530AF">
            <w:pPr>
              <w:jc w:val="both"/>
              <w:rPr>
                <w:sz w:val="24"/>
                <w:szCs w:val="24"/>
              </w:rPr>
            </w:pPr>
            <w:r w:rsidRPr="002B752A">
              <w:rPr>
                <w:sz w:val="24"/>
                <w:szCs w:val="24"/>
              </w:rPr>
              <w:t xml:space="preserve">The document does not include typos, different fonts, </w:t>
            </w:r>
            <w:proofErr w:type="gramStart"/>
            <w:r w:rsidRPr="002B752A">
              <w:rPr>
                <w:sz w:val="24"/>
                <w:szCs w:val="24"/>
              </w:rPr>
              <w:t>and</w:t>
            </w:r>
            <w:proofErr w:type="gramEnd"/>
            <w:r w:rsidRPr="002B752A">
              <w:rPr>
                <w:sz w:val="24"/>
                <w:szCs w:val="24"/>
              </w:rPr>
              <w:t xml:space="preserve"> misalignments.</w:t>
            </w:r>
          </w:p>
        </w:tc>
        <w:tc>
          <w:tcPr>
            <w:tcW w:w="2097" w:type="dxa"/>
          </w:tcPr>
          <w:p w14:paraId="048B71FE" w14:textId="3DEC8FED" w:rsidR="00D530AF" w:rsidRPr="002B752A" w:rsidRDefault="00D530AF" w:rsidP="00D530AF">
            <w:pPr>
              <w:jc w:val="center"/>
              <w:rPr>
                <w:sz w:val="24"/>
                <w:szCs w:val="24"/>
              </w:rPr>
            </w:pPr>
            <w:r>
              <w:rPr>
                <w:sz w:val="24"/>
                <w:szCs w:val="24"/>
              </w:rPr>
              <w:t>YES</w:t>
            </w:r>
          </w:p>
        </w:tc>
      </w:tr>
      <w:tr w:rsidR="00D530AF" w14:paraId="34E7E582" w14:textId="77777777" w:rsidTr="002B752A">
        <w:tc>
          <w:tcPr>
            <w:tcW w:w="7479" w:type="dxa"/>
          </w:tcPr>
          <w:p w14:paraId="58CE4369" w14:textId="342ACE2C" w:rsidR="00D530AF" w:rsidRPr="002B752A" w:rsidRDefault="00D530AF" w:rsidP="00D530AF">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7BFD064E" w14:textId="1CA99257" w:rsidR="00D530AF" w:rsidRPr="002B752A" w:rsidRDefault="00D530AF" w:rsidP="00D530AF">
            <w:pPr>
              <w:jc w:val="center"/>
              <w:rPr>
                <w:sz w:val="24"/>
                <w:szCs w:val="24"/>
              </w:rPr>
            </w:pPr>
            <w:r>
              <w:rPr>
                <w:sz w:val="24"/>
                <w:szCs w:val="24"/>
              </w:rPr>
              <w:t>YES</w:t>
            </w:r>
          </w:p>
        </w:tc>
      </w:tr>
      <w:tr w:rsidR="00D530AF" w14:paraId="1B078728" w14:textId="77777777" w:rsidTr="002B752A">
        <w:tc>
          <w:tcPr>
            <w:tcW w:w="7479" w:type="dxa"/>
          </w:tcPr>
          <w:p w14:paraId="3F5C79C7" w14:textId="13D8EE1D" w:rsidR="00D530AF" w:rsidRPr="002B752A" w:rsidRDefault="00D530AF" w:rsidP="00D530AF">
            <w:pPr>
              <w:jc w:val="both"/>
              <w:rPr>
                <w:sz w:val="24"/>
                <w:szCs w:val="24"/>
              </w:rPr>
            </w:pPr>
            <w:r w:rsidRPr="002B752A">
              <w:rPr>
                <w:sz w:val="24"/>
                <w:szCs w:val="24"/>
              </w:rPr>
              <w:t>The table of contents (TOC) is updated as necessary.</w:t>
            </w:r>
          </w:p>
        </w:tc>
        <w:tc>
          <w:tcPr>
            <w:tcW w:w="2097" w:type="dxa"/>
          </w:tcPr>
          <w:p w14:paraId="59B8A10E" w14:textId="66429857" w:rsidR="00D530AF" w:rsidRPr="002B752A" w:rsidRDefault="00D530AF" w:rsidP="00D530AF">
            <w:pPr>
              <w:jc w:val="center"/>
              <w:rPr>
                <w:sz w:val="24"/>
                <w:szCs w:val="24"/>
              </w:rPr>
            </w:pPr>
            <w:r>
              <w:rPr>
                <w:sz w:val="24"/>
                <w:szCs w:val="24"/>
              </w:rPr>
              <w:t>YES</w:t>
            </w:r>
          </w:p>
        </w:tc>
      </w:tr>
      <w:tr w:rsidR="00D530AF" w14:paraId="0783B217" w14:textId="77777777" w:rsidTr="002B752A">
        <w:tc>
          <w:tcPr>
            <w:tcW w:w="7479" w:type="dxa"/>
          </w:tcPr>
          <w:p w14:paraId="0AD8C0AF" w14:textId="7FA03DC2" w:rsidR="00D530AF" w:rsidRPr="002B752A" w:rsidRDefault="00D530AF" w:rsidP="00D530AF">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3864A110" w14:textId="2BD7A6A0" w:rsidR="00D530AF" w:rsidRPr="002B752A" w:rsidRDefault="00D530AF" w:rsidP="00D530AF">
            <w:pPr>
              <w:jc w:val="center"/>
              <w:rPr>
                <w:sz w:val="24"/>
                <w:szCs w:val="24"/>
              </w:rPr>
            </w:pPr>
            <w:r>
              <w:rPr>
                <w:sz w:val="24"/>
                <w:szCs w:val="24"/>
              </w:rPr>
              <w:t>YES</w:t>
            </w:r>
          </w:p>
        </w:tc>
      </w:tr>
      <w:tr w:rsidR="00D530AF" w14:paraId="4736B7E6" w14:textId="77777777" w:rsidTr="002B752A">
        <w:tc>
          <w:tcPr>
            <w:tcW w:w="7479" w:type="dxa"/>
          </w:tcPr>
          <w:p w14:paraId="6D022254" w14:textId="5D01F206" w:rsidR="00D530AF" w:rsidRPr="002B752A" w:rsidRDefault="00D530AF" w:rsidP="00D530AF">
            <w:pPr>
              <w:jc w:val="both"/>
              <w:rPr>
                <w:sz w:val="24"/>
                <w:szCs w:val="24"/>
              </w:rPr>
            </w:pPr>
            <w:proofErr w:type="gramStart"/>
            <w:r w:rsidRPr="002B752A">
              <w:rPr>
                <w:sz w:val="24"/>
                <w:szCs w:val="24"/>
              </w:rPr>
              <w:t>The language</w:t>
            </w:r>
            <w:proofErr w:type="gramEnd"/>
            <w:r w:rsidRPr="002B752A">
              <w:rPr>
                <w:sz w:val="24"/>
                <w:szCs w:val="24"/>
              </w:rPr>
              <w:t xml:space="preserve"> grammar is used appropriately. </w:t>
            </w:r>
          </w:p>
        </w:tc>
        <w:tc>
          <w:tcPr>
            <w:tcW w:w="2097" w:type="dxa"/>
          </w:tcPr>
          <w:p w14:paraId="05EBEED9" w14:textId="6842CF3D" w:rsidR="00D530AF" w:rsidRPr="002B752A" w:rsidRDefault="00D530AF" w:rsidP="00D530AF">
            <w:pPr>
              <w:jc w:val="center"/>
              <w:rPr>
                <w:sz w:val="24"/>
                <w:szCs w:val="24"/>
              </w:rPr>
            </w:pPr>
            <w:r>
              <w:rPr>
                <w:sz w:val="24"/>
                <w:szCs w:val="24"/>
              </w:rPr>
              <w:t>YES</w:t>
            </w:r>
          </w:p>
        </w:tc>
      </w:tr>
      <w:tr w:rsidR="00D530AF" w14:paraId="0112F3A9" w14:textId="77777777" w:rsidTr="002B752A">
        <w:tc>
          <w:tcPr>
            <w:tcW w:w="7479" w:type="dxa"/>
          </w:tcPr>
          <w:p w14:paraId="554720D6" w14:textId="2EAEB69C" w:rsidR="00D530AF" w:rsidRPr="002B752A" w:rsidRDefault="00D530AF" w:rsidP="00D530AF">
            <w:pPr>
              <w:jc w:val="both"/>
              <w:rPr>
                <w:sz w:val="24"/>
                <w:szCs w:val="24"/>
              </w:rPr>
            </w:pPr>
            <w:r w:rsidRPr="002B752A">
              <w:rPr>
                <w:sz w:val="24"/>
                <w:szCs w:val="24"/>
              </w:rPr>
              <w:t>Sentences are written as full sentences.</w:t>
            </w:r>
          </w:p>
        </w:tc>
        <w:tc>
          <w:tcPr>
            <w:tcW w:w="2097" w:type="dxa"/>
          </w:tcPr>
          <w:p w14:paraId="24C3A80E" w14:textId="5B720035" w:rsidR="00D530AF" w:rsidRPr="002B752A" w:rsidRDefault="00D530AF" w:rsidP="00D530AF">
            <w:pPr>
              <w:jc w:val="center"/>
              <w:rPr>
                <w:sz w:val="24"/>
                <w:szCs w:val="24"/>
              </w:rPr>
            </w:pPr>
            <w:r>
              <w:rPr>
                <w:sz w:val="24"/>
                <w:szCs w:val="24"/>
              </w:rPr>
              <w:t>YES</w:t>
            </w:r>
          </w:p>
        </w:tc>
      </w:tr>
      <w:tr w:rsidR="00D530AF" w14:paraId="2ED0CC3E" w14:textId="77777777" w:rsidTr="002B752A">
        <w:tc>
          <w:tcPr>
            <w:tcW w:w="7479" w:type="dxa"/>
          </w:tcPr>
          <w:p w14:paraId="77B17518" w14:textId="2167521A" w:rsidR="00D530AF" w:rsidRPr="002B752A" w:rsidRDefault="00D530AF" w:rsidP="00D530AF">
            <w:pPr>
              <w:jc w:val="both"/>
              <w:rPr>
                <w:sz w:val="24"/>
                <w:szCs w:val="24"/>
              </w:rPr>
            </w:pPr>
            <w:r w:rsidRPr="002B752A">
              <w:rPr>
                <w:sz w:val="24"/>
                <w:szCs w:val="24"/>
              </w:rPr>
              <w:t>The wording in the document is formal</w:t>
            </w:r>
            <w:r>
              <w:rPr>
                <w:sz w:val="24"/>
                <w:szCs w:val="24"/>
              </w:rPr>
              <w:t>.</w:t>
            </w:r>
          </w:p>
        </w:tc>
        <w:tc>
          <w:tcPr>
            <w:tcW w:w="2097" w:type="dxa"/>
          </w:tcPr>
          <w:p w14:paraId="6DE6156C" w14:textId="7EDA8288" w:rsidR="00D530AF" w:rsidRPr="002B752A" w:rsidRDefault="00D530AF" w:rsidP="00D530AF">
            <w:pPr>
              <w:jc w:val="center"/>
              <w:rPr>
                <w:sz w:val="24"/>
                <w:szCs w:val="24"/>
              </w:rPr>
            </w:pPr>
            <w:r>
              <w:rPr>
                <w:sz w:val="24"/>
                <w:szCs w:val="24"/>
              </w:rPr>
              <w:t>YES</w:t>
            </w:r>
          </w:p>
        </w:tc>
      </w:tr>
      <w:tr w:rsidR="00D530AF" w14:paraId="5856DB22" w14:textId="77777777" w:rsidTr="002B752A">
        <w:tc>
          <w:tcPr>
            <w:tcW w:w="7479" w:type="dxa"/>
          </w:tcPr>
          <w:p w14:paraId="0EB54EAF" w14:textId="21052558" w:rsidR="00D530AF" w:rsidRPr="002B752A" w:rsidRDefault="00D530AF" w:rsidP="00D530AF">
            <w:pPr>
              <w:jc w:val="both"/>
              <w:rPr>
                <w:sz w:val="24"/>
                <w:szCs w:val="24"/>
              </w:rPr>
            </w:pPr>
            <w:r w:rsidRPr="002B752A">
              <w:rPr>
                <w:sz w:val="24"/>
                <w:szCs w:val="24"/>
              </w:rPr>
              <w:t>The wording in the document is clear.</w:t>
            </w:r>
          </w:p>
        </w:tc>
        <w:tc>
          <w:tcPr>
            <w:tcW w:w="2097" w:type="dxa"/>
          </w:tcPr>
          <w:p w14:paraId="5C984333" w14:textId="55E68DF7" w:rsidR="00D530AF" w:rsidRPr="002B752A" w:rsidRDefault="00D530AF" w:rsidP="00D530AF">
            <w:pPr>
              <w:jc w:val="center"/>
              <w:rPr>
                <w:sz w:val="24"/>
                <w:szCs w:val="24"/>
              </w:rPr>
            </w:pPr>
            <w:r>
              <w:rPr>
                <w:sz w:val="24"/>
                <w:szCs w:val="24"/>
              </w:rPr>
              <w:t>YES</w:t>
            </w:r>
          </w:p>
        </w:tc>
      </w:tr>
      <w:tr w:rsidR="00D530AF" w14:paraId="2AEE3A58" w14:textId="77777777" w:rsidTr="002B752A">
        <w:tc>
          <w:tcPr>
            <w:tcW w:w="7479" w:type="dxa"/>
          </w:tcPr>
          <w:p w14:paraId="0F047436" w14:textId="47D3775F" w:rsidR="00D530AF" w:rsidRPr="002B752A" w:rsidRDefault="00D530AF" w:rsidP="00D530AF">
            <w:pPr>
              <w:jc w:val="both"/>
              <w:rPr>
                <w:sz w:val="24"/>
                <w:szCs w:val="24"/>
              </w:rPr>
            </w:pPr>
            <w:r w:rsidRPr="002B752A">
              <w:rPr>
                <w:sz w:val="24"/>
                <w:szCs w:val="24"/>
              </w:rPr>
              <w:t>The wording in the document is professional.</w:t>
            </w:r>
          </w:p>
        </w:tc>
        <w:tc>
          <w:tcPr>
            <w:tcW w:w="2097" w:type="dxa"/>
          </w:tcPr>
          <w:p w14:paraId="38EB0366" w14:textId="3EEC480C" w:rsidR="00D530AF" w:rsidRPr="002B752A" w:rsidRDefault="00D530AF" w:rsidP="00D530AF">
            <w:pPr>
              <w:jc w:val="center"/>
              <w:rPr>
                <w:sz w:val="24"/>
                <w:szCs w:val="24"/>
              </w:rPr>
            </w:pPr>
            <w:r>
              <w:rPr>
                <w:sz w:val="24"/>
                <w:szCs w:val="24"/>
              </w:rPr>
              <w:t>YES</w:t>
            </w:r>
          </w:p>
        </w:tc>
      </w:tr>
      <w:tr w:rsidR="00D530AF" w14:paraId="4C69B559" w14:textId="77777777" w:rsidTr="002B752A">
        <w:tc>
          <w:tcPr>
            <w:tcW w:w="7479" w:type="dxa"/>
          </w:tcPr>
          <w:p w14:paraId="29436CE8" w14:textId="101456EC" w:rsidR="00D530AF" w:rsidRPr="002B752A" w:rsidRDefault="00D530AF" w:rsidP="00D530AF">
            <w:pPr>
              <w:jc w:val="both"/>
              <w:rPr>
                <w:sz w:val="24"/>
                <w:szCs w:val="24"/>
              </w:rPr>
            </w:pPr>
            <w:r w:rsidRPr="002B752A">
              <w:rPr>
                <w:sz w:val="24"/>
                <w:szCs w:val="24"/>
              </w:rPr>
              <w:t>All project-related definitions, acronyms, and abbreviations sections are included in the related tables.</w:t>
            </w:r>
          </w:p>
        </w:tc>
        <w:tc>
          <w:tcPr>
            <w:tcW w:w="2097" w:type="dxa"/>
          </w:tcPr>
          <w:p w14:paraId="1AB5D2EE" w14:textId="2B83BA0A" w:rsidR="00D530AF" w:rsidRPr="002B752A" w:rsidRDefault="00D530AF" w:rsidP="00D530AF">
            <w:pPr>
              <w:jc w:val="center"/>
              <w:rPr>
                <w:sz w:val="24"/>
                <w:szCs w:val="24"/>
              </w:rPr>
            </w:pPr>
            <w:r>
              <w:rPr>
                <w:sz w:val="24"/>
                <w:szCs w:val="24"/>
              </w:rPr>
              <w:t>YES</w:t>
            </w:r>
          </w:p>
        </w:tc>
      </w:tr>
      <w:tr w:rsidR="00D530AF" w14:paraId="589D1795" w14:textId="77777777" w:rsidTr="002B752A">
        <w:tc>
          <w:tcPr>
            <w:tcW w:w="7479" w:type="dxa"/>
          </w:tcPr>
          <w:p w14:paraId="0E5EFCB7" w14:textId="3178F9D9" w:rsidR="00D530AF" w:rsidRPr="002B752A" w:rsidRDefault="00D530AF" w:rsidP="00D530AF">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6D11A2BD" w14:textId="3E5094E7" w:rsidR="00D530AF" w:rsidRPr="002B752A" w:rsidRDefault="00D530AF" w:rsidP="00D530AF">
            <w:pPr>
              <w:jc w:val="center"/>
              <w:rPr>
                <w:sz w:val="24"/>
                <w:szCs w:val="24"/>
              </w:rPr>
            </w:pPr>
            <w:r>
              <w:rPr>
                <w:sz w:val="24"/>
                <w:szCs w:val="24"/>
              </w:rPr>
              <w:t>YES</w:t>
            </w:r>
          </w:p>
        </w:tc>
      </w:tr>
      <w:tr w:rsidR="00D530AF" w14:paraId="78103438" w14:textId="77777777" w:rsidTr="002B752A">
        <w:tc>
          <w:tcPr>
            <w:tcW w:w="7479" w:type="dxa"/>
          </w:tcPr>
          <w:p w14:paraId="1D9E90C3" w14:textId="2AF51A76" w:rsidR="00D530AF" w:rsidRPr="002B752A" w:rsidRDefault="00D530AF" w:rsidP="00D530AF">
            <w:pPr>
              <w:jc w:val="both"/>
              <w:rPr>
                <w:sz w:val="24"/>
                <w:szCs w:val="24"/>
              </w:rPr>
            </w:pPr>
            <w:r w:rsidRPr="002B752A">
              <w:rPr>
                <w:sz w:val="24"/>
                <w:szCs w:val="24"/>
              </w:rPr>
              <w:t>The purpose and scope of the document are adequately described.</w:t>
            </w:r>
          </w:p>
        </w:tc>
        <w:tc>
          <w:tcPr>
            <w:tcW w:w="2097" w:type="dxa"/>
          </w:tcPr>
          <w:p w14:paraId="67245650" w14:textId="5A7B371A" w:rsidR="00D530AF" w:rsidRPr="002B752A" w:rsidRDefault="00D530AF" w:rsidP="00D530AF">
            <w:pPr>
              <w:jc w:val="center"/>
              <w:rPr>
                <w:sz w:val="24"/>
                <w:szCs w:val="24"/>
              </w:rPr>
            </w:pPr>
            <w:r>
              <w:rPr>
                <w:sz w:val="24"/>
                <w:szCs w:val="24"/>
              </w:rPr>
              <w:t>YES</w:t>
            </w:r>
          </w:p>
        </w:tc>
      </w:tr>
      <w:tr w:rsidR="00D530AF" w14:paraId="2FD210DF" w14:textId="77777777" w:rsidTr="002B752A">
        <w:tc>
          <w:tcPr>
            <w:tcW w:w="7479" w:type="dxa"/>
          </w:tcPr>
          <w:p w14:paraId="20B03D89" w14:textId="10C06193" w:rsidR="00D530AF" w:rsidRPr="002B752A" w:rsidRDefault="00D530AF" w:rsidP="00D530AF">
            <w:pPr>
              <w:jc w:val="both"/>
              <w:rPr>
                <w:sz w:val="24"/>
                <w:szCs w:val="24"/>
              </w:rPr>
            </w:pPr>
            <w:r>
              <w:rPr>
                <w:sz w:val="24"/>
                <w:szCs w:val="24"/>
              </w:rPr>
              <w:t>All sections include the necessary and adequate information.</w:t>
            </w:r>
          </w:p>
        </w:tc>
        <w:tc>
          <w:tcPr>
            <w:tcW w:w="2097" w:type="dxa"/>
          </w:tcPr>
          <w:p w14:paraId="2435678B" w14:textId="7705DE04" w:rsidR="00D530AF" w:rsidRPr="002B752A" w:rsidRDefault="00D530AF" w:rsidP="00D530AF">
            <w:pPr>
              <w:jc w:val="center"/>
              <w:rPr>
                <w:sz w:val="24"/>
                <w:szCs w:val="24"/>
              </w:rPr>
            </w:pPr>
            <w:r>
              <w:rPr>
                <w:sz w:val="24"/>
                <w:szCs w:val="24"/>
              </w:rPr>
              <w:t>YES</w:t>
            </w:r>
          </w:p>
        </w:tc>
      </w:tr>
      <w:tr w:rsidR="00D530AF" w14:paraId="5E45835E" w14:textId="77777777" w:rsidTr="002B752A">
        <w:tc>
          <w:tcPr>
            <w:tcW w:w="7479" w:type="dxa"/>
          </w:tcPr>
          <w:p w14:paraId="28DDF888" w14:textId="7646BA54" w:rsidR="00D530AF" w:rsidRPr="002B752A" w:rsidRDefault="00D530AF" w:rsidP="00D530AF">
            <w:pPr>
              <w:jc w:val="both"/>
              <w:rPr>
                <w:sz w:val="24"/>
                <w:szCs w:val="24"/>
              </w:rPr>
            </w:pPr>
            <w:r>
              <w:rPr>
                <w:sz w:val="24"/>
                <w:szCs w:val="24"/>
              </w:rPr>
              <w:t>All stakeholders and users are identified as related to the product.</w:t>
            </w:r>
          </w:p>
        </w:tc>
        <w:tc>
          <w:tcPr>
            <w:tcW w:w="2097" w:type="dxa"/>
          </w:tcPr>
          <w:p w14:paraId="669431C0" w14:textId="5F2E17B0" w:rsidR="00D530AF" w:rsidRPr="002B752A" w:rsidRDefault="00D530AF" w:rsidP="00D530AF">
            <w:pPr>
              <w:jc w:val="center"/>
              <w:rPr>
                <w:sz w:val="24"/>
                <w:szCs w:val="24"/>
              </w:rPr>
            </w:pPr>
            <w:r>
              <w:rPr>
                <w:sz w:val="24"/>
                <w:szCs w:val="24"/>
              </w:rPr>
              <w:t>YES</w:t>
            </w:r>
          </w:p>
        </w:tc>
      </w:tr>
      <w:tr w:rsidR="00D530AF" w14:paraId="6D7D5AF5" w14:textId="77777777" w:rsidTr="002B752A">
        <w:tc>
          <w:tcPr>
            <w:tcW w:w="7479" w:type="dxa"/>
          </w:tcPr>
          <w:p w14:paraId="05F36606" w14:textId="244B0A9E" w:rsidR="00D530AF" w:rsidRDefault="00D530AF" w:rsidP="00D530AF">
            <w:pPr>
              <w:jc w:val="both"/>
              <w:rPr>
                <w:sz w:val="24"/>
                <w:szCs w:val="24"/>
              </w:rPr>
            </w:pPr>
            <w:r>
              <w:rPr>
                <w:sz w:val="24"/>
                <w:szCs w:val="24"/>
              </w:rPr>
              <w:t>The user environment is adequately analyzed and described.</w:t>
            </w:r>
          </w:p>
        </w:tc>
        <w:tc>
          <w:tcPr>
            <w:tcW w:w="2097" w:type="dxa"/>
          </w:tcPr>
          <w:p w14:paraId="659DB032" w14:textId="3A979397" w:rsidR="00D530AF" w:rsidRPr="002B752A" w:rsidRDefault="00D530AF" w:rsidP="00D530AF">
            <w:pPr>
              <w:jc w:val="center"/>
              <w:rPr>
                <w:sz w:val="24"/>
                <w:szCs w:val="24"/>
              </w:rPr>
            </w:pPr>
            <w:r>
              <w:rPr>
                <w:sz w:val="24"/>
                <w:szCs w:val="24"/>
              </w:rPr>
              <w:t>YES</w:t>
            </w:r>
          </w:p>
        </w:tc>
      </w:tr>
      <w:tr w:rsidR="00D530AF" w14:paraId="11C8D09B" w14:textId="77777777" w:rsidTr="002B752A">
        <w:tc>
          <w:tcPr>
            <w:tcW w:w="7479" w:type="dxa"/>
          </w:tcPr>
          <w:p w14:paraId="0100B21D" w14:textId="7BEBCCE5" w:rsidR="00D530AF" w:rsidRDefault="00D530AF" w:rsidP="00D530AF">
            <w:pPr>
              <w:jc w:val="both"/>
              <w:rPr>
                <w:sz w:val="24"/>
                <w:szCs w:val="24"/>
              </w:rPr>
            </w:pPr>
            <w:r>
              <w:rPr>
                <w:sz w:val="24"/>
                <w:szCs w:val="24"/>
              </w:rPr>
              <w:t>The product alternatives and competitive products are adequately analyzed.</w:t>
            </w:r>
          </w:p>
        </w:tc>
        <w:tc>
          <w:tcPr>
            <w:tcW w:w="2097" w:type="dxa"/>
          </w:tcPr>
          <w:p w14:paraId="12BDADFF" w14:textId="4DB67D9B" w:rsidR="00D530AF" w:rsidRPr="002B752A" w:rsidRDefault="00D530AF" w:rsidP="00D530AF">
            <w:pPr>
              <w:jc w:val="center"/>
              <w:rPr>
                <w:sz w:val="24"/>
                <w:szCs w:val="24"/>
              </w:rPr>
            </w:pPr>
            <w:r>
              <w:rPr>
                <w:sz w:val="24"/>
                <w:szCs w:val="24"/>
              </w:rPr>
              <w:t>YES</w:t>
            </w:r>
          </w:p>
        </w:tc>
      </w:tr>
      <w:tr w:rsidR="00D530AF" w14:paraId="69729030" w14:textId="77777777" w:rsidTr="002B752A">
        <w:tc>
          <w:tcPr>
            <w:tcW w:w="7479" w:type="dxa"/>
          </w:tcPr>
          <w:p w14:paraId="2BCD8737" w14:textId="6749B682" w:rsidR="00D530AF" w:rsidRPr="002B752A" w:rsidRDefault="00D530AF" w:rsidP="00D530AF">
            <w:pPr>
              <w:jc w:val="both"/>
              <w:rPr>
                <w:sz w:val="24"/>
                <w:szCs w:val="24"/>
              </w:rPr>
            </w:pPr>
            <w:r>
              <w:rPr>
                <w:sz w:val="24"/>
                <w:szCs w:val="24"/>
              </w:rPr>
              <w:t>The “</w:t>
            </w:r>
            <w:r w:rsidRPr="008567FE">
              <w:rPr>
                <w:sz w:val="24"/>
                <w:szCs w:val="24"/>
              </w:rPr>
              <w:t>Precedence and Priority</w:t>
            </w:r>
            <w:r>
              <w:rPr>
                <w:sz w:val="24"/>
                <w:szCs w:val="24"/>
              </w:rPr>
              <w:t>” section includes the list of features in a priority order.</w:t>
            </w:r>
          </w:p>
        </w:tc>
        <w:tc>
          <w:tcPr>
            <w:tcW w:w="2097" w:type="dxa"/>
          </w:tcPr>
          <w:p w14:paraId="06C90933" w14:textId="5654AE58" w:rsidR="00D530AF" w:rsidRPr="002B752A" w:rsidRDefault="00D530AF" w:rsidP="00D530AF">
            <w:pPr>
              <w:jc w:val="center"/>
              <w:rPr>
                <w:sz w:val="24"/>
                <w:szCs w:val="24"/>
              </w:rPr>
            </w:pPr>
            <w:r>
              <w:rPr>
                <w:sz w:val="24"/>
                <w:szCs w:val="24"/>
              </w:rPr>
              <w:t>YES</w:t>
            </w:r>
          </w:p>
        </w:tc>
      </w:tr>
    </w:tbl>
    <w:p w14:paraId="6D333E11" w14:textId="77777777" w:rsidR="00965F3D" w:rsidRDefault="00965F3D" w:rsidP="00965F3D"/>
    <w:p w14:paraId="6501B124" w14:textId="77777777" w:rsidR="00311D8C" w:rsidRDefault="00311D8C" w:rsidP="00965F3D"/>
    <w:tbl>
      <w:tblPr>
        <w:tblStyle w:val="TableGrid"/>
        <w:tblW w:w="0" w:type="auto"/>
        <w:tblLook w:val="04A0" w:firstRow="1" w:lastRow="0" w:firstColumn="1" w:lastColumn="0" w:noHBand="0" w:noVBand="1"/>
      </w:tblPr>
      <w:tblGrid>
        <w:gridCol w:w="7479"/>
        <w:gridCol w:w="2097"/>
      </w:tblGrid>
      <w:tr w:rsidR="00311D8C" w:rsidRPr="00F1197C" w14:paraId="62A7B23C" w14:textId="77777777" w:rsidTr="00BF2B84">
        <w:tc>
          <w:tcPr>
            <w:tcW w:w="7479" w:type="dxa"/>
          </w:tcPr>
          <w:p w14:paraId="78EB341D" w14:textId="441D93E4" w:rsidR="00311D8C" w:rsidRPr="00F1197C" w:rsidRDefault="00311D8C" w:rsidP="00BF2B84">
            <w:pPr>
              <w:jc w:val="both"/>
              <w:rPr>
                <w:b/>
                <w:bCs/>
                <w:sz w:val="28"/>
                <w:szCs w:val="28"/>
              </w:rPr>
            </w:pPr>
            <w:r w:rsidRPr="00F1197C">
              <w:rPr>
                <w:b/>
                <w:bCs/>
                <w:sz w:val="28"/>
                <w:szCs w:val="28"/>
              </w:rPr>
              <w:t>Final Control</w:t>
            </w:r>
          </w:p>
        </w:tc>
        <w:tc>
          <w:tcPr>
            <w:tcW w:w="2097" w:type="dxa"/>
          </w:tcPr>
          <w:p w14:paraId="723B292E" w14:textId="367B02D2" w:rsidR="00311D8C" w:rsidRPr="00EE5943" w:rsidRDefault="00F1197C" w:rsidP="00EE5943">
            <w:pPr>
              <w:jc w:val="center"/>
              <w:rPr>
                <w:b/>
                <w:bCs/>
                <w:sz w:val="28"/>
                <w:szCs w:val="28"/>
              </w:rPr>
            </w:pPr>
            <w:r w:rsidRPr="00EE5943">
              <w:rPr>
                <w:b/>
                <w:bCs/>
                <w:sz w:val="28"/>
                <w:szCs w:val="28"/>
              </w:rPr>
              <w:t>Yes/No</w:t>
            </w:r>
          </w:p>
        </w:tc>
      </w:tr>
      <w:tr w:rsidR="00A95A69" w:rsidRPr="002B752A" w14:paraId="320795AC" w14:textId="77777777" w:rsidTr="00BF2B84">
        <w:tc>
          <w:tcPr>
            <w:tcW w:w="7479" w:type="dxa"/>
          </w:tcPr>
          <w:p w14:paraId="4E73BA71" w14:textId="7AFB7101" w:rsidR="00A95A69" w:rsidRPr="002B752A" w:rsidRDefault="00A95A69" w:rsidP="00A95A69">
            <w:pPr>
              <w:jc w:val="both"/>
              <w:rPr>
                <w:sz w:val="24"/>
                <w:szCs w:val="24"/>
              </w:rPr>
            </w:pPr>
            <w:r>
              <w:rPr>
                <w:sz w:val="24"/>
                <w:szCs w:val="24"/>
              </w:rPr>
              <w:t>The document is checked based on the “Team Project Artifacts Common Errors” Guideline. The document is ready for release.</w:t>
            </w:r>
          </w:p>
        </w:tc>
        <w:tc>
          <w:tcPr>
            <w:tcW w:w="2097" w:type="dxa"/>
          </w:tcPr>
          <w:p w14:paraId="48C46947" w14:textId="4B0F03FE" w:rsidR="00A95A69" w:rsidRPr="002B752A" w:rsidRDefault="00A95A69" w:rsidP="00A95A69">
            <w:pPr>
              <w:jc w:val="center"/>
              <w:rPr>
                <w:b/>
                <w:bCs/>
                <w:sz w:val="24"/>
                <w:szCs w:val="24"/>
              </w:rPr>
            </w:pPr>
            <w:r>
              <w:rPr>
                <w:sz w:val="24"/>
                <w:szCs w:val="24"/>
              </w:rPr>
              <w:t>YES</w:t>
            </w:r>
          </w:p>
        </w:tc>
      </w:tr>
      <w:tr w:rsidR="00A95A69" w:rsidRPr="002B752A" w14:paraId="192466FD" w14:textId="77777777" w:rsidTr="00BF2B84">
        <w:tc>
          <w:tcPr>
            <w:tcW w:w="7479" w:type="dxa"/>
          </w:tcPr>
          <w:p w14:paraId="566D909F" w14:textId="77777777" w:rsidR="00A95A69" w:rsidRPr="002B752A" w:rsidRDefault="00A95A69" w:rsidP="00A95A69">
            <w:pPr>
              <w:jc w:val="both"/>
              <w:rPr>
                <w:sz w:val="24"/>
                <w:szCs w:val="24"/>
              </w:rPr>
            </w:pPr>
            <w:r>
              <w:rPr>
                <w:sz w:val="24"/>
                <w:szCs w:val="24"/>
              </w:rPr>
              <w:t>The document is not ready for release.</w:t>
            </w:r>
          </w:p>
        </w:tc>
        <w:tc>
          <w:tcPr>
            <w:tcW w:w="2097" w:type="dxa"/>
          </w:tcPr>
          <w:p w14:paraId="44520206" w14:textId="21F75125" w:rsidR="00A95A69" w:rsidRPr="002B752A" w:rsidRDefault="00A95A69" w:rsidP="00A95A69">
            <w:pPr>
              <w:jc w:val="center"/>
              <w:rPr>
                <w:sz w:val="24"/>
                <w:szCs w:val="24"/>
              </w:rPr>
            </w:pPr>
            <w:r>
              <w:rPr>
                <w:sz w:val="24"/>
                <w:szCs w:val="24"/>
              </w:rPr>
              <w:t>YES</w:t>
            </w:r>
          </w:p>
        </w:tc>
      </w:tr>
    </w:tbl>
    <w:p w14:paraId="463BA30E" w14:textId="77777777" w:rsidR="00311D8C" w:rsidRPr="00965F3D" w:rsidRDefault="00311D8C" w:rsidP="00965F3D"/>
    <w:p w14:paraId="55DD7D7B" w14:textId="2D23CA8D" w:rsidR="00965F3D" w:rsidRDefault="00965F3D">
      <w:pPr>
        <w:widowControl/>
        <w:spacing w:line="240" w:lineRule="auto"/>
      </w:pPr>
      <w:r>
        <w:br w:type="page"/>
      </w:r>
    </w:p>
    <w:p w14:paraId="511E4828" w14:textId="77777777" w:rsidR="00965F3D" w:rsidRPr="00965F3D" w:rsidRDefault="00965F3D" w:rsidP="00965F3D"/>
    <w:p w14:paraId="67834AC5" w14:textId="511729BE" w:rsidR="002360D8" w:rsidRDefault="002360D8" w:rsidP="002360D8">
      <w:pPr>
        <w:pStyle w:val="Title"/>
      </w:pPr>
      <w:r>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002360D8">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3E6F4C" w14:paraId="216E40E7" w14:textId="77777777" w:rsidTr="002360D8">
        <w:tc>
          <w:tcPr>
            <w:tcW w:w="2304" w:type="dxa"/>
          </w:tcPr>
          <w:p w14:paraId="46EDE46F" w14:textId="1E830A6F" w:rsidR="003E6F4C" w:rsidRPr="00C44A5B" w:rsidRDefault="003E6F4C" w:rsidP="003E6F4C">
            <w:pPr>
              <w:pStyle w:val="Tabletext"/>
              <w:rPr>
                <w:color w:val="000000" w:themeColor="text1"/>
              </w:rPr>
            </w:pPr>
            <w:r w:rsidRPr="00C44A5B">
              <w:rPr>
                <w:color w:val="000000" w:themeColor="text1"/>
              </w:rPr>
              <w:t>Belal Shuhaibar</w:t>
            </w:r>
          </w:p>
        </w:tc>
        <w:tc>
          <w:tcPr>
            <w:tcW w:w="2624" w:type="dxa"/>
          </w:tcPr>
          <w:p w14:paraId="2F6157BB" w14:textId="485B7733" w:rsidR="003E6F4C" w:rsidRPr="003E6F4C" w:rsidRDefault="003E6F4C" w:rsidP="003E6F4C">
            <w:pPr>
              <w:pStyle w:val="Tabletext"/>
              <w:rPr>
                <w:color w:val="0D0D0D" w:themeColor="text1" w:themeTint="F2"/>
              </w:rPr>
            </w:pPr>
            <w:r w:rsidRPr="003E6F4C">
              <w:rPr>
                <w:color w:val="0D0D0D" w:themeColor="text1" w:themeTint="F2"/>
              </w:rPr>
              <w:t>Project Technical Manager</w:t>
            </w:r>
          </w:p>
        </w:tc>
        <w:tc>
          <w:tcPr>
            <w:tcW w:w="2835" w:type="dxa"/>
          </w:tcPr>
          <w:p w14:paraId="446F7FDE" w14:textId="544C64CC" w:rsidR="003E6F4C" w:rsidRPr="000B54BD" w:rsidRDefault="003E6F4C" w:rsidP="003E6F4C">
            <w:pPr>
              <w:pStyle w:val="Tabletext"/>
              <w:rPr>
                <w:color w:val="FF0000"/>
              </w:rPr>
            </w:pPr>
            <w:r w:rsidRPr="00C44A5B">
              <w:rPr>
                <w:color w:val="000000" w:themeColor="text1"/>
              </w:rPr>
              <w:t>Belal Shuhaibar</w:t>
            </w:r>
          </w:p>
        </w:tc>
        <w:tc>
          <w:tcPr>
            <w:tcW w:w="1741" w:type="dxa"/>
          </w:tcPr>
          <w:p w14:paraId="048946D0" w14:textId="4FDF8774" w:rsidR="003E6F4C" w:rsidRPr="003E6F4C" w:rsidRDefault="003E6F4C" w:rsidP="003E6F4C">
            <w:pPr>
              <w:pStyle w:val="Tabletext"/>
              <w:rPr>
                <w:color w:val="0D0D0D" w:themeColor="text1" w:themeTint="F2"/>
              </w:rPr>
            </w:pPr>
            <w:r w:rsidRPr="003E6F4C">
              <w:rPr>
                <w:color w:val="0D0D0D" w:themeColor="text1" w:themeTint="F2"/>
              </w:rPr>
              <w:t>02/10/2026</w:t>
            </w: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05608DF">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3E2783" w14:paraId="0E5884A2" w14:textId="77777777" w:rsidTr="005608DF">
        <w:tc>
          <w:tcPr>
            <w:tcW w:w="2304" w:type="dxa"/>
          </w:tcPr>
          <w:p w14:paraId="04CAA557" w14:textId="4B8E32E3" w:rsidR="003E2783" w:rsidRPr="003E2783" w:rsidRDefault="003E2783" w:rsidP="003E2783">
            <w:pPr>
              <w:pStyle w:val="Tabletext"/>
              <w:rPr>
                <w:bCs/>
              </w:rPr>
            </w:pPr>
            <w:r w:rsidRPr="003E2783">
              <w:rPr>
                <w:bCs/>
              </w:rPr>
              <w:t>S</w:t>
            </w:r>
            <w:r>
              <w:rPr>
                <w:bCs/>
              </w:rPr>
              <w:t>ri</w:t>
            </w:r>
            <w:r w:rsidRPr="003E2783">
              <w:rPr>
                <w:bCs/>
              </w:rPr>
              <w:t xml:space="preserve"> J</w:t>
            </w:r>
            <w:r>
              <w:rPr>
                <w:bCs/>
              </w:rPr>
              <w:t>aya</w:t>
            </w:r>
            <w:r w:rsidRPr="003E2783">
              <w:rPr>
                <w:bCs/>
              </w:rPr>
              <w:t xml:space="preserve"> S</w:t>
            </w:r>
            <w:r>
              <w:rPr>
                <w:bCs/>
              </w:rPr>
              <w:t>ankar</w:t>
            </w:r>
            <w:r w:rsidRPr="003E2783">
              <w:rPr>
                <w:bCs/>
              </w:rPr>
              <w:t xml:space="preserve"> P</w:t>
            </w:r>
            <w:r>
              <w:rPr>
                <w:bCs/>
              </w:rPr>
              <w:t>unati</w:t>
            </w:r>
          </w:p>
        </w:tc>
        <w:tc>
          <w:tcPr>
            <w:tcW w:w="2624" w:type="dxa"/>
          </w:tcPr>
          <w:p w14:paraId="6D35B20D" w14:textId="1E369805" w:rsidR="003E2783" w:rsidRPr="003E2783" w:rsidRDefault="003E2783" w:rsidP="003E2783">
            <w:pPr>
              <w:pStyle w:val="Tabletext"/>
              <w:rPr>
                <w:bCs/>
              </w:rPr>
            </w:pPr>
            <w:r w:rsidRPr="003E2783">
              <w:rPr>
                <w:bCs/>
              </w:rPr>
              <w:t>Project Design Manager</w:t>
            </w:r>
          </w:p>
        </w:tc>
        <w:tc>
          <w:tcPr>
            <w:tcW w:w="2835" w:type="dxa"/>
          </w:tcPr>
          <w:p w14:paraId="3FFC8672" w14:textId="221F8D69" w:rsidR="003E2783" w:rsidRPr="003E2783" w:rsidRDefault="003E2783" w:rsidP="003E2783">
            <w:pPr>
              <w:pStyle w:val="Tabletext"/>
              <w:rPr>
                <w:bCs/>
              </w:rPr>
            </w:pPr>
            <w:r w:rsidRPr="003E2783">
              <w:rPr>
                <w:bCs/>
              </w:rPr>
              <w:t>SRI JAYA SANKAR PUNATI</w:t>
            </w:r>
          </w:p>
        </w:tc>
        <w:tc>
          <w:tcPr>
            <w:tcW w:w="1741" w:type="dxa"/>
          </w:tcPr>
          <w:p w14:paraId="55BEA8A4" w14:textId="724507EF" w:rsidR="003E2783" w:rsidRDefault="003E2783" w:rsidP="003E2783">
            <w:pPr>
              <w:pStyle w:val="Tabletext"/>
              <w:rPr>
                <w:b/>
              </w:rPr>
            </w:pPr>
            <w:r w:rsidRPr="008143E3">
              <w:t>02/15/2026</w:t>
            </w:r>
          </w:p>
        </w:tc>
      </w:tr>
      <w:tr w:rsidR="003E2783" w:rsidRPr="008143E3" w14:paraId="395A7646" w14:textId="77777777" w:rsidTr="005608DF">
        <w:tc>
          <w:tcPr>
            <w:tcW w:w="2304" w:type="dxa"/>
          </w:tcPr>
          <w:p w14:paraId="2EC82061" w14:textId="2931712E" w:rsidR="003E2783" w:rsidRPr="008143E3" w:rsidRDefault="003E2783" w:rsidP="003E2783">
            <w:pPr>
              <w:pStyle w:val="Tabletext"/>
            </w:pPr>
            <w:r w:rsidRPr="008143E3">
              <w:t>Nyo Me Han</w:t>
            </w:r>
          </w:p>
        </w:tc>
        <w:tc>
          <w:tcPr>
            <w:tcW w:w="2624" w:type="dxa"/>
          </w:tcPr>
          <w:p w14:paraId="4E8EEF98" w14:textId="5B24248F" w:rsidR="003E2783" w:rsidRPr="008143E3" w:rsidRDefault="003E2783" w:rsidP="003E2783">
            <w:pPr>
              <w:pStyle w:val="Tabletext"/>
            </w:pPr>
            <w:r w:rsidRPr="008143E3">
              <w:t>Project Test Manager</w:t>
            </w:r>
          </w:p>
        </w:tc>
        <w:tc>
          <w:tcPr>
            <w:tcW w:w="2835" w:type="dxa"/>
          </w:tcPr>
          <w:p w14:paraId="5C8A8990" w14:textId="5A4FF194" w:rsidR="003E2783" w:rsidRPr="008143E3" w:rsidRDefault="003E2783" w:rsidP="003E2783">
            <w:pPr>
              <w:pStyle w:val="Tabletext"/>
              <w:jc w:val="both"/>
            </w:pPr>
            <w:r>
              <w:t xml:space="preserve">        NYO ME HAN</w:t>
            </w:r>
          </w:p>
        </w:tc>
        <w:tc>
          <w:tcPr>
            <w:tcW w:w="1741" w:type="dxa"/>
          </w:tcPr>
          <w:p w14:paraId="49CC3001" w14:textId="22340EF7" w:rsidR="003E2783" w:rsidRPr="008143E3" w:rsidRDefault="003E2783" w:rsidP="003E2783">
            <w:pPr>
              <w:pStyle w:val="Tabletext"/>
            </w:pPr>
            <w:r w:rsidRPr="008143E3">
              <w:t>02/15/2026</w:t>
            </w:r>
          </w:p>
        </w:tc>
      </w:tr>
    </w:tbl>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465DD3" w14:paraId="79D68E3F" w14:textId="77777777">
        <w:tc>
          <w:tcPr>
            <w:tcW w:w="2304" w:type="dxa"/>
          </w:tcPr>
          <w:p w14:paraId="57D25813" w14:textId="37866987" w:rsidR="00465DD3" w:rsidRDefault="00465DD3" w:rsidP="00465DD3">
            <w:pPr>
              <w:pStyle w:val="Tabletext"/>
            </w:pPr>
            <w:r>
              <w:t>02/</w:t>
            </w:r>
            <w:r w:rsidR="00196C1D">
              <w:t>10</w:t>
            </w:r>
            <w:r>
              <w:t>/2026</w:t>
            </w:r>
          </w:p>
        </w:tc>
        <w:tc>
          <w:tcPr>
            <w:tcW w:w="1152" w:type="dxa"/>
          </w:tcPr>
          <w:p w14:paraId="3B89A3B3" w14:textId="6962C5E0" w:rsidR="00465DD3" w:rsidRDefault="00465DD3" w:rsidP="00465DD3">
            <w:pPr>
              <w:pStyle w:val="Tabletext"/>
            </w:pPr>
            <w:r>
              <w:t>1.0</w:t>
            </w:r>
          </w:p>
        </w:tc>
        <w:tc>
          <w:tcPr>
            <w:tcW w:w="3744" w:type="dxa"/>
          </w:tcPr>
          <w:p w14:paraId="2A59D8DB" w14:textId="7F25730A" w:rsidR="00465DD3" w:rsidRDefault="00465DD3" w:rsidP="00465DD3">
            <w:pPr>
              <w:pStyle w:val="Tabletext"/>
            </w:pPr>
            <w:r w:rsidRPr="00854DB5">
              <w:rPr>
                <w:color w:val="000000" w:themeColor="text1"/>
              </w:rPr>
              <w:t>Initial version of Project Vision Document</w:t>
            </w:r>
          </w:p>
        </w:tc>
        <w:tc>
          <w:tcPr>
            <w:tcW w:w="2304" w:type="dxa"/>
          </w:tcPr>
          <w:p w14:paraId="53E10055" w14:textId="3DCDDDAD" w:rsidR="00465DD3" w:rsidRDefault="00465DD3" w:rsidP="00465DD3">
            <w:pPr>
              <w:pStyle w:val="Tabletext"/>
            </w:pPr>
            <w:r w:rsidRPr="00854DB5">
              <w:rPr>
                <w:color w:val="000000" w:themeColor="text1"/>
              </w:rPr>
              <w:t>Belal Shuhaibar</w:t>
            </w: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079BE1AD" w14:textId="6C6D977A" w:rsidR="00B07706" w:rsidRDefault="008338FE">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B07706">
        <w:rPr>
          <w:noProof/>
        </w:rPr>
        <w:t>1.</w:t>
      </w:r>
      <w:r w:rsidR="00B07706">
        <w:rPr>
          <w:rFonts w:asciiTheme="minorHAnsi" w:eastAsiaTheme="minorEastAsia" w:hAnsiTheme="minorHAnsi" w:cstheme="minorBidi"/>
          <w:noProof/>
          <w:kern w:val="2"/>
          <w:sz w:val="24"/>
          <w:szCs w:val="24"/>
          <w14:ligatures w14:val="standardContextual"/>
        </w:rPr>
        <w:tab/>
      </w:r>
      <w:r w:rsidR="00B07706">
        <w:rPr>
          <w:noProof/>
        </w:rPr>
        <w:t>Introduction</w:t>
      </w:r>
      <w:r w:rsidR="00B07706">
        <w:rPr>
          <w:noProof/>
        </w:rPr>
        <w:tab/>
      </w:r>
      <w:r w:rsidR="00B07706">
        <w:rPr>
          <w:noProof/>
        </w:rPr>
        <w:fldChar w:fldCharType="begin"/>
      </w:r>
      <w:r w:rsidR="00B07706">
        <w:rPr>
          <w:noProof/>
        </w:rPr>
        <w:instrText xml:space="preserve"> PAGEREF _Toc222057994 \h </w:instrText>
      </w:r>
      <w:r w:rsidR="00B07706">
        <w:rPr>
          <w:noProof/>
        </w:rPr>
      </w:r>
      <w:r w:rsidR="00B07706">
        <w:rPr>
          <w:noProof/>
        </w:rPr>
        <w:fldChar w:fldCharType="separate"/>
      </w:r>
      <w:r w:rsidR="00B07706">
        <w:rPr>
          <w:noProof/>
        </w:rPr>
        <w:t>6</w:t>
      </w:r>
      <w:r w:rsidR="00B07706">
        <w:rPr>
          <w:noProof/>
        </w:rPr>
        <w:fldChar w:fldCharType="end"/>
      </w:r>
    </w:p>
    <w:p w14:paraId="022D59CE" w14:textId="491FD231"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 of the Document</w:t>
      </w:r>
      <w:r>
        <w:rPr>
          <w:noProof/>
        </w:rPr>
        <w:tab/>
      </w:r>
      <w:r>
        <w:rPr>
          <w:noProof/>
        </w:rPr>
        <w:fldChar w:fldCharType="begin"/>
      </w:r>
      <w:r>
        <w:rPr>
          <w:noProof/>
        </w:rPr>
        <w:instrText xml:space="preserve"> PAGEREF _Toc222057995 \h </w:instrText>
      </w:r>
      <w:r>
        <w:rPr>
          <w:noProof/>
        </w:rPr>
      </w:r>
      <w:r>
        <w:rPr>
          <w:noProof/>
        </w:rPr>
        <w:fldChar w:fldCharType="separate"/>
      </w:r>
      <w:r>
        <w:rPr>
          <w:noProof/>
        </w:rPr>
        <w:t>6</w:t>
      </w:r>
      <w:r>
        <w:rPr>
          <w:noProof/>
        </w:rPr>
        <w:fldChar w:fldCharType="end"/>
      </w:r>
    </w:p>
    <w:p w14:paraId="20DAF0E8" w14:textId="06C43462"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Scope of the Document</w:t>
      </w:r>
      <w:r>
        <w:rPr>
          <w:noProof/>
        </w:rPr>
        <w:tab/>
      </w:r>
      <w:r>
        <w:rPr>
          <w:noProof/>
        </w:rPr>
        <w:fldChar w:fldCharType="begin"/>
      </w:r>
      <w:r>
        <w:rPr>
          <w:noProof/>
        </w:rPr>
        <w:instrText xml:space="preserve"> PAGEREF _Toc222057996 \h </w:instrText>
      </w:r>
      <w:r>
        <w:rPr>
          <w:noProof/>
        </w:rPr>
      </w:r>
      <w:r>
        <w:rPr>
          <w:noProof/>
        </w:rPr>
        <w:fldChar w:fldCharType="separate"/>
      </w:r>
      <w:r>
        <w:rPr>
          <w:noProof/>
        </w:rPr>
        <w:t>6</w:t>
      </w:r>
      <w:r>
        <w:rPr>
          <w:noProof/>
        </w:rPr>
        <w:fldChar w:fldCharType="end"/>
      </w:r>
    </w:p>
    <w:p w14:paraId="0A58A930" w14:textId="7BB27599"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_Toc222057997 \h </w:instrText>
      </w:r>
      <w:r>
        <w:rPr>
          <w:noProof/>
        </w:rPr>
      </w:r>
      <w:r>
        <w:rPr>
          <w:noProof/>
        </w:rPr>
        <w:fldChar w:fldCharType="separate"/>
      </w:r>
      <w:r>
        <w:rPr>
          <w:noProof/>
        </w:rPr>
        <w:t>6</w:t>
      </w:r>
      <w:r>
        <w:rPr>
          <w:noProof/>
        </w:rPr>
        <w:fldChar w:fldCharType="end"/>
      </w:r>
    </w:p>
    <w:p w14:paraId="065F43B3" w14:textId="754F9913"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Definitions, Acronyms, and Abbreviations</w:t>
      </w:r>
      <w:r>
        <w:rPr>
          <w:noProof/>
        </w:rPr>
        <w:tab/>
      </w:r>
      <w:r>
        <w:rPr>
          <w:noProof/>
        </w:rPr>
        <w:fldChar w:fldCharType="begin"/>
      </w:r>
      <w:r>
        <w:rPr>
          <w:noProof/>
        </w:rPr>
        <w:instrText xml:space="preserve"> PAGEREF _Toc222057998 \h </w:instrText>
      </w:r>
      <w:r>
        <w:rPr>
          <w:noProof/>
        </w:rPr>
      </w:r>
      <w:r>
        <w:rPr>
          <w:noProof/>
        </w:rPr>
        <w:fldChar w:fldCharType="separate"/>
      </w:r>
      <w:r>
        <w:rPr>
          <w:noProof/>
        </w:rPr>
        <w:t>6</w:t>
      </w:r>
      <w:r>
        <w:rPr>
          <w:noProof/>
        </w:rPr>
        <w:fldChar w:fldCharType="end"/>
      </w:r>
    </w:p>
    <w:p w14:paraId="0FB4D26B" w14:textId="4D9A14DE" w:rsidR="00B07706" w:rsidRDefault="00B07706">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Positioning</w:t>
      </w:r>
      <w:r>
        <w:rPr>
          <w:noProof/>
        </w:rPr>
        <w:tab/>
      </w:r>
      <w:r>
        <w:rPr>
          <w:noProof/>
        </w:rPr>
        <w:fldChar w:fldCharType="begin"/>
      </w:r>
      <w:r>
        <w:rPr>
          <w:noProof/>
        </w:rPr>
        <w:instrText xml:space="preserve"> PAGEREF _Toc222057999 \h </w:instrText>
      </w:r>
      <w:r>
        <w:rPr>
          <w:noProof/>
        </w:rPr>
      </w:r>
      <w:r>
        <w:rPr>
          <w:noProof/>
        </w:rPr>
        <w:fldChar w:fldCharType="separate"/>
      </w:r>
      <w:r>
        <w:rPr>
          <w:noProof/>
        </w:rPr>
        <w:t>7</w:t>
      </w:r>
      <w:r>
        <w:rPr>
          <w:noProof/>
        </w:rPr>
        <w:fldChar w:fldCharType="end"/>
      </w:r>
    </w:p>
    <w:p w14:paraId="26F902AD" w14:textId="6DD5C9CC"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Business Opportunity</w:t>
      </w:r>
      <w:r>
        <w:rPr>
          <w:noProof/>
        </w:rPr>
        <w:tab/>
      </w:r>
      <w:r>
        <w:rPr>
          <w:noProof/>
        </w:rPr>
        <w:fldChar w:fldCharType="begin"/>
      </w:r>
      <w:r>
        <w:rPr>
          <w:noProof/>
        </w:rPr>
        <w:instrText xml:space="preserve"> PAGEREF _Toc222058000 \h </w:instrText>
      </w:r>
      <w:r>
        <w:rPr>
          <w:noProof/>
        </w:rPr>
      </w:r>
      <w:r>
        <w:rPr>
          <w:noProof/>
        </w:rPr>
        <w:fldChar w:fldCharType="separate"/>
      </w:r>
      <w:r>
        <w:rPr>
          <w:noProof/>
        </w:rPr>
        <w:t>7</w:t>
      </w:r>
      <w:r>
        <w:rPr>
          <w:noProof/>
        </w:rPr>
        <w:fldChar w:fldCharType="end"/>
      </w:r>
    </w:p>
    <w:p w14:paraId="39E87C57" w14:textId="76803BC8"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Problem Statement</w:t>
      </w:r>
      <w:r>
        <w:rPr>
          <w:noProof/>
        </w:rPr>
        <w:tab/>
      </w:r>
      <w:r>
        <w:rPr>
          <w:noProof/>
        </w:rPr>
        <w:fldChar w:fldCharType="begin"/>
      </w:r>
      <w:r>
        <w:rPr>
          <w:noProof/>
        </w:rPr>
        <w:instrText xml:space="preserve"> PAGEREF _Toc222058001 \h </w:instrText>
      </w:r>
      <w:r>
        <w:rPr>
          <w:noProof/>
        </w:rPr>
      </w:r>
      <w:r>
        <w:rPr>
          <w:noProof/>
        </w:rPr>
        <w:fldChar w:fldCharType="separate"/>
      </w:r>
      <w:r>
        <w:rPr>
          <w:noProof/>
        </w:rPr>
        <w:t>7</w:t>
      </w:r>
      <w:r>
        <w:rPr>
          <w:noProof/>
        </w:rPr>
        <w:fldChar w:fldCharType="end"/>
      </w:r>
    </w:p>
    <w:p w14:paraId="26F6F91D" w14:textId="135071D8"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Product Position Statement</w:t>
      </w:r>
      <w:r>
        <w:rPr>
          <w:noProof/>
        </w:rPr>
        <w:tab/>
      </w:r>
      <w:r>
        <w:rPr>
          <w:noProof/>
        </w:rPr>
        <w:fldChar w:fldCharType="begin"/>
      </w:r>
      <w:r>
        <w:rPr>
          <w:noProof/>
        </w:rPr>
        <w:instrText xml:space="preserve"> PAGEREF _Toc222058002 \h </w:instrText>
      </w:r>
      <w:r>
        <w:rPr>
          <w:noProof/>
        </w:rPr>
      </w:r>
      <w:r>
        <w:rPr>
          <w:noProof/>
        </w:rPr>
        <w:fldChar w:fldCharType="separate"/>
      </w:r>
      <w:r>
        <w:rPr>
          <w:noProof/>
        </w:rPr>
        <w:t>7</w:t>
      </w:r>
      <w:r>
        <w:rPr>
          <w:noProof/>
        </w:rPr>
        <w:fldChar w:fldCharType="end"/>
      </w:r>
    </w:p>
    <w:p w14:paraId="6BBF8967" w14:textId="0AAB790F" w:rsidR="00B07706" w:rsidRDefault="00B07706">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Stakeholder and User Descriptions</w:t>
      </w:r>
      <w:r>
        <w:rPr>
          <w:noProof/>
        </w:rPr>
        <w:tab/>
      </w:r>
      <w:r>
        <w:rPr>
          <w:noProof/>
        </w:rPr>
        <w:fldChar w:fldCharType="begin"/>
      </w:r>
      <w:r>
        <w:rPr>
          <w:noProof/>
        </w:rPr>
        <w:instrText xml:space="preserve"> PAGEREF _Toc222058003 \h </w:instrText>
      </w:r>
      <w:r>
        <w:rPr>
          <w:noProof/>
        </w:rPr>
      </w:r>
      <w:r>
        <w:rPr>
          <w:noProof/>
        </w:rPr>
        <w:fldChar w:fldCharType="separate"/>
      </w:r>
      <w:r>
        <w:rPr>
          <w:noProof/>
        </w:rPr>
        <w:t>7</w:t>
      </w:r>
      <w:r>
        <w:rPr>
          <w:noProof/>
        </w:rPr>
        <w:fldChar w:fldCharType="end"/>
      </w:r>
    </w:p>
    <w:p w14:paraId="2E071347" w14:textId="69448C77"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Stakeholder Summary</w:t>
      </w:r>
      <w:r>
        <w:rPr>
          <w:noProof/>
        </w:rPr>
        <w:tab/>
      </w:r>
      <w:r>
        <w:rPr>
          <w:noProof/>
        </w:rPr>
        <w:fldChar w:fldCharType="begin"/>
      </w:r>
      <w:r>
        <w:rPr>
          <w:noProof/>
        </w:rPr>
        <w:instrText xml:space="preserve"> PAGEREF _Toc222058004 \h </w:instrText>
      </w:r>
      <w:r>
        <w:rPr>
          <w:noProof/>
        </w:rPr>
      </w:r>
      <w:r>
        <w:rPr>
          <w:noProof/>
        </w:rPr>
        <w:fldChar w:fldCharType="separate"/>
      </w:r>
      <w:r>
        <w:rPr>
          <w:noProof/>
        </w:rPr>
        <w:t>7</w:t>
      </w:r>
      <w:r>
        <w:rPr>
          <w:noProof/>
        </w:rPr>
        <w:fldChar w:fldCharType="end"/>
      </w:r>
    </w:p>
    <w:p w14:paraId="607B6322" w14:textId="3A14FAEF"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User Summary</w:t>
      </w:r>
      <w:r>
        <w:rPr>
          <w:noProof/>
        </w:rPr>
        <w:tab/>
      </w:r>
      <w:r>
        <w:rPr>
          <w:noProof/>
        </w:rPr>
        <w:fldChar w:fldCharType="begin"/>
      </w:r>
      <w:r>
        <w:rPr>
          <w:noProof/>
        </w:rPr>
        <w:instrText xml:space="preserve"> PAGEREF _Toc222058005 \h </w:instrText>
      </w:r>
      <w:r>
        <w:rPr>
          <w:noProof/>
        </w:rPr>
      </w:r>
      <w:r>
        <w:rPr>
          <w:noProof/>
        </w:rPr>
        <w:fldChar w:fldCharType="separate"/>
      </w:r>
      <w:r>
        <w:rPr>
          <w:noProof/>
        </w:rPr>
        <w:t>8</w:t>
      </w:r>
      <w:r>
        <w:rPr>
          <w:noProof/>
        </w:rPr>
        <w:fldChar w:fldCharType="end"/>
      </w:r>
    </w:p>
    <w:p w14:paraId="7896EF1B" w14:textId="52C10FEE"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User Environment</w:t>
      </w:r>
      <w:r>
        <w:rPr>
          <w:noProof/>
        </w:rPr>
        <w:tab/>
      </w:r>
      <w:r>
        <w:rPr>
          <w:noProof/>
        </w:rPr>
        <w:fldChar w:fldCharType="begin"/>
      </w:r>
      <w:r>
        <w:rPr>
          <w:noProof/>
        </w:rPr>
        <w:instrText xml:space="preserve"> PAGEREF _Toc222058006 \h </w:instrText>
      </w:r>
      <w:r>
        <w:rPr>
          <w:noProof/>
        </w:rPr>
      </w:r>
      <w:r>
        <w:rPr>
          <w:noProof/>
        </w:rPr>
        <w:fldChar w:fldCharType="separate"/>
      </w:r>
      <w:r>
        <w:rPr>
          <w:noProof/>
        </w:rPr>
        <w:t>8</w:t>
      </w:r>
      <w:r>
        <w:rPr>
          <w:noProof/>
        </w:rPr>
        <w:fldChar w:fldCharType="end"/>
      </w:r>
    </w:p>
    <w:p w14:paraId="515FE441" w14:textId="6093A6AE"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Summary of Key Stakeholder or User Needs</w:t>
      </w:r>
      <w:r>
        <w:rPr>
          <w:noProof/>
        </w:rPr>
        <w:tab/>
      </w:r>
      <w:r>
        <w:rPr>
          <w:noProof/>
        </w:rPr>
        <w:fldChar w:fldCharType="begin"/>
      </w:r>
      <w:r>
        <w:rPr>
          <w:noProof/>
        </w:rPr>
        <w:instrText xml:space="preserve"> PAGEREF _Toc222058007 \h </w:instrText>
      </w:r>
      <w:r>
        <w:rPr>
          <w:noProof/>
        </w:rPr>
      </w:r>
      <w:r>
        <w:rPr>
          <w:noProof/>
        </w:rPr>
        <w:fldChar w:fldCharType="separate"/>
      </w:r>
      <w:r>
        <w:rPr>
          <w:noProof/>
        </w:rPr>
        <w:t>8</w:t>
      </w:r>
      <w:r>
        <w:rPr>
          <w:noProof/>
        </w:rPr>
        <w:fldChar w:fldCharType="end"/>
      </w:r>
    </w:p>
    <w:p w14:paraId="66C47EC8" w14:textId="70A25EF5"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Alternatives and Competition</w:t>
      </w:r>
      <w:r>
        <w:rPr>
          <w:noProof/>
        </w:rPr>
        <w:tab/>
      </w:r>
      <w:r>
        <w:rPr>
          <w:noProof/>
        </w:rPr>
        <w:fldChar w:fldCharType="begin"/>
      </w:r>
      <w:r>
        <w:rPr>
          <w:noProof/>
        </w:rPr>
        <w:instrText xml:space="preserve"> PAGEREF _Toc222058008 \h </w:instrText>
      </w:r>
      <w:r>
        <w:rPr>
          <w:noProof/>
        </w:rPr>
      </w:r>
      <w:r>
        <w:rPr>
          <w:noProof/>
        </w:rPr>
        <w:fldChar w:fldCharType="separate"/>
      </w:r>
      <w:r>
        <w:rPr>
          <w:noProof/>
        </w:rPr>
        <w:t>8</w:t>
      </w:r>
      <w:r>
        <w:rPr>
          <w:noProof/>
        </w:rPr>
        <w:fldChar w:fldCharType="end"/>
      </w:r>
    </w:p>
    <w:p w14:paraId="1B40B173" w14:textId="4E470AF7" w:rsidR="00B07706" w:rsidRDefault="00B07706">
      <w:pPr>
        <w:pStyle w:val="TOC1"/>
        <w:tabs>
          <w:tab w:val="left" w:pos="432"/>
        </w:tabs>
        <w:rPr>
          <w:rFonts w:asciiTheme="minorHAnsi" w:eastAsiaTheme="minorEastAsia" w:hAnsiTheme="minorHAnsi" w:cstheme="minorBidi"/>
          <w:noProof/>
          <w:kern w:val="2"/>
          <w:sz w:val="24"/>
          <w:szCs w:val="24"/>
          <w14:ligatures w14:val="standardContextual"/>
        </w:rPr>
      </w:pPr>
      <w:r w:rsidRPr="00C17629">
        <w:rPr>
          <w:noProof/>
          <w:color w:val="000000" w:themeColor="text1"/>
        </w:rPr>
        <w:t>4.</w:t>
      </w:r>
      <w:r>
        <w:rPr>
          <w:rFonts w:asciiTheme="minorHAnsi" w:eastAsiaTheme="minorEastAsia" w:hAnsiTheme="minorHAnsi" w:cstheme="minorBidi"/>
          <w:noProof/>
          <w:kern w:val="2"/>
          <w:sz w:val="24"/>
          <w:szCs w:val="24"/>
          <w14:ligatures w14:val="standardContextual"/>
        </w:rPr>
        <w:tab/>
      </w:r>
      <w:r w:rsidRPr="00C17629">
        <w:rPr>
          <w:noProof/>
          <w:color w:val="000000" w:themeColor="text1"/>
        </w:rPr>
        <w:t>Product Overview</w:t>
      </w:r>
      <w:r>
        <w:rPr>
          <w:noProof/>
        </w:rPr>
        <w:tab/>
      </w:r>
      <w:r>
        <w:rPr>
          <w:noProof/>
        </w:rPr>
        <w:fldChar w:fldCharType="begin"/>
      </w:r>
      <w:r>
        <w:rPr>
          <w:noProof/>
        </w:rPr>
        <w:instrText xml:space="preserve"> PAGEREF _Toc222058009 \h </w:instrText>
      </w:r>
      <w:r>
        <w:rPr>
          <w:noProof/>
        </w:rPr>
      </w:r>
      <w:r>
        <w:rPr>
          <w:noProof/>
        </w:rPr>
        <w:fldChar w:fldCharType="separate"/>
      </w:r>
      <w:r>
        <w:rPr>
          <w:noProof/>
        </w:rPr>
        <w:t>8</w:t>
      </w:r>
      <w:r>
        <w:rPr>
          <w:noProof/>
        </w:rPr>
        <w:fldChar w:fldCharType="end"/>
      </w:r>
    </w:p>
    <w:p w14:paraId="1BE446BF" w14:textId="42FFE126"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sidRPr="00C17629">
        <w:rPr>
          <w:noProof/>
          <w:color w:val="000000" w:themeColor="text1"/>
        </w:rPr>
        <w:t>4.1</w:t>
      </w:r>
      <w:r>
        <w:rPr>
          <w:rFonts w:asciiTheme="minorHAnsi" w:eastAsiaTheme="minorEastAsia" w:hAnsiTheme="minorHAnsi" w:cstheme="minorBidi"/>
          <w:noProof/>
          <w:kern w:val="2"/>
          <w:sz w:val="24"/>
          <w:szCs w:val="24"/>
          <w14:ligatures w14:val="standardContextual"/>
        </w:rPr>
        <w:tab/>
      </w:r>
      <w:r w:rsidRPr="00C17629">
        <w:rPr>
          <w:noProof/>
          <w:color w:val="000000" w:themeColor="text1"/>
        </w:rPr>
        <w:t>Product Perspective</w:t>
      </w:r>
      <w:r>
        <w:rPr>
          <w:noProof/>
        </w:rPr>
        <w:tab/>
      </w:r>
      <w:r>
        <w:rPr>
          <w:noProof/>
        </w:rPr>
        <w:fldChar w:fldCharType="begin"/>
      </w:r>
      <w:r>
        <w:rPr>
          <w:noProof/>
        </w:rPr>
        <w:instrText xml:space="preserve"> PAGEREF _Toc222058010 \h </w:instrText>
      </w:r>
      <w:r>
        <w:rPr>
          <w:noProof/>
        </w:rPr>
      </w:r>
      <w:r>
        <w:rPr>
          <w:noProof/>
        </w:rPr>
        <w:fldChar w:fldCharType="separate"/>
      </w:r>
      <w:r>
        <w:rPr>
          <w:noProof/>
        </w:rPr>
        <w:t>8</w:t>
      </w:r>
      <w:r>
        <w:rPr>
          <w:noProof/>
        </w:rPr>
        <w:fldChar w:fldCharType="end"/>
      </w:r>
    </w:p>
    <w:p w14:paraId="1F7AC92F" w14:textId="140199B2"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sidRPr="00C17629">
        <w:rPr>
          <w:noProof/>
          <w:color w:val="000000" w:themeColor="text1"/>
        </w:rPr>
        <w:t>4.2</w:t>
      </w:r>
      <w:r>
        <w:rPr>
          <w:rFonts w:asciiTheme="minorHAnsi" w:eastAsiaTheme="minorEastAsia" w:hAnsiTheme="minorHAnsi" w:cstheme="minorBidi"/>
          <w:noProof/>
          <w:kern w:val="2"/>
          <w:sz w:val="24"/>
          <w:szCs w:val="24"/>
          <w14:ligatures w14:val="standardContextual"/>
        </w:rPr>
        <w:tab/>
      </w:r>
      <w:r w:rsidRPr="00C17629">
        <w:rPr>
          <w:noProof/>
          <w:color w:val="000000" w:themeColor="text1"/>
        </w:rPr>
        <w:t>Assumptions and Dependencies</w:t>
      </w:r>
      <w:r>
        <w:rPr>
          <w:noProof/>
        </w:rPr>
        <w:tab/>
      </w:r>
      <w:r>
        <w:rPr>
          <w:noProof/>
        </w:rPr>
        <w:fldChar w:fldCharType="begin"/>
      </w:r>
      <w:r>
        <w:rPr>
          <w:noProof/>
        </w:rPr>
        <w:instrText xml:space="preserve"> PAGEREF _Toc222058011 \h </w:instrText>
      </w:r>
      <w:r>
        <w:rPr>
          <w:noProof/>
        </w:rPr>
      </w:r>
      <w:r>
        <w:rPr>
          <w:noProof/>
        </w:rPr>
        <w:fldChar w:fldCharType="separate"/>
      </w:r>
      <w:r>
        <w:rPr>
          <w:noProof/>
        </w:rPr>
        <w:t>8</w:t>
      </w:r>
      <w:r>
        <w:rPr>
          <w:noProof/>
        </w:rPr>
        <w:fldChar w:fldCharType="end"/>
      </w:r>
    </w:p>
    <w:p w14:paraId="4484C19A" w14:textId="5B0FB52A"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sidRPr="00C17629">
        <w:rPr>
          <w:noProof/>
          <w:color w:val="000000" w:themeColor="text1"/>
        </w:rPr>
        <w:t>4.3</w:t>
      </w:r>
      <w:r>
        <w:rPr>
          <w:rFonts w:asciiTheme="minorHAnsi" w:eastAsiaTheme="minorEastAsia" w:hAnsiTheme="minorHAnsi" w:cstheme="minorBidi"/>
          <w:noProof/>
          <w:kern w:val="2"/>
          <w:sz w:val="24"/>
          <w:szCs w:val="24"/>
          <w14:ligatures w14:val="standardContextual"/>
        </w:rPr>
        <w:tab/>
      </w:r>
      <w:r w:rsidRPr="00C17629">
        <w:rPr>
          <w:noProof/>
          <w:color w:val="000000" w:themeColor="text1"/>
        </w:rPr>
        <w:t>Cost and Pricing</w:t>
      </w:r>
      <w:r>
        <w:rPr>
          <w:noProof/>
        </w:rPr>
        <w:tab/>
      </w:r>
      <w:r>
        <w:rPr>
          <w:noProof/>
        </w:rPr>
        <w:fldChar w:fldCharType="begin"/>
      </w:r>
      <w:r>
        <w:rPr>
          <w:noProof/>
        </w:rPr>
        <w:instrText xml:space="preserve"> PAGEREF _Toc222058012 \h </w:instrText>
      </w:r>
      <w:r>
        <w:rPr>
          <w:noProof/>
        </w:rPr>
      </w:r>
      <w:r>
        <w:rPr>
          <w:noProof/>
        </w:rPr>
        <w:fldChar w:fldCharType="separate"/>
      </w:r>
      <w:r>
        <w:rPr>
          <w:noProof/>
        </w:rPr>
        <w:t>8</w:t>
      </w:r>
      <w:r>
        <w:rPr>
          <w:noProof/>
        </w:rPr>
        <w:fldChar w:fldCharType="end"/>
      </w:r>
    </w:p>
    <w:p w14:paraId="34040D42" w14:textId="6A8D695B"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sidRPr="00C17629">
        <w:rPr>
          <w:noProof/>
          <w:color w:val="000000" w:themeColor="text1"/>
        </w:rPr>
        <w:t>4.4</w:t>
      </w:r>
      <w:r>
        <w:rPr>
          <w:rFonts w:asciiTheme="minorHAnsi" w:eastAsiaTheme="minorEastAsia" w:hAnsiTheme="minorHAnsi" w:cstheme="minorBidi"/>
          <w:noProof/>
          <w:kern w:val="2"/>
          <w:sz w:val="24"/>
          <w:szCs w:val="24"/>
          <w14:ligatures w14:val="standardContextual"/>
        </w:rPr>
        <w:tab/>
      </w:r>
      <w:r w:rsidRPr="00C17629">
        <w:rPr>
          <w:noProof/>
          <w:color w:val="000000" w:themeColor="text1"/>
        </w:rPr>
        <w:t>Licensing and Installation</w:t>
      </w:r>
      <w:r>
        <w:rPr>
          <w:noProof/>
        </w:rPr>
        <w:tab/>
      </w:r>
      <w:r>
        <w:rPr>
          <w:noProof/>
        </w:rPr>
        <w:fldChar w:fldCharType="begin"/>
      </w:r>
      <w:r>
        <w:rPr>
          <w:noProof/>
        </w:rPr>
        <w:instrText xml:space="preserve"> PAGEREF _Toc222058013 \h </w:instrText>
      </w:r>
      <w:r>
        <w:rPr>
          <w:noProof/>
        </w:rPr>
      </w:r>
      <w:r>
        <w:rPr>
          <w:noProof/>
        </w:rPr>
        <w:fldChar w:fldCharType="separate"/>
      </w:r>
      <w:r>
        <w:rPr>
          <w:noProof/>
        </w:rPr>
        <w:t>8</w:t>
      </w:r>
      <w:r>
        <w:rPr>
          <w:noProof/>
        </w:rPr>
        <w:fldChar w:fldCharType="end"/>
      </w:r>
    </w:p>
    <w:p w14:paraId="1A7D6E6D" w14:textId="4D579176" w:rsidR="00B07706" w:rsidRDefault="00B07706">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Product Features</w:t>
      </w:r>
      <w:r>
        <w:rPr>
          <w:noProof/>
        </w:rPr>
        <w:tab/>
      </w:r>
      <w:r>
        <w:rPr>
          <w:noProof/>
        </w:rPr>
        <w:fldChar w:fldCharType="begin"/>
      </w:r>
      <w:r>
        <w:rPr>
          <w:noProof/>
        </w:rPr>
        <w:instrText xml:space="preserve"> PAGEREF _Toc222058014 \h </w:instrText>
      </w:r>
      <w:r>
        <w:rPr>
          <w:noProof/>
        </w:rPr>
      </w:r>
      <w:r>
        <w:rPr>
          <w:noProof/>
        </w:rPr>
        <w:fldChar w:fldCharType="separate"/>
      </w:r>
      <w:r>
        <w:rPr>
          <w:noProof/>
        </w:rPr>
        <w:t>9</w:t>
      </w:r>
      <w:r>
        <w:rPr>
          <w:noProof/>
        </w:rPr>
        <w:fldChar w:fldCharType="end"/>
      </w:r>
    </w:p>
    <w:p w14:paraId="59021015" w14:textId="0D28E7D3"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Feature 1 – User Registration and Authentication</w:t>
      </w:r>
      <w:r>
        <w:rPr>
          <w:noProof/>
        </w:rPr>
        <w:tab/>
      </w:r>
      <w:r>
        <w:rPr>
          <w:noProof/>
        </w:rPr>
        <w:fldChar w:fldCharType="begin"/>
      </w:r>
      <w:r>
        <w:rPr>
          <w:noProof/>
        </w:rPr>
        <w:instrText xml:space="preserve"> PAGEREF _Toc222058015 \h </w:instrText>
      </w:r>
      <w:r>
        <w:rPr>
          <w:noProof/>
        </w:rPr>
      </w:r>
      <w:r>
        <w:rPr>
          <w:noProof/>
        </w:rPr>
        <w:fldChar w:fldCharType="separate"/>
      </w:r>
      <w:r>
        <w:rPr>
          <w:noProof/>
        </w:rPr>
        <w:t>9</w:t>
      </w:r>
      <w:r>
        <w:rPr>
          <w:noProof/>
        </w:rPr>
        <w:fldChar w:fldCharType="end"/>
      </w:r>
    </w:p>
    <w:p w14:paraId="3F2FD038" w14:textId="700860C2"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Feature 2 – Service Listing and Discovery</w:t>
      </w:r>
      <w:r>
        <w:rPr>
          <w:noProof/>
        </w:rPr>
        <w:tab/>
      </w:r>
      <w:r>
        <w:rPr>
          <w:noProof/>
        </w:rPr>
        <w:fldChar w:fldCharType="begin"/>
      </w:r>
      <w:r>
        <w:rPr>
          <w:noProof/>
        </w:rPr>
        <w:instrText xml:space="preserve"> PAGEREF _Toc222058016 \h </w:instrText>
      </w:r>
      <w:r>
        <w:rPr>
          <w:noProof/>
        </w:rPr>
      </w:r>
      <w:r>
        <w:rPr>
          <w:noProof/>
        </w:rPr>
        <w:fldChar w:fldCharType="separate"/>
      </w:r>
      <w:r>
        <w:rPr>
          <w:noProof/>
        </w:rPr>
        <w:t>9</w:t>
      </w:r>
      <w:r>
        <w:rPr>
          <w:noProof/>
        </w:rPr>
        <w:fldChar w:fldCharType="end"/>
      </w:r>
    </w:p>
    <w:p w14:paraId="2853BEF9" w14:textId="7E2FC7B6"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Feature 3 – AI</w:t>
      </w:r>
      <w:r w:rsidRPr="00C17629">
        <w:rPr>
          <w:rFonts w:ascii="Cambria Math" w:hAnsi="Cambria Math" w:cs="Cambria Math"/>
          <w:noProof/>
        </w:rPr>
        <w:t>‑</w:t>
      </w:r>
      <w:r>
        <w:rPr>
          <w:noProof/>
        </w:rPr>
        <w:t>Powered Job Clarity System</w:t>
      </w:r>
      <w:r>
        <w:rPr>
          <w:noProof/>
        </w:rPr>
        <w:tab/>
      </w:r>
      <w:r>
        <w:rPr>
          <w:noProof/>
        </w:rPr>
        <w:fldChar w:fldCharType="begin"/>
      </w:r>
      <w:r>
        <w:rPr>
          <w:noProof/>
        </w:rPr>
        <w:instrText xml:space="preserve"> PAGEREF _Toc222058017 \h </w:instrText>
      </w:r>
      <w:r>
        <w:rPr>
          <w:noProof/>
        </w:rPr>
      </w:r>
      <w:r>
        <w:rPr>
          <w:noProof/>
        </w:rPr>
        <w:fldChar w:fldCharType="separate"/>
      </w:r>
      <w:r>
        <w:rPr>
          <w:noProof/>
        </w:rPr>
        <w:t>9</w:t>
      </w:r>
      <w:r>
        <w:rPr>
          <w:noProof/>
        </w:rPr>
        <w:fldChar w:fldCharType="end"/>
      </w:r>
    </w:p>
    <w:p w14:paraId="2FD22D00" w14:textId="466FDE65"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Feature 4 – Fair Pricing Intelligence</w:t>
      </w:r>
      <w:r>
        <w:rPr>
          <w:noProof/>
        </w:rPr>
        <w:tab/>
      </w:r>
      <w:r>
        <w:rPr>
          <w:noProof/>
        </w:rPr>
        <w:fldChar w:fldCharType="begin"/>
      </w:r>
      <w:r>
        <w:rPr>
          <w:noProof/>
        </w:rPr>
        <w:instrText xml:space="preserve"> PAGEREF _Toc222058018 \h </w:instrText>
      </w:r>
      <w:r>
        <w:rPr>
          <w:noProof/>
        </w:rPr>
      </w:r>
      <w:r>
        <w:rPr>
          <w:noProof/>
        </w:rPr>
        <w:fldChar w:fldCharType="separate"/>
      </w:r>
      <w:r>
        <w:rPr>
          <w:noProof/>
        </w:rPr>
        <w:t>9</w:t>
      </w:r>
      <w:r>
        <w:rPr>
          <w:noProof/>
        </w:rPr>
        <w:fldChar w:fldCharType="end"/>
      </w:r>
    </w:p>
    <w:p w14:paraId="2D152AF9" w14:textId="21A8B601"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Feature 5 – Reliability Score System</w:t>
      </w:r>
      <w:r>
        <w:rPr>
          <w:noProof/>
        </w:rPr>
        <w:tab/>
      </w:r>
      <w:r>
        <w:rPr>
          <w:noProof/>
        </w:rPr>
        <w:fldChar w:fldCharType="begin"/>
      </w:r>
      <w:r>
        <w:rPr>
          <w:noProof/>
        </w:rPr>
        <w:instrText xml:space="preserve"> PAGEREF _Toc222058019 \h </w:instrText>
      </w:r>
      <w:r>
        <w:rPr>
          <w:noProof/>
        </w:rPr>
      </w:r>
      <w:r>
        <w:rPr>
          <w:noProof/>
        </w:rPr>
        <w:fldChar w:fldCharType="separate"/>
      </w:r>
      <w:r>
        <w:rPr>
          <w:noProof/>
        </w:rPr>
        <w:t>9</w:t>
      </w:r>
      <w:r>
        <w:rPr>
          <w:noProof/>
        </w:rPr>
        <w:fldChar w:fldCharType="end"/>
      </w:r>
    </w:p>
    <w:p w14:paraId="201E615C" w14:textId="1F300A45"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5.6</w:t>
      </w:r>
      <w:r>
        <w:rPr>
          <w:rFonts w:asciiTheme="minorHAnsi" w:eastAsiaTheme="minorEastAsia" w:hAnsiTheme="minorHAnsi" w:cstheme="minorBidi"/>
          <w:noProof/>
          <w:kern w:val="2"/>
          <w:sz w:val="24"/>
          <w:szCs w:val="24"/>
          <w14:ligatures w14:val="standardContextual"/>
        </w:rPr>
        <w:tab/>
      </w:r>
      <w:r>
        <w:rPr>
          <w:noProof/>
        </w:rPr>
        <w:t>Feature 6 – Mutual Accountability Framework</w:t>
      </w:r>
      <w:r>
        <w:rPr>
          <w:noProof/>
        </w:rPr>
        <w:tab/>
      </w:r>
      <w:r>
        <w:rPr>
          <w:noProof/>
        </w:rPr>
        <w:fldChar w:fldCharType="begin"/>
      </w:r>
      <w:r>
        <w:rPr>
          <w:noProof/>
        </w:rPr>
        <w:instrText xml:space="preserve"> PAGEREF _Toc222058020 \h </w:instrText>
      </w:r>
      <w:r>
        <w:rPr>
          <w:noProof/>
        </w:rPr>
      </w:r>
      <w:r>
        <w:rPr>
          <w:noProof/>
        </w:rPr>
        <w:fldChar w:fldCharType="separate"/>
      </w:r>
      <w:r>
        <w:rPr>
          <w:noProof/>
        </w:rPr>
        <w:t>9</w:t>
      </w:r>
      <w:r>
        <w:rPr>
          <w:noProof/>
        </w:rPr>
        <w:fldChar w:fldCharType="end"/>
      </w:r>
    </w:p>
    <w:p w14:paraId="4889C42A" w14:textId="47E5445E" w:rsidR="00B07706" w:rsidRDefault="00B07706">
      <w:pPr>
        <w:pStyle w:val="TOC2"/>
        <w:tabs>
          <w:tab w:val="left" w:pos="1000"/>
        </w:tabs>
        <w:rPr>
          <w:rFonts w:asciiTheme="minorHAnsi" w:eastAsiaTheme="minorEastAsia" w:hAnsiTheme="minorHAnsi" w:cstheme="minorBidi"/>
          <w:noProof/>
          <w:kern w:val="2"/>
          <w:sz w:val="24"/>
          <w:szCs w:val="24"/>
          <w14:ligatures w14:val="standardContextual"/>
        </w:rPr>
      </w:pPr>
      <w:r>
        <w:rPr>
          <w:noProof/>
        </w:rPr>
        <w:t>5.7</w:t>
      </w:r>
      <w:r>
        <w:rPr>
          <w:rFonts w:asciiTheme="minorHAnsi" w:eastAsiaTheme="minorEastAsia" w:hAnsiTheme="minorHAnsi" w:cstheme="minorBidi"/>
          <w:noProof/>
          <w:kern w:val="2"/>
          <w:sz w:val="24"/>
          <w:szCs w:val="24"/>
          <w14:ligatures w14:val="standardContextual"/>
        </w:rPr>
        <w:tab/>
      </w:r>
      <w:r>
        <w:rPr>
          <w:noProof/>
        </w:rPr>
        <w:t>Feature 7 Emergency Response Tab</w:t>
      </w:r>
      <w:r>
        <w:rPr>
          <w:noProof/>
        </w:rPr>
        <w:tab/>
      </w:r>
      <w:r>
        <w:rPr>
          <w:noProof/>
        </w:rPr>
        <w:fldChar w:fldCharType="begin"/>
      </w:r>
      <w:r>
        <w:rPr>
          <w:noProof/>
        </w:rPr>
        <w:instrText xml:space="preserve"> PAGEREF _Toc222058021 \h </w:instrText>
      </w:r>
      <w:r>
        <w:rPr>
          <w:noProof/>
        </w:rPr>
      </w:r>
      <w:r>
        <w:rPr>
          <w:noProof/>
        </w:rPr>
        <w:fldChar w:fldCharType="separate"/>
      </w:r>
      <w:r>
        <w:rPr>
          <w:noProof/>
        </w:rPr>
        <w:t>9</w:t>
      </w:r>
      <w:r>
        <w:rPr>
          <w:noProof/>
        </w:rPr>
        <w:fldChar w:fldCharType="end"/>
      </w:r>
    </w:p>
    <w:p w14:paraId="68374C82" w14:textId="649ADEDE" w:rsidR="00B07706" w:rsidRDefault="00B07706">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Constraints</w:t>
      </w:r>
      <w:r>
        <w:rPr>
          <w:noProof/>
        </w:rPr>
        <w:tab/>
      </w:r>
      <w:r>
        <w:rPr>
          <w:noProof/>
        </w:rPr>
        <w:fldChar w:fldCharType="begin"/>
      </w:r>
      <w:r>
        <w:rPr>
          <w:noProof/>
        </w:rPr>
        <w:instrText xml:space="preserve"> PAGEREF _Toc222058022 \h </w:instrText>
      </w:r>
      <w:r>
        <w:rPr>
          <w:noProof/>
        </w:rPr>
      </w:r>
      <w:r>
        <w:rPr>
          <w:noProof/>
        </w:rPr>
        <w:fldChar w:fldCharType="separate"/>
      </w:r>
      <w:r>
        <w:rPr>
          <w:noProof/>
        </w:rPr>
        <w:t>9</w:t>
      </w:r>
      <w:r>
        <w:rPr>
          <w:noProof/>
        </w:rPr>
        <w:fldChar w:fldCharType="end"/>
      </w:r>
    </w:p>
    <w:p w14:paraId="2C7EFB7B" w14:textId="49EF5447" w:rsidR="00B07706" w:rsidRDefault="00B07706">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Pr>
          <w:noProof/>
        </w:rPr>
        <w:t>Quality Ranges</w:t>
      </w:r>
      <w:r>
        <w:rPr>
          <w:noProof/>
        </w:rPr>
        <w:tab/>
      </w:r>
      <w:r>
        <w:rPr>
          <w:noProof/>
        </w:rPr>
        <w:fldChar w:fldCharType="begin"/>
      </w:r>
      <w:r>
        <w:rPr>
          <w:noProof/>
        </w:rPr>
        <w:instrText xml:space="preserve"> PAGEREF _Toc222058023 \h </w:instrText>
      </w:r>
      <w:r>
        <w:rPr>
          <w:noProof/>
        </w:rPr>
      </w:r>
      <w:r>
        <w:rPr>
          <w:noProof/>
        </w:rPr>
        <w:fldChar w:fldCharType="separate"/>
      </w:r>
      <w:r>
        <w:rPr>
          <w:noProof/>
        </w:rPr>
        <w:t>9</w:t>
      </w:r>
      <w:r>
        <w:rPr>
          <w:noProof/>
        </w:rPr>
        <w:fldChar w:fldCharType="end"/>
      </w:r>
    </w:p>
    <w:p w14:paraId="1E8278E0" w14:textId="5B30BE1D" w:rsidR="00B07706" w:rsidRDefault="00B07706">
      <w:pPr>
        <w:pStyle w:val="TOC1"/>
        <w:tabs>
          <w:tab w:val="left" w:pos="432"/>
        </w:tabs>
        <w:rPr>
          <w:rFonts w:asciiTheme="minorHAnsi" w:eastAsiaTheme="minorEastAsia" w:hAnsiTheme="minorHAnsi" w:cstheme="minorBidi"/>
          <w:noProof/>
          <w:kern w:val="2"/>
          <w:sz w:val="24"/>
          <w:szCs w:val="24"/>
          <w14:ligatures w14:val="standardContextual"/>
        </w:rPr>
      </w:pPr>
      <w:r>
        <w:rPr>
          <w:noProof/>
        </w:rPr>
        <w:t>8.</w:t>
      </w:r>
      <w:r>
        <w:rPr>
          <w:rFonts w:asciiTheme="minorHAnsi" w:eastAsiaTheme="minorEastAsia" w:hAnsiTheme="minorHAnsi" w:cstheme="minorBidi"/>
          <w:noProof/>
          <w:kern w:val="2"/>
          <w:sz w:val="24"/>
          <w:szCs w:val="24"/>
          <w14:ligatures w14:val="standardContextual"/>
        </w:rPr>
        <w:tab/>
      </w:r>
      <w:r>
        <w:rPr>
          <w:noProof/>
        </w:rPr>
        <w:t>Precedence and Priority</w:t>
      </w:r>
      <w:r>
        <w:rPr>
          <w:noProof/>
        </w:rPr>
        <w:tab/>
      </w:r>
      <w:r>
        <w:rPr>
          <w:noProof/>
        </w:rPr>
        <w:fldChar w:fldCharType="begin"/>
      </w:r>
      <w:r>
        <w:rPr>
          <w:noProof/>
        </w:rPr>
        <w:instrText xml:space="preserve"> PAGEREF _Toc222058024 \h </w:instrText>
      </w:r>
      <w:r>
        <w:rPr>
          <w:noProof/>
        </w:rPr>
      </w:r>
      <w:r>
        <w:rPr>
          <w:noProof/>
        </w:rPr>
        <w:fldChar w:fldCharType="separate"/>
      </w:r>
      <w:r>
        <w:rPr>
          <w:noProof/>
        </w:rPr>
        <w:t>10</w:t>
      </w:r>
      <w:r>
        <w:rPr>
          <w:noProof/>
        </w:rPr>
        <w:fldChar w:fldCharType="end"/>
      </w:r>
    </w:p>
    <w:p w14:paraId="307942D8" w14:textId="0E63DF07" w:rsidR="00717C4A" w:rsidRDefault="008338FE">
      <w:pPr>
        <w:pStyle w:val="Title"/>
      </w:pPr>
      <w:r>
        <w:fldChar w:fldCharType="end"/>
      </w:r>
      <w:r>
        <w:br w:type="page"/>
      </w:r>
    </w:p>
    <w:p w14:paraId="184D1D6E" w14:textId="5F04CEC1" w:rsidR="00311D8C" w:rsidRPr="00311D8C" w:rsidRDefault="00311D8C" w:rsidP="00311D8C">
      <w:pPr>
        <w:jc w:val="center"/>
        <w:rPr>
          <w:rFonts w:ascii="Arial" w:hAnsi="Arial" w:cs="Arial"/>
          <w:b/>
          <w:bCs/>
          <w:sz w:val="36"/>
          <w:szCs w:val="36"/>
        </w:rPr>
      </w:pPr>
      <w:r w:rsidRPr="00311D8C">
        <w:rPr>
          <w:rFonts w:ascii="Arial" w:hAnsi="Arial" w:cs="Arial"/>
          <w:b/>
          <w:bCs/>
          <w:sz w:val="36"/>
          <w:szCs w:val="36"/>
        </w:rPr>
        <w:lastRenderedPageBreak/>
        <w:t>Project Vision Document</w:t>
      </w:r>
    </w:p>
    <w:p w14:paraId="37063561" w14:textId="77777777" w:rsidR="00717C4A" w:rsidRDefault="008338FE">
      <w:pPr>
        <w:pStyle w:val="Heading1"/>
      </w:pPr>
      <w:bookmarkStart w:id="0" w:name="_Toc456598586"/>
      <w:bookmarkStart w:id="1" w:name="_Toc456600917"/>
      <w:bookmarkStart w:id="2" w:name="_Toc512930904"/>
      <w:bookmarkStart w:id="3" w:name="_Toc222057994"/>
      <w:bookmarkStart w:id="4" w:name="_Toc436203377"/>
      <w:bookmarkStart w:id="5" w:name="_Toc452813577"/>
      <w:r>
        <w:t>Introduction</w:t>
      </w:r>
      <w:bookmarkEnd w:id="0"/>
      <w:bookmarkEnd w:id="1"/>
      <w:bookmarkEnd w:id="2"/>
      <w:bookmarkEnd w:id="3"/>
    </w:p>
    <w:p w14:paraId="02FF830B" w14:textId="6114A6B2" w:rsidR="00FC70D3" w:rsidRDefault="00FC70D3" w:rsidP="00FC70D3">
      <w:pPr>
        <w:pStyle w:val="Heading2"/>
      </w:pPr>
      <w:bookmarkStart w:id="6" w:name="_Toc222057995"/>
      <w:r>
        <w:t>Purpose of the Document</w:t>
      </w:r>
      <w:bookmarkEnd w:id="6"/>
    </w:p>
    <w:p w14:paraId="1F52FFC2" w14:textId="49825D41" w:rsidR="00FC70D3" w:rsidRPr="00C44A5B" w:rsidRDefault="00FC70D3" w:rsidP="003E6F4C">
      <w:pPr>
        <w:pStyle w:val="InfoBlue"/>
      </w:pPr>
      <w:r w:rsidRPr="00C44A5B">
        <w:t xml:space="preserve">The purpose of this document is to collect, analyze, and define high-level needs and features of the </w:t>
      </w:r>
      <w:proofErr w:type="spellStart"/>
      <w:r w:rsidR="00C44A5B" w:rsidRPr="00C44A5B">
        <w:t>ReliServe</w:t>
      </w:r>
      <w:proofErr w:type="spellEnd"/>
      <w:r w:rsidRPr="00C44A5B">
        <w:t xml:space="preserve">. It focuses on the capabilities needed by the stakeholders and the target users, and </w:t>
      </w:r>
      <w:r w:rsidRPr="00C44A5B">
        <w:rPr>
          <w:b/>
          <w:bCs/>
        </w:rPr>
        <w:t>why</w:t>
      </w:r>
      <w:r w:rsidRPr="00C44A5B">
        <w:t xml:space="preserve"> these needs exist. The details of how </w:t>
      </w:r>
      <w:proofErr w:type="spellStart"/>
      <w:r w:rsidR="007B4227" w:rsidRPr="00C44A5B">
        <w:t>ReliServe</w:t>
      </w:r>
      <w:proofErr w:type="spellEnd"/>
      <w:r w:rsidR="00C44A5B" w:rsidRPr="00C44A5B">
        <w:t xml:space="preserve"> fulfills</w:t>
      </w:r>
      <w:r w:rsidRPr="00C44A5B">
        <w:t xml:space="preserve"> these needs are detailed in the use-case and supplementary specifications.</w:t>
      </w:r>
    </w:p>
    <w:p w14:paraId="6F7AD173" w14:textId="6E56CD3D" w:rsidR="00BA2984" w:rsidRDefault="00BA2984" w:rsidP="00BA2984">
      <w:pPr>
        <w:pStyle w:val="Heading2"/>
      </w:pPr>
      <w:bookmarkStart w:id="7" w:name="_Toc222057996"/>
      <w:r>
        <w:t>Scope of the Document</w:t>
      </w:r>
      <w:bookmarkEnd w:id="7"/>
    </w:p>
    <w:p w14:paraId="55C22C47" w14:textId="5B92A906" w:rsidR="00BA2984" w:rsidRPr="003E6F4C" w:rsidRDefault="003E6F4C" w:rsidP="003E6F4C">
      <w:pPr>
        <w:pStyle w:val="InfoBlue"/>
      </w:pPr>
      <w:r>
        <w:t>T</w:t>
      </w:r>
      <w:r w:rsidRPr="003E6F4C">
        <w:t xml:space="preserve">his document defines the overall vision, scope, stakeholders, users, major features, constraints, and priorities of the </w:t>
      </w:r>
      <w:proofErr w:type="spellStart"/>
      <w:r w:rsidRPr="003E6F4C">
        <w:t>ReliServe</w:t>
      </w:r>
      <w:proofErr w:type="spellEnd"/>
      <w:r w:rsidRPr="003E6F4C">
        <w:t xml:space="preserve"> platform. It establishes a shared understanding of the system objectives and provides a foundation for future requirements, design, and implementation activities</w:t>
      </w:r>
      <w:r w:rsidR="00BA2984" w:rsidRPr="003E6F4C">
        <w:t>.</w:t>
      </w:r>
    </w:p>
    <w:p w14:paraId="72EFC774" w14:textId="77777777" w:rsidR="00717C4A" w:rsidRDefault="008338FE">
      <w:pPr>
        <w:pStyle w:val="Heading2"/>
      </w:pPr>
      <w:bookmarkStart w:id="8" w:name="_Toc456598590"/>
      <w:bookmarkStart w:id="9" w:name="_Toc456600921"/>
      <w:bookmarkStart w:id="10" w:name="_Toc512930905"/>
      <w:bookmarkStart w:id="11" w:name="_Toc222057997"/>
      <w:r>
        <w:t>References</w:t>
      </w:r>
      <w:bookmarkEnd w:id="8"/>
      <w:bookmarkEnd w:id="9"/>
      <w:bookmarkEnd w:id="10"/>
      <w:bookmarkEnd w:id="11"/>
    </w:p>
    <w:tbl>
      <w:tblPr>
        <w:tblStyle w:val="TableGrid"/>
        <w:tblW w:w="0" w:type="auto"/>
        <w:tblLook w:val="04A0" w:firstRow="1" w:lastRow="0" w:firstColumn="1" w:lastColumn="0" w:noHBand="0" w:noVBand="1"/>
      </w:tblPr>
      <w:tblGrid>
        <w:gridCol w:w="1915"/>
        <w:gridCol w:w="1915"/>
        <w:gridCol w:w="1915"/>
        <w:gridCol w:w="1915"/>
        <w:gridCol w:w="1916"/>
      </w:tblGrid>
      <w:tr w:rsidR="00467891" w14:paraId="76BA5628" w14:textId="77777777" w:rsidTr="00467891">
        <w:tc>
          <w:tcPr>
            <w:tcW w:w="1915" w:type="dxa"/>
          </w:tcPr>
          <w:p w14:paraId="00E28D03" w14:textId="5590E5A6" w:rsidR="00467891" w:rsidRDefault="00467891" w:rsidP="003E6F4C">
            <w:pPr>
              <w:pStyle w:val="InfoBlue"/>
            </w:pPr>
            <w:r>
              <w:t xml:space="preserve">Document title </w:t>
            </w:r>
          </w:p>
        </w:tc>
        <w:tc>
          <w:tcPr>
            <w:tcW w:w="1915" w:type="dxa"/>
          </w:tcPr>
          <w:p w14:paraId="0E4862CA" w14:textId="2DC1A6CC" w:rsidR="00467891" w:rsidRDefault="00467891" w:rsidP="003E6F4C">
            <w:pPr>
              <w:pStyle w:val="InfoBlue"/>
            </w:pPr>
            <w:r>
              <w:t xml:space="preserve">Publication Date </w:t>
            </w:r>
          </w:p>
        </w:tc>
        <w:tc>
          <w:tcPr>
            <w:tcW w:w="1915" w:type="dxa"/>
          </w:tcPr>
          <w:p w14:paraId="0A02A9CB" w14:textId="17CDCB0B" w:rsidR="00467891" w:rsidRDefault="00467891" w:rsidP="003E6F4C">
            <w:pPr>
              <w:pStyle w:val="InfoBlue"/>
            </w:pPr>
            <w:r w:rsidRPr="00467891">
              <w:t>Report Number / Version</w:t>
            </w:r>
          </w:p>
        </w:tc>
        <w:tc>
          <w:tcPr>
            <w:tcW w:w="1915" w:type="dxa"/>
          </w:tcPr>
          <w:p w14:paraId="23387786" w14:textId="37C40F82" w:rsidR="00467891" w:rsidRDefault="00467891" w:rsidP="00467891">
            <w:pPr>
              <w:pStyle w:val="InfoBlue"/>
            </w:pPr>
            <w:r w:rsidRPr="00467891">
              <w:t>Publishing Organization</w:t>
            </w:r>
          </w:p>
        </w:tc>
        <w:tc>
          <w:tcPr>
            <w:tcW w:w="1916" w:type="dxa"/>
          </w:tcPr>
          <w:p w14:paraId="484E164D" w14:textId="7C0A3EDC" w:rsidR="00467891" w:rsidRDefault="00467891" w:rsidP="00467891">
            <w:pPr>
              <w:pStyle w:val="InfoBlue"/>
            </w:pPr>
            <w:r w:rsidRPr="00467891">
              <w:t>Source / Availability</w:t>
            </w:r>
          </w:p>
        </w:tc>
      </w:tr>
      <w:tr w:rsidR="00467891" w14:paraId="12449638" w14:textId="77777777" w:rsidTr="00467891">
        <w:tc>
          <w:tcPr>
            <w:tcW w:w="1915" w:type="dxa"/>
          </w:tcPr>
          <w:p w14:paraId="70A03094" w14:textId="61A7BAEF" w:rsidR="00467891" w:rsidRDefault="00467891" w:rsidP="003E6F4C">
            <w:pPr>
              <w:pStyle w:val="InfoBlue"/>
            </w:pPr>
            <w:r w:rsidRPr="00467891">
              <w:t>ISO/IEC 25010 – Systems and Software Quality Requirements and Evaluation (</w:t>
            </w:r>
            <w:proofErr w:type="spellStart"/>
            <w:r w:rsidRPr="00467891">
              <w:t>SQuaRE</w:t>
            </w:r>
            <w:proofErr w:type="spellEnd"/>
            <w:r w:rsidRPr="00467891">
              <w:t>)</w:t>
            </w:r>
          </w:p>
        </w:tc>
        <w:tc>
          <w:tcPr>
            <w:tcW w:w="1915" w:type="dxa"/>
          </w:tcPr>
          <w:p w14:paraId="4C748A09" w14:textId="0D429831" w:rsidR="00467891" w:rsidRDefault="00467891" w:rsidP="003E6F4C">
            <w:pPr>
              <w:pStyle w:val="InfoBlue"/>
            </w:pPr>
            <w:r>
              <w:t>2011</w:t>
            </w:r>
          </w:p>
        </w:tc>
        <w:tc>
          <w:tcPr>
            <w:tcW w:w="1915" w:type="dxa"/>
          </w:tcPr>
          <w:p w14:paraId="2DE0673E" w14:textId="64F8FE90" w:rsidR="00467891" w:rsidRDefault="00467891" w:rsidP="00467891">
            <w:pPr>
              <w:pStyle w:val="InfoBlue"/>
            </w:pPr>
            <w:r w:rsidRPr="00467891">
              <w:t>ISO/IEC 25010:2011</w:t>
            </w:r>
          </w:p>
        </w:tc>
        <w:tc>
          <w:tcPr>
            <w:tcW w:w="1915" w:type="dxa"/>
          </w:tcPr>
          <w:p w14:paraId="14E5858D" w14:textId="1C38C7BA" w:rsidR="00467891" w:rsidRPr="00467891" w:rsidRDefault="00467891" w:rsidP="00467891">
            <w:pPr>
              <w:pStyle w:val="InfoBlue"/>
            </w:pPr>
            <w:r w:rsidRPr="00467891">
              <w:t>International Organization for Standardization</w:t>
            </w:r>
          </w:p>
        </w:tc>
        <w:tc>
          <w:tcPr>
            <w:tcW w:w="1916" w:type="dxa"/>
          </w:tcPr>
          <w:p w14:paraId="44412566" w14:textId="6C181A41" w:rsidR="00467891" w:rsidRDefault="00467891" w:rsidP="00467891">
            <w:pPr>
              <w:pStyle w:val="InfoBlue"/>
            </w:pPr>
            <w:r w:rsidRPr="00467891">
              <w:t>Available through the ISO standards catalog</w:t>
            </w:r>
          </w:p>
        </w:tc>
      </w:tr>
      <w:tr w:rsidR="00467891" w14:paraId="0E3E2836" w14:textId="77777777" w:rsidTr="00467891">
        <w:tc>
          <w:tcPr>
            <w:tcW w:w="19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7891" w:rsidRPr="00467891" w14:paraId="6328B6E1" w14:textId="77777777">
              <w:trPr>
                <w:tblCellSpacing w:w="15" w:type="dxa"/>
              </w:trPr>
              <w:tc>
                <w:tcPr>
                  <w:tcW w:w="0" w:type="auto"/>
                  <w:vAlign w:val="center"/>
                  <w:hideMark/>
                </w:tcPr>
                <w:p w14:paraId="27CC4967" w14:textId="77777777" w:rsidR="00467891" w:rsidRPr="00467891" w:rsidRDefault="00467891" w:rsidP="00467891">
                  <w:pPr>
                    <w:pStyle w:val="InfoBlue"/>
                  </w:pPr>
                </w:p>
              </w:tc>
            </w:tr>
          </w:tbl>
          <w:p w14:paraId="2BFCB400" w14:textId="5D2A856C" w:rsidR="00467891" w:rsidRPr="00467891" w:rsidRDefault="00467891" w:rsidP="00467891">
            <w:pPr>
              <w:pStyle w:val="InfoBlue"/>
            </w:pPr>
            <w:r w:rsidRPr="00467891">
              <w:t>ISO/IEC/IEEE 29148 – Systems and Software Engineering — Requirements Engineering</w:t>
            </w:r>
          </w:p>
          <w:p w14:paraId="54723849" w14:textId="77777777" w:rsidR="00467891" w:rsidRDefault="00467891" w:rsidP="003E6F4C">
            <w:pPr>
              <w:pStyle w:val="InfoBlue"/>
            </w:pPr>
          </w:p>
        </w:tc>
        <w:tc>
          <w:tcPr>
            <w:tcW w:w="1915" w:type="dxa"/>
          </w:tcPr>
          <w:p w14:paraId="3CE63B03" w14:textId="5CB30CCC" w:rsidR="00467891" w:rsidRDefault="00467891" w:rsidP="003E6F4C">
            <w:pPr>
              <w:pStyle w:val="InfoBlue"/>
            </w:pPr>
            <w:r>
              <w:t>2018</w:t>
            </w:r>
          </w:p>
        </w:tc>
        <w:tc>
          <w:tcPr>
            <w:tcW w:w="1915" w:type="dxa"/>
          </w:tcPr>
          <w:p w14:paraId="6772AA8B" w14:textId="1825DDC5" w:rsidR="00467891" w:rsidRDefault="00467891" w:rsidP="00467891">
            <w:pPr>
              <w:pStyle w:val="InfoBlue"/>
            </w:pPr>
            <w:r w:rsidRPr="00467891">
              <w:t>ISO/IEC/IEEE 29148:2018</w:t>
            </w:r>
          </w:p>
        </w:tc>
        <w:tc>
          <w:tcPr>
            <w:tcW w:w="1915" w:type="dxa"/>
          </w:tcPr>
          <w:p w14:paraId="35058923" w14:textId="2CD570BA" w:rsidR="00467891" w:rsidRPr="00467891" w:rsidRDefault="00467891" w:rsidP="003E6F4C">
            <w:pPr>
              <w:pStyle w:val="InfoBlue"/>
            </w:pPr>
            <w:r>
              <w:t>IEEE Standards Association</w:t>
            </w:r>
          </w:p>
        </w:tc>
        <w:tc>
          <w:tcPr>
            <w:tcW w:w="1916" w:type="dxa"/>
          </w:tcPr>
          <w:p w14:paraId="306ADA1C" w14:textId="29D0C596" w:rsidR="00467891" w:rsidRDefault="00467891" w:rsidP="00467891">
            <w:pPr>
              <w:pStyle w:val="InfoBlue"/>
            </w:pPr>
            <w:r w:rsidRPr="00467891">
              <w:t>Available through the IEEE Standards Association digital library</w:t>
            </w:r>
          </w:p>
        </w:tc>
      </w:tr>
    </w:tbl>
    <w:p w14:paraId="73C3A852" w14:textId="018BB5CB" w:rsidR="00717C4A" w:rsidRDefault="00717C4A" w:rsidP="003E6F4C">
      <w:pPr>
        <w:pStyle w:val="InfoBlue"/>
      </w:pPr>
    </w:p>
    <w:p w14:paraId="36263246" w14:textId="1DE94A28" w:rsidR="00B971D3" w:rsidRDefault="00B971D3" w:rsidP="00B971D3">
      <w:pPr>
        <w:pStyle w:val="Heading2"/>
      </w:pPr>
      <w:bookmarkStart w:id="12" w:name="_Toc222057998"/>
      <w:r>
        <w:t>Definitions, Acronyms, and Abbreviations</w:t>
      </w:r>
      <w:bookmarkEnd w:id="12"/>
    </w:p>
    <w:p w14:paraId="19CE955C" w14:textId="77777777" w:rsidR="00B971D3" w:rsidRPr="00B971D3" w:rsidRDefault="00B971D3" w:rsidP="00B971D3"/>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340"/>
        <w:gridCol w:w="4820"/>
      </w:tblGrid>
      <w:tr w:rsidR="00BA2984" w14:paraId="310C1E7A" w14:textId="77777777" w:rsidTr="00BA2984">
        <w:tc>
          <w:tcPr>
            <w:tcW w:w="2304" w:type="dxa"/>
          </w:tcPr>
          <w:p w14:paraId="04EBA223" w14:textId="28D9272D" w:rsidR="00BA2984" w:rsidRDefault="00BA2984" w:rsidP="005608DF">
            <w:pPr>
              <w:pStyle w:val="Tabletext"/>
              <w:jc w:val="center"/>
              <w:rPr>
                <w:b/>
              </w:rPr>
            </w:pPr>
            <w:r>
              <w:rPr>
                <w:b/>
              </w:rPr>
              <w:t>Term</w:t>
            </w:r>
          </w:p>
        </w:tc>
        <w:tc>
          <w:tcPr>
            <w:tcW w:w="2340" w:type="dxa"/>
          </w:tcPr>
          <w:p w14:paraId="5EB7B9AF" w14:textId="461F0308" w:rsidR="00BA2984" w:rsidRDefault="00BA2984" w:rsidP="005608DF">
            <w:pPr>
              <w:pStyle w:val="Tabletext"/>
              <w:jc w:val="center"/>
              <w:rPr>
                <w:b/>
              </w:rPr>
            </w:pPr>
            <w:r>
              <w:rPr>
                <w:b/>
              </w:rPr>
              <w:t>Abbreviation / Acronym</w:t>
            </w:r>
          </w:p>
        </w:tc>
        <w:tc>
          <w:tcPr>
            <w:tcW w:w="4820" w:type="dxa"/>
          </w:tcPr>
          <w:p w14:paraId="495B456A" w14:textId="2EC41F7A" w:rsidR="00BA2984" w:rsidRDefault="00BA2984" w:rsidP="005608DF">
            <w:pPr>
              <w:pStyle w:val="Tabletext"/>
              <w:jc w:val="center"/>
              <w:rPr>
                <w:b/>
              </w:rPr>
            </w:pPr>
            <w:r>
              <w:rPr>
                <w:b/>
              </w:rPr>
              <w:t>Definition</w:t>
            </w:r>
          </w:p>
        </w:tc>
      </w:tr>
      <w:tr w:rsidR="00BA2984" w14:paraId="7E52CF2C" w14:textId="77777777" w:rsidTr="00BA2984">
        <w:tc>
          <w:tcPr>
            <w:tcW w:w="2304" w:type="dxa"/>
          </w:tcPr>
          <w:p w14:paraId="38F9ED90" w14:textId="467488C1" w:rsidR="00BA2984" w:rsidRDefault="008F7B1D" w:rsidP="005608DF">
            <w:pPr>
              <w:pStyle w:val="Tabletext"/>
            </w:pPr>
            <w:r>
              <w:t>AI</w:t>
            </w:r>
          </w:p>
        </w:tc>
        <w:tc>
          <w:tcPr>
            <w:tcW w:w="2340" w:type="dxa"/>
          </w:tcPr>
          <w:p w14:paraId="671B6C7A" w14:textId="0CDF68D8" w:rsidR="00BA2984" w:rsidRDefault="003E6F4C" w:rsidP="005608DF">
            <w:pPr>
              <w:pStyle w:val="Tabletext"/>
            </w:pPr>
            <w:r>
              <w:t xml:space="preserve">Artificial Intelligence </w:t>
            </w:r>
          </w:p>
        </w:tc>
        <w:tc>
          <w:tcPr>
            <w:tcW w:w="4820" w:type="dxa"/>
          </w:tcPr>
          <w:p w14:paraId="221D62E2" w14:textId="405B50DA" w:rsidR="00BA2984" w:rsidRDefault="003E6F4C" w:rsidP="005608DF">
            <w:pPr>
              <w:pStyle w:val="Tabletext"/>
            </w:pPr>
            <w:r w:rsidRPr="003E6F4C">
              <w:t>Computational techniques that enable systems to perform tasks requiring human-like intelligence.</w:t>
            </w:r>
          </w:p>
        </w:tc>
      </w:tr>
      <w:tr w:rsidR="00BA2984" w14:paraId="580F6C20" w14:textId="77777777" w:rsidTr="00BA2984">
        <w:tc>
          <w:tcPr>
            <w:tcW w:w="2304" w:type="dxa"/>
          </w:tcPr>
          <w:p w14:paraId="49E2D72D" w14:textId="47519837" w:rsidR="00BA2984" w:rsidRDefault="00417F0F" w:rsidP="005608DF">
            <w:pPr>
              <w:pStyle w:val="Tabletext"/>
            </w:pPr>
            <w:r>
              <w:t>GPS</w:t>
            </w:r>
          </w:p>
        </w:tc>
        <w:tc>
          <w:tcPr>
            <w:tcW w:w="2340" w:type="dxa"/>
          </w:tcPr>
          <w:p w14:paraId="1E65AD7F" w14:textId="115D8C8D" w:rsidR="00BA2984" w:rsidRDefault="003E6F4C" w:rsidP="005608DF">
            <w:pPr>
              <w:pStyle w:val="Tabletext"/>
            </w:pPr>
            <w:r w:rsidRPr="003E6F4C">
              <w:t>Global Positioning System</w:t>
            </w:r>
          </w:p>
        </w:tc>
        <w:tc>
          <w:tcPr>
            <w:tcW w:w="4820" w:type="dxa"/>
          </w:tcPr>
          <w:p w14:paraId="3DBD93F0" w14:textId="2CF645F6" w:rsidR="00BA2984" w:rsidRDefault="003E6F4C" w:rsidP="005608DF">
            <w:pPr>
              <w:pStyle w:val="Tabletext"/>
            </w:pPr>
            <w:r>
              <w:t>A system used to</w:t>
            </w:r>
            <w:r w:rsidRPr="003E6F4C">
              <w:t xml:space="preserve"> know where we are and where we are going anywhere on Earth.</w:t>
            </w:r>
          </w:p>
        </w:tc>
      </w:tr>
      <w:tr w:rsidR="00BA2984" w14:paraId="3B4CBCFA" w14:textId="77777777" w:rsidTr="00BA2984">
        <w:tc>
          <w:tcPr>
            <w:tcW w:w="2304" w:type="dxa"/>
          </w:tcPr>
          <w:p w14:paraId="62B3F8D7" w14:textId="05E3343F" w:rsidR="00BA2984" w:rsidRDefault="00B16A1A" w:rsidP="005608DF">
            <w:pPr>
              <w:pStyle w:val="Tabletext"/>
            </w:pPr>
            <w:r>
              <w:t>API</w:t>
            </w:r>
          </w:p>
        </w:tc>
        <w:tc>
          <w:tcPr>
            <w:tcW w:w="2340" w:type="dxa"/>
          </w:tcPr>
          <w:p w14:paraId="2D5E3B8E" w14:textId="4977BA12" w:rsidR="00BA2984" w:rsidRDefault="003E6F4C" w:rsidP="005608DF">
            <w:pPr>
              <w:pStyle w:val="Tabletext"/>
            </w:pPr>
            <w:r w:rsidRPr="003E6F4C">
              <w:t>Application programming interface</w:t>
            </w:r>
          </w:p>
        </w:tc>
        <w:tc>
          <w:tcPr>
            <w:tcW w:w="4820" w:type="dxa"/>
          </w:tcPr>
          <w:p w14:paraId="131F7C33" w14:textId="284216F9" w:rsidR="00BA2984" w:rsidRDefault="003E6F4C" w:rsidP="005608DF">
            <w:pPr>
              <w:pStyle w:val="Tabletext"/>
            </w:pPr>
            <w:r>
              <w:t xml:space="preserve">A </w:t>
            </w:r>
            <w:r w:rsidRPr="003E6F4C">
              <w:t xml:space="preserve">set of rules, protocols, and tools that </w:t>
            </w:r>
            <w:r w:rsidR="007B4227" w:rsidRPr="003E6F4C">
              <w:t>allow</w:t>
            </w:r>
            <w:r w:rsidRPr="003E6F4C">
              <w:t xml:space="preserve"> different software applications to communicate, exchange data, and interact with each other</w:t>
            </w:r>
          </w:p>
        </w:tc>
      </w:tr>
    </w:tbl>
    <w:p w14:paraId="4953FD38" w14:textId="77777777" w:rsidR="00B971D3" w:rsidRPr="00B971D3" w:rsidRDefault="00B971D3" w:rsidP="00B971D3">
      <w:pPr>
        <w:pStyle w:val="BodyText"/>
      </w:pPr>
    </w:p>
    <w:p w14:paraId="341D434E" w14:textId="5F87E6D5" w:rsidR="00717C4A" w:rsidRDefault="008338FE">
      <w:pPr>
        <w:pStyle w:val="Heading1"/>
      </w:pPr>
      <w:bookmarkStart w:id="13" w:name="_Toc512930906"/>
      <w:bookmarkStart w:id="14" w:name="_Toc222057999"/>
      <w:r>
        <w:lastRenderedPageBreak/>
        <w:t>Positioning</w:t>
      </w:r>
      <w:bookmarkEnd w:id="4"/>
      <w:bookmarkEnd w:id="5"/>
      <w:bookmarkEnd w:id="13"/>
      <w:bookmarkEnd w:id="14"/>
    </w:p>
    <w:p w14:paraId="143FED2B" w14:textId="306D6A14" w:rsidR="004665B5" w:rsidRDefault="004665B5" w:rsidP="004665B5">
      <w:pPr>
        <w:pStyle w:val="Heading2"/>
      </w:pPr>
      <w:bookmarkStart w:id="15" w:name="_Toc222058000"/>
      <w:r>
        <w:t>Business Opportunity</w:t>
      </w:r>
      <w:bookmarkEnd w:id="15"/>
    </w:p>
    <w:p w14:paraId="78255E9E" w14:textId="4DFE4882" w:rsidR="007B4227" w:rsidRPr="007B4227" w:rsidRDefault="0076293A" w:rsidP="00467891">
      <w:pPr>
        <w:pStyle w:val="InfoBlue"/>
      </w:pPr>
      <w:r w:rsidRPr="008F7B1D">
        <w:t xml:space="preserve">The growing reliance on on-demand local services platforms has revealed significant shortcomings related to trust and </w:t>
      </w:r>
      <w:r w:rsidR="008F7B1D" w:rsidRPr="008F7B1D">
        <w:t>reliability,</w:t>
      </w:r>
      <w:r w:rsidRPr="008F7B1D">
        <w:t xml:space="preserve"> </w:t>
      </w:r>
      <w:r w:rsidR="008F7B1D" w:rsidRPr="008F7B1D">
        <w:t>especially</w:t>
      </w:r>
      <w:r w:rsidRPr="008F7B1D">
        <w:t xml:space="preserve"> for new </w:t>
      </w:r>
      <w:r w:rsidR="008F7B1D" w:rsidRPr="008F7B1D">
        <w:t>residents</w:t>
      </w:r>
      <w:r w:rsidRPr="008F7B1D">
        <w:t xml:space="preserve"> or students in a </w:t>
      </w:r>
      <w:r w:rsidR="008F7B1D" w:rsidRPr="008F7B1D">
        <w:t>local area</w:t>
      </w:r>
      <w:r w:rsidRPr="008F7B1D">
        <w:t xml:space="preserve"> where they </w:t>
      </w:r>
      <w:r w:rsidR="008F7B1D" w:rsidRPr="008F7B1D">
        <w:t>don’t have an idea who to trust when they need a service</w:t>
      </w:r>
      <w:r w:rsidRPr="008F7B1D">
        <w:t xml:space="preserve">. </w:t>
      </w:r>
      <w:proofErr w:type="spellStart"/>
      <w:r w:rsidRPr="008F7B1D">
        <w:t>ReliServe</w:t>
      </w:r>
      <w:proofErr w:type="spellEnd"/>
      <w:r w:rsidRPr="008F7B1D">
        <w:t xml:space="preserve"> addresses a market opportunity to </w:t>
      </w:r>
      <w:r w:rsidR="008F7B1D" w:rsidRPr="008F7B1D">
        <w:t>differentiate by offering a reliability-first marketplace that reduces cancelations, improves service outcomes and intelligently supports urgent service requests through AI-driven decision making.</w:t>
      </w:r>
    </w:p>
    <w:p w14:paraId="1AFE409B" w14:textId="114746CA" w:rsidR="00717C4A" w:rsidRDefault="008338FE" w:rsidP="008F7B1D">
      <w:pPr>
        <w:pStyle w:val="Heading2"/>
      </w:pPr>
      <w:bookmarkStart w:id="16" w:name="_Toc436203379"/>
      <w:bookmarkStart w:id="17" w:name="_Toc452813579"/>
      <w:bookmarkStart w:id="18" w:name="_Toc512930907"/>
      <w:bookmarkStart w:id="19" w:name="_Toc222058001"/>
      <w:r>
        <w:t>Problem Statement</w:t>
      </w:r>
      <w:bookmarkEnd w:id="16"/>
      <w:bookmarkEnd w:id="17"/>
      <w:bookmarkEnd w:id="18"/>
      <w:bookmarkEnd w:id="19"/>
    </w:p>
    <w:p w14:paraId="478AF192" w14:textId="77777777" w:rsidR="008F7B1D" w:rsidRPr="008F7B1D" w:rsidRDefault="008F7B1D" w:rsidP="008F7B1D"/>
    <w:tbl>
      <w:tblPr>
        <w:tblW w:w="0" w:type="auto"/>
        <w:tblInd w:w="828" w:type="dxa"/>
        <w:tblLayout w:type="fixed"/>
        <w:tblLook w:val="0000" w:firstRow="0" w:lastRow="0" w:firstColumn="0" w:lastColumn="0" w:noHBand="0" w:noVBand="0"/>
      </w:tblPr>
      <w:tblGrid>
        <w:gridCol w:w="2970"/>
        <w:gridCol w:w="5220"/>
      </w:tblGrid>
      <w:tr w:rsidR="00717C4A" w14:paraId="75B102DB"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270147B6" w14:textId="77777777" w:rsidR="00717C4A" w:rsidRDefault="008338FE">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7728DCF1" w14:textId="649F51A8" w:rsidR="00717C4A" w:rsidRPr="00854DB5" w:rsidRDefault="008F7B1D" w:rsidP="003E6F4C">
            <w:pPr>
              <w:pStyle w:val="InfoBlue"/>
            </w:pPr>
            <w:r w:rsidRPr="00854DB5">
              <w:t>Unreliable local service marketplace</w:t>
            </w:r>
          </w:p>
        </w:tc>
      </w:tr>
      <w:tr w:rsidR="008F7B1D" w14:paraId="4730AB7A"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22C78EC3" w14:textId="77777777" w:rsidR="008F7B1D" w:rsidRDefault="008F7B1D" w:rsidP="008F7B1D">
            <w:pPr>
              <w:pStyle w:val="BodyText"/>
              <w:keepNext/>
              <w:ind w:left="72"/>
            </w:pPr>
            <w:r>
              <w:t>affects</w:t>
            </w:r>
          </w:p>
        </w:tc>
        <w:tc>
          <w:tcPr>
            <w:tcW w:w="5220" w:type="dxa"/>
            <w:tcBorders>
              <w:top w:val="single" w:sz="6" w:space="0" w:color="auto"/>
              <w:bottom w:val="single" w:sz="6" w:space="0" w:color="auto"/>
              <w:right w:val="single" w:sz="12" w:space="0" w:color="auto"/>
            </w:tcBorders>
          </w:tcPr>
          <w:p w14:paraId="5CBC846A" w14:textId="09888C48" w:rsidR="008F7B1D" w:rsidRPr="00854DB5" w:rsidRDefault="008F7B1D" w:rsidP="003E6F4C">
            <w:pPr>
              <w:pStyle w:val="InfoBlue"/>
            </w:pPr>
            <w:r w:rsidRPr="00854DB5">
              <w:t>Homeowners, renters, services providers, new students</w:t>
            </w:r>
          </w:p>
        </w:tc>
      </w:tr>
      <w:tr w:rsidR="00717C4A" w14:paraId="72E0D828" w14:textId="77777777" w:rsidTr="002D058E">
        <w:tc>
          <w:tcPr>
            <w:tcW w:w="2970" w:type="dxa"/>
            <w:tcBorders>
              <w:top w:val="single" w:sz="6" w:space="0" w:color="auto"/>
              <w:left w:val="single" w:sz="12" w:space="0" w:color="auto"/>
              <w:bottom w:val="single" w:sz="6" w:space="0" w:color="auto"/>
              <w:right w:val="single" w:sz="12" w:space="0" w:color="auto"/>
            </w:tcBorders>
            <w:shd w:val="pct25" w:color="auto" w:fill="auto"/>
          </w:tcPr>
          <w:p w14:paraId="312F4069" w14:textId="77777777" w:rsidR="00717C4A" w:rsidRDefault="008338FE">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7CC6D4DB" w14:textId="45377E36" w:rsidR="00717C4A" w:rsidRPr="00854DB5" w:rsidRDefault="008F7B1D" w:rsidP="003E6F4C">
            <w:pPr>
              <w:pStyle w:val="InfoBlue"/>
            </w:pPr>
            <w:r w:rsidRPr="00854DB5">
              <w:t>High cancelation rates, frequent disputes, wasted time and reduced trust in service platforms</w:t>
            </w:r>
          </w:p>
        </w:tc>
      </w:tr>
      <w:tr w:rsidR="00717C4A" w14:paraId="671E10A8" w14:textId="77777777" w:rsidTr="002D058E">
        <w:tc>
          <w:tcPr>
            <w:tcW w:w="2970" w:type="dxa"/>
            <w:tcBorders>
              <w:top w:val="single" w:sz="6" w:space="0" w:color="auto"/>
              <w:left w:val="single" w:sz="12" w:space="0" w:color="auto"/>
              <w:bottom w:val="single" w:sz="4" w:space="0" w:color="auto"/>
              <w:right w:val="single" w:sz="12" w:space="0" w:color="auto"/>
            </w:tcBorders>
            <w:shd w:val="pct25" w:color="auto" w:fill="auto"/>
          </w:tcPr>
          <w:p w14:paraId="36D16773" w14:textId="77777777" w:rsidR="00717C4A" w:rsidRDefault="008338FE">
            <w:pPr>
              <w:pStyle w:val="BodyText"/>
              <w:ind w:left="72"/>
            </w:pPr>
            <w:r>
              <w:t>a successful solution would be</w:t>
            </w:r>
          </w:p>
        </w:tc>
        <w:tc>
          <w:tcPr>
            <w:tcW w:w="5220" w:type="dxa"/>
            <w:tcBorders>
              <w:top w:val="single" w:sz="6" w:space="0" w:color="auto"/>
              <w:bottom w:val="single" w:sz="4" w:space="0" w:color="auto"/>
              <w:right w:val="single" w:sz="12" w:space="0" w:color="auto"/>
            </w:tcBorders>
          </w:tcPr>
          <w:p w14:paraId="1A7A766E" w14:textId="234D54B0" w:rsidR="00717C4A" w:rsidRPr="00854DB5" w:rsidRDefault="008F7B1D" w:rsidP="003E6F4C">
            <w:pPr>
              <w:pStyle w:val="InfoBlue"/>
            </w:pPr>
            <w:r w:rsidRPr="00854DB5">
              <w:t xml:space="preserve">Reduce cancelations, improve </w:t>
            </w:r>
            <w:r w:rsidR="007B4227" w:rsidRPr="00854DB5">
              <w:t>accountabilities</w:t>
            </w:r>
            <w:r w:rsidRPr="00854DB5">
              <w:t xml:space="preserve"> for </w:t>
            </w:r>
            <w:r w:rsidR="00854DB5" w:rsidRPr="00854DB5">
              <w:t>all</w:t>
            </w:r>
            <w:r w:rsidRPr="00854DB5">
              <w:t xml:space="preserve"> parties, support emergency scenarios effectively and establish trust </w:t>
            </w:r>
            <w:r w:rsidR="00854DB5" w:rsidRPr="00854DB5">
              <w:t>through</w:t>
            </w:r>
            <w:r w:rsidRPr="00854DB5">
              <w:t xml:space="preserve"> objective metrics</w:t>
            </w:r>
          </w:p>
        </w:tc>
      </w:tr>
    </w:tbl>
    <w:p w14:paraId="38BC931C" w14:textId="323D90FF" w:rsidR="00717C4A" w:rsidRDefault="008338FE" w:rsidP="007B4227">
      <w:pPr>
        <w:pStyle w:val="Heading2"/>
      </w:pPr>
      <w:bookmarkStart w:id="20" w:name="_Toc425054392"/>
      <w:bookmarkStart w:id="21" w:name="_Toc422186485"/>
      <w:bookmarkStart w:id="22" w:name="_Toc436203380"/>
      <w:bookmarkStart w:id="23" w:name="_Toc452813580"/>
      <w:bookmarkStart w:id="24" w:name="_Toc512930908"/>
      <w:bookmarkStart w:id="25" w:name="_Toc222058002"/>
      <w:r>
        <w:t>Product Position Statement</w:t>
      </w:r>
      <w:bookmarkEnd w:id="20"/>
      <w:bookmarkEnd w:id="21"/>
      <w:bookmarkEnd w:id="22"/>
      <w:bookmarkEnd w:id="23"/>
      <w:bookmarkEnd w:id="24"/>
      <w:bookmarkEnd w:id="25"/>
    </w:p>
    <w:tbl>
      <w:tblPr>
        <w:tblW w:w="0" w:type="auto"/>
        <w:tblInd w:w="828" w:type="dxa"/>
        <w:tblLayout w:type="fixed"/>
        <w:tblLook w:val="0000" w:firstRow="0" w:lastRow="0" w:firstColumn="0" w:lastColumn="0" w:noHBand="0" w:noVBand="0"/>
      </w:tblPr>
      <w:tblGrid>
        <w:gridCol w:w="2790"/>
        <w:gridCol w:w="5400"/>
      </w:tblGrid>
      <w:tr w:rsidR="00717C4A" w14:paraId="2159E2AC"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35647782" w14:textId="77777777" w:rsidR="00717C4A" w:rsidRDefault="008338FE">
            <w:pPr>
              <w:pStyle w:val="BodyText"/>
              <w:keepNext/>
              <w:ind w:left="72"/>
            </w:pPr>
            <w:r>
              <w:t>For</w:t>
            </w:r>
          </w:p>
        </w:tc>
        <w:tc>
          <w:tcPr>
            <w:tcW w:w="5400" w:type="dxa"/>
            <w:tcBorders>
              <w:top w:val="single" w:sz="12" w:space="0" w:color="auto"/>
              <w:bottom w:val="single" w:sz="6" w:space="0" w:color="auto"/>
              <w:right w:val="single" w:sz="12" w:space="0" w:color="auto"/>
            </w:tcBorders>
          </w:tcPr>
          <w:p w14:paraId="6A498400" w14:textId="409A26CB" w:rsidR="00717C4A" w:rsidRPr="004760FA" w:rsidRDefault="008F7B1D" w:rsidP="003E6F4C">
            <w:pPr>
              <w:pStyle w:val="InfoBlue"/>
            </w:pPr>
            <w:r w:rsidRPr="004760FA">
              <w:t>Individuals and businesses</w:t>
            </w:r>
          </w:p>
        </w:tc>
      </w:tr>
      <w:tr w:rsidR="00717C4A" w14:paraId="76D2512A"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0599ED4" w14:textId="77777777" w:rsidR="00717C4A" w:rsidRDefault="008338FE">
            <w:pPr>
              <w:pStyle w:val="BodyText"/>
              <w:keepNext/>
              <w:ind w:left="72"/>
            </w:pPr>
            <w:r>
              <w:t>Who</w:t>
            </w:r>
          </w:p>
        </w:tc>
        <w:tc>
          <w:tcPr>
            <w:tcW w:w="5400" w:type="dxa"/>
            <w:tcBorders>
              <w:top w:val="single" w:sz="6" w:space="0" w:color="auto"/>
              <w:bottom w:val="single" w:sz="6" w:space="0" w:color="auto"/>
              <w:right w:val="single" w:sz="12" w:space="0" w:color="auto"/>
            </w:tcBorders>
          </w:tcPr>
          <w:p w14:paraId="592EE349" w14:textId="2D33E5BE" w:rsidR="00717C4A" w:rsidRPr="004760FA" w:rsidRDefault="008F7B1D" w:rsidP="003E6F4C">
            <w:pPr>
              <w:pStyle w:val="InfoBlue"/>
            </w:pPr>
            <w:r w:rsidRPr="004760FA">
              <w:t xml:space="preserve">Require predictable outcomes and fast response </w:t>
            </w:r>
            <w:r w:rsidR="002A557A" w:rsidRPr="004760FA">
              <w:t>during urgent situations</w:t>
            </w:r>
          </w:p>
        </w:tc>
      </w:tr>
      <w:tr w:rsidR="00717C4A" w14:paraId="52155D20"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D80BCCD" w14:textId="63894A46" w:rsidR="00717C4A" w:rsidRDefault="008338FE">
            <w:pPr>
              <w:pStyle w:val="BodyText"/>
              <w:keepNext/>
              <w:ind w:left="72"/>
            </w:pPr>
            <w:r>
              <w:t xml:space="preserve">The </w:t>
            </w:r>
            <w:proofErr w:type="spellStart"/>
            <w:r w:rsidR="008F7B1D">
              <w:t>ReliServe</w:t>
            </w:r>
            <w:proofErr w:type="spellEnd"/>
          </w:p>
        </w:tc>
        <w:tc>
          <w:tcPr>
            <w:tcW w:w="5400" w:type="dxa"/>
            <w:tcBorders>
              <w:top w:val="single" w:sz="6" w:space="0" w:color="auto"/>
              <w:bottom w:val="single" w:sz="6" w:space="0" w:color="auto"/>
              <w:right w:val="single" w:sz="12" w:space="0" w:color="auto"/>
            </w:tcBorders>
          </w:tcPr>
          <w:p w14:paraId="4ED8111D" w14:textId="39D0F4C9" w:rsidR="00717C4A" w:rsidRPr="004760FA" w:rsidRDefault="008338FE" w:rsidP="003E6F4C">
            <w:pPr>
              <w:pStyle w:val="InfoBlue"/>
            </w:pPr>
            <w:r w:rsidRPr="004760FA">
              <w:t xml:space="preserve"> </w:t>
            </w:r>
            <w:r w:rsidR="008F7B1D" w:rsidRPr="004760FA">
              <w:t xml:space="preserve">Reliability-first local service </w:t>
            </w:r>
            <w:r w:rsidR="002A557A" w:rsidRPr="004760FA">
              <w:t>marketplace</w:t>
            </w:r>
            <w:r w:rsidR="008F7B1D" w:rsidRPr="004760FA">
              <w:t xml:space="preserve"> </w:t>
            </w:r>
          </w:p>
        </w:tc>
      </w:tr>
      <w:tr w:rsidR="00717C4A" w14:paraId="5C49B264"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8A27B6E" w14:textId="77777777" w:rsidR="00717C4A" w:rsidRDefault="008338FE">
            <w:pPr>
              <w:pStyle w:val="BodyText"/>
              <w:keepNext/>
              <w:ind w:left="72"/>
            </w:pPr>
            <w:r>
              <w:t>That</w:t>
            </w:r>
          </w:p>
        </w:tc>
        <w:tc>
          <w:tcPr>
            <w:tcW w:w="5400" w:type="dxa"/>
            <w:tcBorders>
              <w:top w:val="single" w:sz="6" w:space="0" w:color="auto"/>
              <w:bottom w:val="single" w:sz="6" w:space="0" w:color="auto"/>
              <w:right w:val="single" w:sz="12" w:space="0" w:color="auto"/>
            </w:tcBorders>
          </w:tcPr>
          <w:p w14:paraId="2C65E688" w14:textId="02C9D081" w:rsidR="00717C4A" w:rsidRPr="004760FA" w:rsidRDefault="002A557A" w:rsidP="003E6F4C">
            <w:pPr>
              <w:pStyle w:val="InfoBlue"/>
            </w:pPr>
            <w:r w:rsidRPr="004760FA">
              <w:t xml:space="preserve">Leverage AI to prevent failures before they occur </w:t>
            </w:r>
          </w:p>
        </w:tc>
      </w:tr>
      <w:tr w:rsidR="00717C4A" w14:paraId="2DD8D3FD"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24D8F02" w14:textId="77777777" w:rsidR="00717C4A" w:rsidRDefault="008338FE">
            <w:pPr>
              <w:pStyle w:val="BodyText"/>
              <w:keepNext/>
              <w:ind w:left="72"/>
            </w:pPr>
            <w:r>
              <w:t>Unlike</w:t>
            </w:r>
          </w:p>
        </w:tc>
        <w:tc>
          <w:tcPr>
            <w:tcW w:w="5400" w:type="dxa"/>
            <w:tcBorders>
              <w:top w:val="single" w:sz="6" w:space="0" w:color="auto"/>
              <w:bottom w:val="single" w:sz="6" w:space="0" w:color="auto"/>
              <w:right w:val="single" w:sz="12" w:space="0" w:color="auto"/>
            </w:tcBorders>
          </w:tcPr>
          <w:p w14:paraId="4473E9B0" w14:textId="669EE559" w:rsidR="00717C4A" w:rsidRPr="004760FA" w:rsidRDefault="002A557A" w:rsidP="003E6F4C">
            <w:pPr>
              <w:pStyle w:val="InfoBlue"/>
            </w:pPr>
            <w:r w:rsidRPr="004760FA">
              <w:t xml:space="preserve">Traditional gig platforms that rely on subjective star ratings </w:t>
            </w:r>
          </w:p>
        </w:tc>
      </w:tr>
      <w:tr w:rsidR="00717C4A" w14:paraId="408CF05D"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72495C96" w14:textId="77777777" w:rsidR="00717C4A" w:rsidRDefault="008338FE">
            <w:pPr>
              <w:pStyle w:val="BodyText"/>
              <w:ind w:left="72"/>
            </w:pPr>
            <w:r>
              <w:t>Our product</w:t>
            </w:r>
          </w:p>
        </w:tc>
        <w:tc>
          <w:tcPr>
            <w:tcW w:w="5400" w:type="dxa"/>
            <w:tcBorders>
              <w:top w:val="single" w:sz="6" w:space="0" w:color="auto"/>
              <w:bottom w:val="single" w:sz="12" w:space="0" w:color="auto"/>
              <w:right w:val="single" w:sz="12" w:space="0" w:color="auto"/>
            </w:tcBorders>
          </w:tcPr>
          <w:p w14:paraId="0371D1DE" w14:textId="3E41A1ED" w:rsidR="00717C4A" w:rsidRPr="004760FA" w:rsidRDefault="002A557A" w:rsidP="003E6F4C">
            <w:pPr>
              <w:pStyle w:val="InfoBlue"/>
            </w:pPr>
            <w:r w:rsidRPr="004760FA">
              <w:t xml:space="preserve">Differentiates itself by using behavioral reliability score, mutual accountability and intelligent emergency handling </w:t>
            </w:r>
          </w:p>
        </w:tc>
      </w:tr>
    </w:tbl>
    <w:p w14:paraId="39BF1E99" w14:textId="77777777" w:rsidR="00717C4A" w:rsidRDefault="008338FE">
      <w:pPr>
        <w:pStyle w:val="Heading1"/>
      </w:pPr>
      <w:bookmarkStart w:id="26" w:name="_Toc447960005"/>
      <w:bookmarkStart w:id="27" w:name="_Toc452813581"/>
      <w:bookmarkStart w:id="28" w:name="_Toc512930909"/>
      <w:bookmarkStart w:id="29" w:name="_Toc222058003"/>
      <w:bookmarkStart w:id="30" w:name="_Toc436203381"/>
      <w:r>
        <w:t>Stakeholder and User Descriptions</w:t>
      </w:r>
      <w:bookmarkEnd w:id="26"/>
      <w:bookmarkEnd w:id="27"/>
      <w:bookmarkEnd w:id="28"/>
      <w:bookmarkEnd w:id="29"/>
    </w:p>
    <w:p w14:paraId="4E0131A3" w14:textId="2350DECE" w:rsidR="00717C4A" w:rsidRDefault="008338FE" w:rsidP="00D415BF">
      <w:pPr>
        <w:pStyle w:val="Heading2"/>
      </w:pPr>
      <w:bookmarkStart w:id="31" w:name="_Toc452813583"/>
      <w:bookmarkStart w:id="32" w:name="_Toc512930910"/>
      <w:bookmarkStart w:id="33" w:name="_Toc222058004"/>
      <w:r>
        <w:t>Stakeholder Summary</w:t>
      </w:r>
      <w:bookmarkEnd w:id="31"/>
      <w:bookmarkEnd w:id="32"/>
      <w:bookmarkEnd w:id="33"/>
    </w:p>
    <w:tbl>
      <w:tblPr>
        <w:tblStyle w:val="TableGrid"/>
        <w:tblW w:w="0" w:type="auto"/>
        <w:jc w:val="center"/>
        <w:tblLayout w:type="fixed"/>
        <w:tblLook w:val="00A0" w:firstRow="1" w:lastRow="0" w:firstColumn="1" w:lastColumn="0" w:noHBand="0" w:noVBand="0"/>
      </w:tblPr>
      <w:tblGrid>
        <w:gridCol w:w="2565"/>
        <w:gridCol w:w="2610"/>
        <w:gridCol w:w="3960"/>
      </w:tblGrid>
      <w:tr w:rsidR="00717C4A" w14:paraId="36757381" w14:textId="77777777" w:rsidTr="002D058E">
        <w:trPr>
          <w:jc w:val="center"/>
        </w:trPr>
        <w:tc>
          <w:tcPr>
            <w:tcW w:w="2565" w:type="dxa"/>
          </w:tcPr>
          <w:p w14:paraId="1EDA0F7C" w14:textId="77777777" w:rsidR="00717C4A" w:rsidRDefault="008338FE">
            <w:pPr>
              <w:pStyle w:val="BodyText"/>
              <w:ind w:left="0"/>
              <w:rPr>
                <w:b/>
              </w:rPr>
            </w:pPr>
            <w:r>
              <w:rPr>
                <w:b/>
              </w:rPr>
              <w:t>Name</w:t>
            </w:r>
          </w:p>
        </w:tc>
        <w:tc>
          <w:tcPr>
            <w:tcW w:w="2610" w:type="dxa"/>
          </w:tcPr>
          <w:p w14:paraId="2E90D6A6" w14:textId="77777777" w:rsidR="00717C4A" w:rsidRDefault="008338FE">
            <w:pPr>
              <w:pStyle w:val="BodyText"/>
              <w:ind w:left="0"/>
              <w:rPr>
                <w:b/>
              </w:rPr>
            </w:pPr>
            <w:r>
              <w:rPr>
                <w:b/>
              </w:rPr>
              <w:t>Description</w:t>
            </w:r>
          </w:p>
        </w:tc>
        <w:tc>
          <w:tcPr>
            <w:tcW w:w="3960" w:type="dxa"/>
          </w:tcPr>
          <w:p w14:paraId="0587668A" w14:textId="77777777" w:rsidR="00717C4A" w:rsidRDefault="008338FE">
            <w:pPr>
              <w:pStyle w:val="BodyText"/>
              <w:ind w:left="0"/>
              <w:rPr>
                <w:b/>
              </w:rPr>
            </w:pPr>
            <w:r>
              <w:rPr>
                <w:b/>
              </w:rPr>
              <w:t>Responsibilities</w:t>
            </w:r>
          </w:p>
        </w:tc>
      </w:tr>
      <w:tr w:rsidR="00717C4A" w14:paraId="77F642D9" w14:textId="77777777" w:rsidTr="002D058E">
        <w:trPr>
          <w:jc w:val="center"/>
        </w:trPr>
        <w:tc>
          <w:tcPr>
            <w:tcW w:w="2565" w:type="dxa"/>
          </w:tcPr>
          <w:p w14:paraId="52DCFE9E" w14:textId="6B77B471" w:rsidR="00717C4A" w:rsidRPr="004760FA" w:rsidRDefault="00D415BF" w:rsidP="003E6F4C">
            <w:pPr>
              <w:pStyle w:val="InfoBlue"/>
            </w:pPr>
            <w:r w:rsidRPr="004760FA">
              <w:t>Platform Operator</w:t>
            </w:r>
          </w:p>
        </w:tc>
        <w:tc>
          <w:tcPr>
            <w:tcW w:w="2610" w:type="dxa"/>
          </w:tcPr>
          <w:p w14:paraId="0320DCAD" w14:textId="416901F8" w:rsidR="00717C4A" w:rsidRPr="004760FA" w:rsidRDefault="00D415BF" w:rsidP="003E6F4C">
            <w:pPr>
              <w:pStyle w:val="InfoBlue"/>
            </w:pPr>
            <w:r w:rsidRPr="004760FA">
              <w:t>Entity responsible for operating and maintaining the service marketplace</w:t>
            </w:r>
          </w:p>
        </w:tc>
        <w:tc>
          <w:tcPr>
            <w:tcW w:w="3960" w:type="dxa"/>
          </w:tcPr>
          <w:p w14:paraId="5CB07145" w14:textId="0A52279E" w:rsidR="00717C4A" w:rsidRPr="004760FA" w:rsidRDefault="00D415BF" w:rsidP="003E6F4C">
            <w:pPr>
              <w:pStyle w:val="InfoBlue"/>
            </w:pPr>
            <w:r w:rsidRPr="004760FA">
              <w:t>Ensure platform reliability, trust enforcement and operational compliance.</w:t>
            </w:r>
          </w:p>
        </w:tc>
      </w:tr>
      <w:tr w:rsidR="00D415BF" w14:paraId="2C4F8E32" w14:textId="77777777" w:rsidTr="002D058E">
        <w:trPr>
          <w:jc w:val="center"/>
        </w:trPr>
        <w:tc>
          <w:tcPr>
            <w:tcW w:w="2565" w:type="dxa"/>
          </w:tcPr>
          <w:p w14:paraId="3AEC8352" w14:textId="1F19FD48" w:rsidR="00D415BF" w:rsidRPr="004760FA" w:rsidRDefault="00D415BF" w:rsidP="003E6F4C">
            <w:pPr>
              <w:pStyle w:val="InfoBlue"/>
            </w:pPr>
            <w:r w:rsidRPr="004760FA">
              <w:t xml:space="preserve">Service Requesters </w:t>
            </w:r>
          </w:p>
        </w:tc>
        <w:tc>
          <w:tcPr>
            <w:tcW w:w="2610" w:type="dxa"/>
          </w:tcPr>
          <w:p w14:paraId="1E76C02D" w14:textId="79AFF199" w:rsidR="00D415BF" w:rsidRPr="004760FA" w:rsidRDefault="00D415BF" w:rsidP="003E6F4C">
            <w:pPr>
              <w:pStyle w:val="InfoBlue"/>
            </w:pPr>
            <w:r w:rsidRPr="004760FA">
              <w:t>Individuals or organizations requesting local services</w:t>
            </w:r>
          </w:p>
        </w:tc>
        <w:tc>
          <w:tcPr>
            <w:tcW w:w="3960" w:type="dxa"/>
          </w:tcPr>
          <w:p w14:paraId="4CB73A97" w14:textId="674472F6" w:rsidR="00D415BF" w:rsidRPr="004760FA" w:rsidRDefault="00D415BF" w:rsidP="003E6F4C">
            <w:pPr>
              <w:pStyle w:val="InfoBlue"/>
            </w:pPr>
            <w:r w:rsidRPr="004760FA">
              <w:t>Expect reliable service delivery and transparent pricing.</w:t>
            </w:r>
          </w:p>
        </w:tc>
      </w:tr>
      <w:tr w:rsidR="00D415BF" w14:paraId="111FE2AC" w14:textId="77777777" w:rsidTr="002D058E">
        <w:trPr>
          <w:jc w:val="center"/>
        </w:trPr>
        <w:tc>
          <w:tcPr>
            <w:tcW w:w="2565" w:type="dxa"/>
          </w:tcPr>
          <w:p w14:paraId="34FC5653" w14:textId="41B245A2" w:rsidR="00D415BF" w:rsidRPr="004760FA" w:rsidRDefault="00D415BF" w:rsidP="003E6F4C">
            <w:pPr>
              <w:pStyle w:val="InfoBlue"/>
            </w:pPr>
            <w:r w:rsidRPr="004760FA">
              <w:t xml:space="preserve">Service Providers </w:t>
            </w:r>
          </w:p>
        </w:tc>
        <w:tc>
          <w:tcPr>
            <w:tcW w:w="2610" w:type="dxa"/>
          </w:tcPr>
          <w:p w14:paraId="4F88769B" w14:textId="4FDD2408" w:rsidR="00D415BF" w:rsidRPr="004760FA" w:rsidRDefault="00D415BF" w:rsidP="003E6F4C">
            <w:pPr>
              <w:pStyle w:val="InfoBlue"/>
            </w:pPr>
            <w:r w:rsidRPr="004760FA">
              <w:t>Individuals or businesses providing local services</w:t>
            </w:r>
          </w:p>
        </w:tc>
        <w:tc>
          <w:tcPr>
            <w:tcW w:w="3960" w:type="dxa"/>
          </w:tcPr>
          <w:p w14:paraId="413B0AF3" w14:textId="0B9E91D2" w:rsidR="00D415BF" w:rsidRPr="004760FA" w:rsidRDefault="00D415BF" w:rsidP="003E6F4C">
            <w:pPr>
              <w:pStyle w:val="InfoBlue"/>
            </w:pPr>
            <w:r w:rsidRPr="004760FA">
              <w:t>Deliver services in accordance with agreed scope and maintain reliability.</w:t>
            </w:r>
          </w:p>
        </w:tc>
      </w:tr>
    </w:tbl>
    <w:p w14:paraId="67EFF0F9" w14:textId="77777777" w:rsidR="00467891" w:rsidRDefault="00467891" w:rsidP="00467891">
      <w:bookmarkStart w:id="34" w:name="_Toc452813584"/>
      <w:bookmarkStart w:id="35" w:name="_Toc512930911"/>
    </w:p>
    <w:p w14:paraId="0A803738" w14:textId="77777777" w:rsidR="00146E0A" w:rsidRDefault="00146E0A" w:rsidP="00467891"/>
    <w:p w14:paraId="06461448" w14:textId="77777777" w:rsidR="00146E0A" w:rsidRPr="00467891" w:rsidRDefault="00146E0A" w:rsidP="00467891"/>
    <w:p w14:paraId="781EBCD0" w14:textId="6239D302" w:rsidR="00717C4A" w:rsidRDefault="008338FE" w:rsidP="00D415BF">
      <w:pPr>
        <w:pStyle w:val="Heading2"/>
      </w:pPr>
      <w:bookmarkStart w:id="36" w:name="_Toc222058005"/>
      <w:r>
        <w:lastRenderedPageBreak/>
        <w:t>User Summary</w:t>
      </w:r>
      <w:bookmarkEnd w:id="34"/>
      <w:bookmarkEnd w:id="35"/>
      <w:bookmarkEnd w:id="36"/>
    </w:p>
    <w:tbl>
      <w:tblPr>
        <w:tblStyle w:val="TableGrid"/>
        <w:tblW w:w="0" w:type="auto"/>
        <w:jc w:val="center"/>
        <w:tblLayout w:type="fixed"/>
        <w:tblLook w:val="00A0" w:firstRow="1" w:lastRow="0" w:firstColumn="1" w:lastColumn="0" w:noHBand="0" w:noVBand="0"/>
      </w:tblPr>
      <w:tblGrid>
        <w:gridCol w:w="998"/>
        <w:gridCol w:w="1882"/>
        <w:gridCol w:w="3240"/>
        <w:gridCol w:w="3060"/>
      </w:tblGrid>
      <w:tr w:rsidR="00717C4A" w14:paraId="2AE10EC5" w14:textId="77777777" w:rsidTr="002D058E">
        <w:trPr>
          <w:trHeight w:val="418"/>
          <w:jc w:val="center"/>
        </w:trPr>
        <w:tc>
          <w:tcPr>
            <w:tcW w:w="998" w:type="dxa"/>
          </w:tcPr>
          <w:p w14:paraId="4E3E5E83" w14:textId="77777777" w:rsidR="00717C4A" w:rsidRDefault="008338FE">
            <w:pPr>
              <w:pStyle w:val="BodyText"/>
              <w:ind w:left="0"/>
              <w:rPr>
                <w:b/>
              </w:rPr>
            </w:pPr>
            <w:r>
              <w:rPr>
                <w:b/>
              </w:rPr>
              <w:t>Name</w:t>
            </w:r>
          </w:p>
        </w:tc>
        <w:tc>
          <w:tcPr>
            <w:tcW w:w="1882" w:type="dxa"/>
          </w:tcPr>
          <w:p w14:paraId="49BCB79B" w14:textId="77777777" w:rsidR="00717C4A" w:rsidRDefault="008338FE">
            <w:pPr>
              <w:pStyle w:val="BodyText"/>
              <w:ind w:left="0"/>
              <w:rPr>
                <w:b/>
              </w:rPr>
            </w:pPr>
            <w:r>
              <w:rPr>
                <w:b/>
              </w:rPr>
              <w:t>Description</w:t>
            </w:r>
          </w:p>
        </w:tc>
        <w:tc>
          <w:tcPr>
            <w:tcW w:w="3240" w:type="dxa"/>
          </w:tcPr>
          <w:p w14:paraId="67DCA45A" w14:textId="77777777" w:rsidR="00717C4A" w:rsidRDefault="008338FE">
            <w:pPr>
              <w:pStyle w:val="BodyText"/>
              <w:ind w:left="0"/>
              <w:rPr>
                <w:b/>
              </w:rPr>
            </w:pPr>
            <w:r>
              <w:rPr>
                <w:b/>
              </w:rPr>
              <w:t>Responsibilities</w:t>
            </w:r>
          </w:p>
        </w:tc>
        <w:tc>
          <w:tcPr>
            <w:tcW w:w="3060" w:type="dxa"/>
          </w:tcPr>
          <w:p w14:paraId="1699F1E1" w14:textId="77777777" w:rsidR="00717C4A" w:rsidRDefault="008338FE">
            <w:pPr>
              <w:pStyle w:val="BodyText"/>
              <w:ind w:left="0"/>
              <w:rPr>
                <w:b/>
              </w:rPr>
            </w:pPr>
            <w:r>
              <w:rPr>
                <w:b/>
              </w:rPr>
              <w:t>Stakeholder</w:t>
            </w:r>
          </w:p>
        </w:tc>
      </w:tr>
      <w:tr w:rsidR="00717C4A" w14:paraId="6D649AA1" w14:textId="77777777" w:rsidTr="002D058E">
        <w:trPr>
          <w:trHeight w:val="976"/>
          <w:jc w:val="center"/>
        </w:trPr>
        <w:tc>
          <w:tcPr>
            <w:tcW w:w="998" w:type="dxa"/>
          </w:tcPr>
          <w:p w14:paraId="170060BA" w14:textId="6FF89471" w:rsidR="00717C4A" w:rsidRPr="004760FA" w:rsidRDefault="00D415BF" w:rsidP="003E6F4C">
            <w:pPr>
              <w:pStyle w:val="InfoBlue"/>
            </w:pPr>
            <w:r w:rsidRPr="004760FA">
              <w:t>Users using the system to request services</w:t>
            </w:r>
          </w:p>
        </w:tc>
        <w:tc>
          <w:tcPr>
            <w:tcW w:w="1882" w:type="dxa"/>
          </w:tcPr>
          <w:p w14:paraId="048B8C27" w14:textId="765BCB89" w:rsidR="00717C4A" w:rsidRPr="004760FA" w:rsidRDefault="00D415BF" w:rsidP="003E6F4C">
            <w:pPr>
              <w:pStyle w:val="InfoBlue"/>
            </w:pPr>
            <w:r w:rsidRPr="004760FA">
              <w:t>Homeowners, renters or students seeking services</w:t>
            </w:r>
          </w:p>
        </w:tc>
        <w:tc>
          <w:tcPr>
            <w:tcW w:w="3240" w:type="dxa"/>
          </w:tcPr>
          <w:p w14:paraId="76EBD4C5" w14:textId="44D21605" w:rsidR="00717C4A" w:rsidRPr="004760FA" w:rsidRDefault="00D415BF" w:rsidP="003E6F4C">
            <w:pPr>
              <w:pStyle w:val="InfoBlue"/>
            </w:pPr>
            <w:r w:rsidRPr="004760FA">
              <w:t xml:space="preserve">Submit a </w:t>
            </w:r>
            <w:r w:rsidR="007B4227" w:rsidRPr="004760FA">
              <w:t>service request</w:t>
            </w:r>
            <w:r w:rsidRPr="004760FA">
              <w:t>, approve scope, complete payments and provide reviews</w:t>
            </w:r>
          </w:p>
        </w:tc>
        <w:tc>
          <w:tcPr>
            <w:tcW w:w="3060" w:type="dxa"/>
          </w:tcPr>
          <w:p w14:paraId="504E7829" w14:textId="24AA2B18" w:rsidR="00717C4A" w:rsidRPr="004760FA" w:rsidRDefault="00D415BF" w:rsidP="003E6F4C">
            <w:pPr>
              <w:pStyle w:val="InfoBlue"/>
            </w:pPr>
            <w:r w:rsidRPr="004760FA">
              <w:t>Platform Operator</w:t>
            </w:r>
          </w:p>
        </w:tc>
      </w:tr>
      <w:tr w:rsidR="00D415BF" w14:paraId="40279679" w14:textId="77777777" w:rsidTr="002D058E">
        <w:trPr>
          <w:trHeight w:val="976"/>
          <w:jc w:val="center"/>
        </w:trPr>
        <w:tc>
          <w:tcPr>
            <w:tcW w:w="998" w:type="dxa"/>
          </w:tcPr>
          <w:p w14:paraId="02B5A69A" w14:textId="28C4007A" w:rsidR="00D415BF" w:rsidRPr="004760FA" w:rsidRDefault="00D415BF" w:rsidP="003E6F4C">
            <w:pPr>
              <w:pStyle w:val="InfoBlue"/>
            </w:pPr>
            <w:r w:rsidRPr="004760FA">
              <w:t>Professional Providers</w:t>
            </w:r>
          </w:p>
        </w:tc>
        <w:tc>
          <w:tcPr>
            <w:tcW w:w="1882" w:type="dxa"/>
          </w:tcPr>
          <w:p w14:paraId="0DC50C5C" w14:textId="2334D5AD" w:rsidR="00D415BF" w:rsidRPr="004760FA" w:rsidRDefault="00D415BF" w:rsidP="003E6F4C">
            <w:pPr>
              <w:pStyle w:val="InfoBlue"/>
            </w:pPr>
            <w:r w:rsidRPr="004760FA">
              <w:t>Freelancers and small business service providers</w:t>
            </w:r>
          </w:p>
        </w:tc>
        <w:tc>
          <w:tcPr>
            <w:tcW w:w="3240" w:type="dxa"/>
          </w:tcPr>
          <w:p w14:paraId="5B77D18E" w14:textId="641C64BD" w:rsidR="00D415BF" w:rsidRPr="004760FA" w:rsidRDefault="00D415BF" w:rsidP="003E6F4C">
            <w:pPr>
              <w:pStyle w:val="InfoBlue"/>
            </w:pPr>
            <w:r w:rsidRPr="004760FA">
              <w:t>Accept and complete jobs, adhere to scope and maintain reliability</w:t>
            </w:r>
          </w:p>
        </w:tc>
        <w:tc>
          <w:tcPr>
            <w:tcW w:w="3060" w:type="dxa"/>
          </w:tcPr>
          <w:p w14:paraId="1EAF24E8" w14:textId="6BC533D8" w:rsidR="00D415BF" w:rsidRPr="004760FA" w:rsidRDefault="00D415BF" w:rsidP="003E6F4C">
            <w:pPr>
              <w:pStyle w:val="InfoBlue"/>
            </w:pPr>
            <w:r w:rsidRPr="004760FA">
              <w:t xml:space="preserve">Platform Operator </w:t>
            </w:r>
          </w:p>
        </w:tc>
      </w:tr>
    </w:tbl>
    <w:p w14:paraId="478CF53E" w14:textId="77777777" w:rsidR="00717C4A" w:rsidRDefault="00717C4A">
      <w:pPr>
        <w:pStyle w:val="BodyText"/>
      </w:pPr>
    </w:p>
    <w:p w14:paraId="05A934F4" w14:textId="77777777" w:rsidR="00717C4A" w:rsidRDefault="008338FE">
      <w:pPr>
        <w:pStyle w:val="Heading2"/>
      </w:pPr>
      <w:bookmarkStart w:id="37" w:name="_Toc425054386"/>
      <w:bookmarkStart w:id="38" w:name="_Toc342757864"/>
      <w:bookmarkStart w:id="39" w:name="_Toc346297773"/>
      <w:bookmarkStart w:id="40" w:name="_Toc422186479"/>
      <w:bookmarkStart w:id="41" w:name="_Toc436203384"/>
      <w:bookmarkStart w:id="42" w:name="_Toc452813585"/>
      <w:bookmarkStart w:id="43" w:name="_Toc512930912"/>
      <w:bookmarkStart w:id="44" w:name="_Toc222058006"/>
      <w:r>
        <w:t>User Environment</w:t>
      </w:r>
      <w:bookmarkEnd w:id="37"/>
      <w:bookmarkEnd w:id="38"/>
      <w:bookmarkEnd w:id="39"/>
      <w:bookmarkEnd w:id="40"/>
      <w:bookmarkEnd w:id="41"/>
      <w:bookmarkEnd w:id="42"/>
      <w:bookmarkEnd w:id="43"/>
      <w:bookmarkEnd w:id="44"/>
    </w:p>
    <w:p w14:paraId="01DADAEF" w14:textId="394CEBBE" w:rsidR="00717C4A" w:rsidRPr="004760FA" w:rsidRDefault="009E75C4" w:rsidP="005F0D0E">
      <w:pPr>
        <w:pStyle w:val="InfoBlue"/>
      </w:pPr>
      <w:r w:rsidRPr="009E75C4">
        <w:t xml:space="preserve">Users access the </w:t>
      </w:r>
      <w:proofErr w:type="spellStart"/>
      <w:r w:rsidRPr="009E75C4">
        <w:t>ReliServe</w:t>
      </w:r>
      <w:proofErr w:type="spellEnd"/>
      <w:r w:rsidRPr="009E75C4">
        <w:t xml:space="preserve"> system primarily through a web-based application using modern desktop and mobile web browsers. Service requesters may submit job requests from home or during urgent situations, while service providers operate in field-based environments with reliance on GPS location, real-time notifications, and availability updates. The system supports time-sensitive decision-making and real-time interaction without requiring native mobile applications in the current release</w:t>
      </w:r>
      <w:r w:rsidR="004760FA" w:rsidRPr="004760FA">
        <w:t xml:space="preserve">. </w:t>
      </w:r>
    </w:p>
    <w:p w14:paraId="440DC210" w14:textId="77777777" w:rsidR="00717C4A" w:rsidRDefault="008338FE">
      <w:pPr>
        <w:pStyle w:val="Heading2"/>
      </w:pPr>
      <w:bookmarkStart w:id="45" w:name="_Toc452813588"/>
      <w:bookmarkStart w:id="46" w:name="_Toc512930913"/>
      <w:bookmarkStart w:id="47" w:name="_Toc222058007"/>
      <w:r>
        <w:t>Summary of Key Stakeholder or User Needs</w:t>
      </w:r>
      <w:bookmarkEnd w:id="45"/>
      <w:bookmarkEnd w:id="46"/>
      <w:bookmarkEnd w:id="47"/>
    </w:p>
    <w:p w14:paraId="0264220C" w14:textId="76FD66D6" w:rsidR="00717C4A" w:rsidRPr="004760FA" w:rsidRDefault="004760FA" w:rsidP="003E6F4C">
      <w:pPr>
        <w:pStyle w:val="InfoBlue"/>
      </w:pPr>
      <w:r w:rsidRPr="004760FA">
        <w:t>Key needs include reduced cancelations, clear job scope definition, fair pricing, reliable matching and effective handling of emergency services request. Existing solutions rely heavily on subjective ratings and manual negotiation, which stakeholders perceive as insufficient. Users desire transparent, predictable, and accountable service interactions</w:t>
      </w:r>
      <w:r w:rsidR="008338FE" w:rsidRPr="004760FA">
        <w:t>.</w:t>
      </w:r>
    </w:p>
    <w:p w14:paraId="567ACE5F" w14:textId="32C11327" w:rsidR="00717C4A" w:rsidRDefault="008338FE">
      <w:pPr>
        <w:pStyle w:val="Heading2"/>
      </w:pPr>
      <w:bookmarkStart w:id="48" w:name="_Toc452813589"/>
      <w:bookmarkStart w:id="49" w:name="_Toc512930914"/>
      <w:bookmarkStart w:id="50" w:name="_Toc222058008"/>
      <w:r>
        <w:t>Alternatives and Competition</w:t>
      </w:r>
      <w:bookmarkEnd w:id="48"/>
      <w:bookmarkEnd w:id="49"/>
      <w:bookmarkEnd w:id="50"/>
    </w:p>
    <w:p w14:paraId="404BEC34" w14:textId="11741ED9" w:rsidR="00717C4A" w:rsidRPr="00B16A1A" w:rsidRDefault="00B16A1A" w:rsidP="003E6F4C">
      <w:pPr>
        <w:pStyle w:val="InfoBlue"/>
      </w:pPr>
      <w:r w:rsidRPr="00B16A1A">
        <w:t>Existing alternatives include platforms such as TaskRabbit, Thumbtack, and Fiverr Local Services. While these platforms offer wide availability, they rely primarily on star ratings and do not adequately address emergency handling or predictive reliability. Maintaining the status quo results in persistent trust and cancellation issues.</w:t>
      </w:r>
    </w:p>
    <w:p w14:paraId="39EAF9B0" w14:textId="7105E15E" w:rsidR="00717C4A" w:rsidRPr="00B16A1A" w:rsidRDefault="008338FE" w:rsidP="00B16A1A">
      <w:pPr>
        <w:pStyle w:val="Heading1"/>
        <w:rPr>
          <w:color w:val="000000" w:themeColor="text1"/>
        </w:rPr>
      </w:pPr>
      <w:bookmarkStart w:id="51" w:name="_Toc436203387"/>
      <w:bookmarkStart w:id="52" w:name="_Toc452813590"/>
      <w:bookmarkStart w:id="53" w:name="_Toc512930915"/>
      <w:bookmarkStart w:id="54" w:name="_Toc222058009"/>
      <w:bookmarkEnd w:id="30"/>
      <w:r w:rsidRPr="00B16A1A">
        <w:rPr>
          <w:color w:val="000000" w:themeColor="text1"/>
        </w:rPr>
        <w:t>Product Overview</w:t>
      </w:r>
      <w:bookmarkEnd w:id="51"/>
      <w:bookmarkEnd w:id="52"/>
      <w:bookmarkEnd w:id="53"/>
      <w:bookmarkEnd w:id="54"/>
    </w:p>
    <w:p w14:paraId="06799CCC" w14:textId="77777777" w:rsidR="00717C4A" w:rsidRPr="00B16A1A" w:rsidRDefault="008338FE">
      <w:pPr>
        <w:pStyle w:val="Heading2"/>
        <w:rPr>
          <w:color w:val="000000" w:themeColor="text1"/>
        </w:rPr>
      </w:pPr>
      <w:bookmarkStart w:id="55" w:name="_Toc425054391"/>
      <w:bookmarkStart w:id="56" w:name="_Toc318088998"/>
      <w:bookmarkStart w:id="57" w:name="_Toc320274603"/>
      <w:bookmarkStart w:id="58" w:name="_Toc320279476"/>
      <w:bookmarkStart w:id="59" w:name="_Toc323533353"/>
      <w:bookmarkStart w:id="60" w:name="_Toc339783677"/>
      <w:bookmarkStart w:id="61" w:name="_Toc339784266"/>
      <w:bookmarkStart w:id="62" w:name="_Toc342757867"/>
      <w:bookmarkStart w:id="63" w:name="_Toc346297778"/>
      <w:bookmarkStart w:id="64" w:name="_Toc422186484"/>
      <w:bookmarkStart w:id="65" w:name="_Toc436203388"/>
      <w:bookmarkStart w:id="66" w:name="_Toc452813591"/>
      <w:bookmarkStart w:id="67" w:name="_Toc512930916"/>
      <w:bookmarkStart w:id="68" w:name="_Toc222058010"/>
      <w:r w:rsidRPr="00B16A1A">
        <w:rPr>
          <w:color w:val="000000" w:themeColor="text1"/>
        </w:rPr>
        <w:t>Product Perspective</w:t>
      </w:r>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0280F902" w14:textId="54DC37A1" w:rsidR="00717C4A" w:rsidRPr="00B16A1A" w:rsidRDefault="00B16A1A" w:rsidP="003E6F4C">
      <w:pPr>
        <w:pStyle w:val="InfoBlue"/>
      </w:pPr>
      <w:proofErr w:type="spellStart"/>
      <w:r w:rsidRPr="00B16A1A">
        <w:t>ReliServe</w:t>
      </w:r>
      <w:proofErr w:type="spellEnd"/>
      <w:r w:rsidRPr="00B16A1A">
        <w:t xml:space="preserve"> is a standalone, cloud-based marketplace system that integrates AI services, mapping platforms, and payment processing. It interacts with external services such as map providers and payment gateways while maintaining its own reliability scoring and matching logic.</w:t>
      </w:r>
    </w:p>
    <w:p w14:paraId="28DD6C5D" w14:textId="77777777" w:rsidR="00717C4A" w:rsidRPr="00B16A1A" w:rsidRDefault="008338FE">
      <w:pPr>
        <w:pStyle w:val="Heading2"/>
        <w:rPr>
          <w:color w:val="000000" w:themeColor="text1"/>
        </w:rPr>
      </w:pPr>
      <w:bookmarkStart w:id="69" w:name="_Toc425054394"/>
      <w:bookmarkStart w:id="70" w:name="_Toc318089002"/>
      <w:bookmarkStart w:id="71" w:name="_Toc320274637"/>
      <w:bookmarkStart w:id="72" w:name="_Toc320279510"/>
      <w:bookmarkStart w:id="73" w:name="_Toc323533379"/>
      <w:bookmarkStart w:id="74" w:name="_Toc339783689"/>
      <w:bookmarkStart w:id="75" w:name="_Toc339784278"/>
      <w:bookmarkStart w:id="76" w:name="_Toc342757869"/>
      <w:bookmarkStart w:id="77" w:name="_Toc346297780"/>
      <w:bookmarkStart w:id="78" w:name="_Toc422186487"/>
      <w:bookmarkStart w:id="79" w:name="_Toc436203390"/>
      <w:bookmarkStart w:id="80" w:name="_Toc452813593"/>
      <w:bookmarkStart w:id="81" w:name="_Toc512930917"/>
      <w:bookmarkStart w:id="82" w:name="_Toc222058011"/>
      <w:r w:rsidRPr="00B16A1A">
        <w:rPr>
          <w:color w:val="000000" w:themeColor="text1"/>
        </w:rPr>
        <w:t>Assumptions and Dependencies</w:t>
      </w:r>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5192ECD3" w14:textId="76095B22" w:rsidR="00717C4A" w:rsidRPr="00B16A1A" w:rsidRDefault="00B16A1A" w:rsidP="003E6F4C">
      <w:pPr>
        <w:pStyle w:val="InfoBlue"/>
      </w:pPr>
      <w:r w:rsidRPr="00B16A1A">
        <w:t>The project assumes the availability of modern mobile devices, reliable internet connectivity, third-party mapping APIs, and payment services. Changes to these assumptions may require updates to the system design or scope.</w:t>
      </w:r>
    </w:p>
    <w:p w14:paraId="3FD09D7B" w14:textId="34EB4622" w:rsidR="004665B5" w:rsidRPr="00B16A1A" w:rsidRDefault="004665B5" w:rsidP="004665B5">
      <w:pPr>
        <w:pStyle w:val="Heading2"/>
        <w:rPr>
          <w:color w:val="000000" w:themeColor="text1"/>
        </w:rPr>
      </w:pPr>
      <w:bookmarkStart w:id="83" w:name="_Toc222058012"/>
      <w:r w:rsidRPr="00B16A1A">
        <w:rPr>
          <w:color w:val="000000" w:themeColor="text1"/>
        </w:rPr>
        <w:t>Cost and Pricing</w:t>
      </w:r>
      <w:bookmarkEnd w:id="83"/>
    </w:p>
    <w:p w14:paraId="4136410A" w14:textId="63A5CB1F" w:rsidR="004665B5" w:rsidRPr="00B16A1A" w:rsidRDefault="00B16A1A" w:rsidP="003E6F4C">
      <w:pPr>
        <w:pStyle w:val="InfoBlue"/>
      </w:pPr>
      <w:r w:rsidRPr="00B16A1A">
        <w:t>Development costs are limited to time and cloud-based service usage. The envisioned product pricing model includes transaction-based fees and optional premium features.</w:t>
      </w:r>
    </w:p>
    <w:p w14:paraId="2FCA969C" w14:textId="6167B7A5" w:rsidR="004665B5" w:rsidRPr="00B16A1A" w:rsidRDefault="004665B5" w:rsidP="004665B5">
      <w:pPr>
        <w:pStyle w:val="Heading2"/>
        <w:rPr>
          <w:color w:val="000000" w:themeColor="text1"/>
        </w:rPr>
      </w:pPr>
      <w:bookmarkStart w:id="84" w:name="_Toc222058013"/>
      <w:r w:rsidRPr="00B16A1A">
        <w:rPr>
          <w:color w:val="000000" w:themeColor="text1"/>
        </w:rPr>
        <w:t>Licensing and Installation</w:t>
      </w:r>
      <w:bookmarkEnd w:id="84"/>
    </w:p>
    <w:p w14:paraId="0A00B1EC" w14:textId="349A4662" w:rsidR="004665B5" w:rsidRPr="00B16A1A" w:rsidRDefault="00B16A1A" w:rsidP="003E6F4C">
      <w:pPr>
        <w:pStyle w:val="InfoBlue"/>
      </w:pPr>
      <w:proofErr w:type="spellStart"/>
      <w:r w:rsidRPr="00B16A1A">
        <w:t>ReliServe</w:t>
      </w:r>
      <w:proofErr w:type="spellEnd"/>
      <w:r w:rsidRPr="00B16A1A">
        <w:t xml:space="preserve"> is intended to be delivered as a web and mobile application requiring no local installation beyond standard app deployment. Licensing considerations are limited to third-party APIs and libraries used within the system.</w:t>
      </w:r>
    </w:p>
    <w:p w14:paraId="0C943E9C" w14:textId="77777777" w:rsidR="00717C4A" w:rsidRDefault="008338FE">
      <w:pPr>
        <w:pStyle w:val="Heading1"/>
      </w:pPr>
      <w:bookmarkStart w:id="85" w:name="_Toc436203402"/>
      <w:bookmarkStart w:id="86" w:name="_Toc452813596"/>
      <w:bookmarkStart w:id="87" w:name="_Toc512930918"/>
      <w:bookmarkStart w:id="88" w:name="_Toc222058014"/>
      <w:r>
        <w:lastRenderedPageBreak/>
        <w:t>Product Features</w:t>
      </w:r>
      <w:bookmarkEnd w:id="85"/>
      <w:bookmarkEnd w:id="86"/>
      <w:bookmarkEnd w:id="87"/>
      <w:bookmarkEnd w:id="88"/>
    </w:p>
    <w:p w14:paraId="01D3F1EA" w14:textId="73A6F13B" w:rsidR="00657422" w:rsidRDefault="00657422" w:rsidP="00657422">
      <w:pPr>
        <w:pStyle w:val="Heading2"/>
      </w:pPr>
      <w:bookmarkStart w:id="89" w:name="_Toc222058015"/>
      <w:r>
        <w:t xml:space="preserve">Feature 1 – User </w:t>
      </w:r>
      <w:r w:rsidRPr="00657422">
        <w:t>Registration and Authentication</w:t>
      </w:r>
      <w:bookmarkEnd w:id="89"/>
    </w:p>
    <w:p w14:paraId="738506A2" w14:textId="0C44748E" w:rsidR="00B03679" w:rsidRDefault="00657422" w:rsidP="00B03679">
      <w:pPr>
        <w:pStyle w:val="InfoBlue"/>
      </w:pPr>
      <w:r w:rsidRPr="00657422">
        <w:t>The system provides secure user registration and authentication for customers and service providers.</w:t>
      </w:r>
    </w:p>
    <w:p w14:paraId="7FF65970" w14:textId="5409CBE8" w:rsidR="00B03679" w:rsidRDefault="00B03679" w:rsidP="005B28D2">
      <w:pPr>
        <w:pStyle w:val="Heading2"/>
      </w:pPr>
      <w:bookmarkStart w:id="90" w:name="_Toc222058016"/>
      <w:r w:rsidRPr="00B03679">
        <w:t>Feature 2 – Service Listing and Discovery</w:t>
      </w:r>
      <w:bookmarkEnd w:id="90"/>
      <w:r w:rsidRPr="00B03679">
        <w:t xml:space="preserve"> </w:t>
      </w:r>
    </w:p>
    <w:p w14:paraId="3C18B521" w14:textId="0121A57B" w:rsidR="005B28D2" w:rsidRPr="005B28D2" w:rsidRDefault="005B28D2" w:rsidP="005B28D2">
      <w:r w:rsidRPr="005B28D2">
        <w:t>The system allow</w:t>
      </w:r>
      <w:r>
        <w:t>s</w:t>
      </w:r>
      <w:r w:rsidRPr="005B28D2">
        <w:t xml:space="preserve"> customers to discover service providers through reliability-based matching rather than popularity-based browsing. Service listings and job matches shall be ranked using behavior-driven signals such as reliability score, availability, and past job completion history, rather than subjective star ratings or promotional placement. This approach ensures that users are presented with trustworthy and dependable service options.</w:t>
      </w:r>
    </w:p>
    <w:p w14:paraId="3B4B609F" w14:textId="0B43EECE" w:rsidR="00B03679" w:rsidRPr="00B03679" w:rsidRDefault="005D6CB3" w:rsidP="00B03679">
      <w:pPr>
        <w:pStyle w:val="Heading2"/>
      </w:pPr>
      <w:bookmarkStart w:id="91" w:name="_Toc222058017"/>
      <w:r>
        <w:t xml:space="preserve">Feature </w:t>
      </w:r>
      <w:r w:rsidR="00B03679">
        <w:t>3</w:t>
      </w:r>
      <w:r>
        <w:t xml:space="preserve"> – </w:t>
      </w:r>
      <w:r w:rsidR="00C06372" w:rsidRPr="00C06372">
        <w:t>AI</w:t>
      </w:r>
      <w:r w:rsidR="00C06372" w:rsidRPr="00C06372">
        <w:rPr>
          <w:rFonts w:ascii="Cambria Math" w:hAnsi="Cambria Math" w:cs="Cambria Math"/>
        </w:rPr>
        <w:t>‑</w:t>
      </w:r>
      <w:r w:rsidR="00C06372" w:rsidRPr="00C06372">
        <w:t>Powered Job Clarity System</w:t>
      </w:r>
      <w:bookmarkEnd w:id="91"/>
    </w:p>
    <w:p w14:paraId="2CB16FE2" w14:textId="44ED041E" w:rsidR="005D6CB3" w:rsidRPr="00C06372" w:rsidRDefault="00C06372" w:rsidP="003E6F4C">
      <w:pPr>
        <w:pStyle w:val="InfoBlue"/>
      </w:pPr>
      <w:r w:rsidRPr="00C06372">
        <w:t>The system shall provide an AI</w:t>
      </w:r>
      <w:r w:rsidRPr="00C06372">
        <w:noBreakHyphen/>
        <w:t>driven job clarification flow that enables customers to describe service requests quickly while eliminating ambiguity.</w:t>
      </w:r>
    </w:p>
    <w:p w14:paraId="39319411" w14:textId="0C5BA9A6" w:rsidR="005D6CB3" w:rsidRDefault="005D6CB3" w:rsidP="005D6CB3">
      <w:pPr>
        <w:pStyle w:val="Heading2"/>
      </w:pPr>
      <w:bookmarkStart w:id="92" w:name="_Toc222058018"/>
      <w:r>
        <w:t xml:space="preserve">Feature </w:t>
      </w:r>
      <w:r w:rsidR="00B03679">
        <w:t>4</w:t>
      </w:r>
      <w:r>
        <w:t xml:space="preserve"> – </w:t>
      </w:r>
      <w:r w:rsidR="00C06372" w:rsidRPr="00C06372">
        <w:t>Fair Pricing Intelligence</w:t>
      </w:r>
      <w:bookmarkEnd w:id="92"/>
    </w:p>
    <w:p w14:paraId="3E0A103D" w14:textId="552DB0DA" w:rsidR="005D6CB3" w:rsidRPr="00C06372" w:rsidRDefault="00C06372" w:rsidP="003E6F4C">
      <w:pPr>
        <w:pStyle w:val="InfoBlue"/>
      </w:pPr>
      <w:r w:rsidRPr="00C06372">
        <w:t>The system shall assist users by providing AI</w:t>
      </w:r>
      <w:r w:rsidRPr="00C06372">
        <w:noBreakHyphen/>
        <w:t>generated price guidance to reduce negotiation friction and unrealistic expectations</w:t>
      </w:r>
      <w:r w:rsidR="005D6CB3" w:rsidRPr="00C06372">
        <w:t>.</w:t>
      </w:r>
    </w:p>
    <w:p w14:paraId="5FF367ED" w14:textId="00F5B2A1" w:rsidR="005D6CB3" w:rsidRDefault="005D6CB3" w:rsidP="005D6CB3">
      <w:pPr>
        <w:pStyle w:val="Heading2"/>
      </w:pPr>
      <w:bookmarkStart w:id="93" w:name="_Toc222058019"/>
      <w:r>
        <w:t xml:space="preserve">Feature </w:t>
      </w:r>
      <w:r w:rsidR="00B03679">
        <w:t>5</w:t>
      </w:r>
      <w:r>
        <w:t xml:space="preserve"> – </w:t>
      </w:r>
      <w:r w:rsidR="00C06372" w:rsidRPr="00C06372">
        <w:t>Reliability Score System</w:t>
      </w:r>
      <w:bookmarkEnd w:id="93"/>
    </w:p>
    <w:p w14:paraId="4B3233A0" w14:textId="252B7391" w:rsidR="005D6CB3" w:rsidRPr="00C06372" w:rsidRDefault="00C06372" w:rsidP="003E6F4C">
      <w:pPr>
        <w:pStyle w:val="InfoBlue"/>
      </w:pPr>
      <w:r w:rsidRPr="00C06372">
        <w:t>The system shall calculate and display reliability scores as the primary trust indicator instead of star ratings.</w:t>
      </w:r>
    </w:p>
    <w:p w14:paraId="54E93EEF" w14:textId="5F79DDF5" w:rsidR="00C06372" w:rsidRDefault="00C06372" w:rsidP="00C06372">
      <w:pPr>
        <w:pStyle w:val="Heading2"/>
      </w:pPr>
      <w:bookmarkStart w:id="94" w:name="_Toc222058020"/>
      <w:r>
        <w:t xml:space="preserve">Feature </w:t>
      </w:r>
      <w:r w:rsidR="00B03679">
        <w:t>6</w:t>
      </w:r>
      <w:r>
        <w:t xml:space="preserve"> – </w:t>
      </w:r>
      <w:r w:rsidRPr="00C06372">
        <w:t>Mutual Accountability Framework</w:t>
      </w:r>
      <w:bookmarkEnd w:id="94"/>
    </w:p>
    <w:p w14:paraId="132036A9" w14:textId="257C0275" w:rsidR="00C06372" w:rsidRPr="00C06372" w:rsidRDefault="00C06372" w:rsidP="003E6F4C">
      <w:pPr>
        <w:pStyle w:val="InfoBlue"/>
      </w:pPr>
      <w:r w:rsidRPr="00C06372">
        <w:t>The system shall enforce visible accountability for both customers and workers to improve marketplace quality.</w:t>
      </w:r>
    </w:p>
    <w:p w14:paraId="4F3676A3" w14:textId="649695BC" w:rsidR="00C06372" w:rsidRDefault="00C06372" w:rsidP="00B03679">
      <w:pPr>
        <w:pStyle w:val="Heading2"/>
      </w:pPr>
      <w:bookmarkStart w:id="95" w:name="_Toc222058021"/>
      <w:r>
        <w:t xml:space="preserve">Feature </w:t>
      </w:r>
      <w:r w:rsidR="007B4227">
        <w:t>7 Emergency</w:t>
      </w:r>
      <w:r w:rsidRPr="00C06372">
        <w:t xml:space="preserve"> Response Tab</w:t>
      </w:r>
      <w:bookmarkEnd w:id="95"/>
    </w:p>
    <w:p w14:paraId="3B415867" w14:textId="4DCA07FD" w:rsidR="00C06372" w:rsidRPr="00C06372" w:rsidRDefault="00C06372" w:rsidP="007B4227">
      <w:pPr>
        <w:pStyle w:val="InfoBlue"/>
      </w:pPr>
      <w:r w:rsidRPr="00C06372">
        <w:t>The system shall provide a dedicated Emergency tab for urgent service requests with minimal user input and fast response times.</w:t>
      </w:r>
    </w:p>
    <w:p w14:paraId="3B5B822F" w14:textId="1BC03857" w:rsidR="005D6CB3" w:rsidRDefault="005D6CB3" w:rsidP="005D6CB3">
      <w:pPr>
        <w:pStyle w:val="Heading1"/>
      </w:pPr>
      <w:bookmarkStart w:id="96" w:name="_Toc222058022"/>
      <w:r>
        <w:t>Constraints</w:t>
      </w:r>
      <w:bookmarkEnd w:id="96"/>
    </w:p>
    <w:p w14:paraId="71DD9A5C" w14:textId="064C647E" w:rsidR="00C21925" w:rsidRDefault="00C21925" w:rsidP="00B07706">
      <w:pPr>
        <w:pStyle w:val="ListParagraph"/>
        <w:numPr>
          <w:ilvl w:val="0"/>
          <w:numId w:val="34"/>
        </w:numPr>
      </w:pPr>
      <w:r>
        <w:t xml:space="preserve">The </w:t>
      </w:r>
      <w:proofErr w:type="spellStart"/>
      <w:r>
        <w:t>ReliServe</w:t>
      </w:r>
      <w:proofErr w:type="spellEnd"/>
      <w:r>
        <w:t xml:space="preserve"> project is constrained by a two-month timeline for delivering a minimum viable product, which limits the scope of implemented features and requires prioritization of core functionality. The project is developed by a </w:t>
      </w:r>
      <w:r w:rsidR="007B7633">
        <w:t>five</w:t>
      </w:r>
      <w:r>
        <w:t>-member team, restricting available development and testing resources.</w:t>
      </w:r>
    </w:p>
    <w:p w14:paraId="543DA81E" w14:textId="61C01DF5" w:rsidR="00C21925" w:rsidRDefault="00C21925" w:rsidP="00B07706">
      <w:pPr>
        <w:pStyle w:val="ListParagraph"/>
        <w:numPr>
          <w:ilvl w:val="0"/>
          <w:numId w:val="34"/>
        </w:numPr>
      </w:pPr>
      <w:r>
        <w:t xml:space="preserve">The system faces a cold start trust constraint, as reliability scores depend on historical usage data that will not be available during initial deployment. Additionally, </w:t>
      </w:r>
      <w:proofErr w:type="spellStart"/>
      <w:r>
        <w:t>ReliServe</w:t>
      </w:r>
      <w:proofErr w:type="spellEnd"/>
      <w:r>
        <w:t xml:space="preserve"> depends on third-party services such as mapping and payment APIs, whose availability and performance are outside the team’s control.</w:t>
      </w:r>
    </w:p>
    <w:p w14:paraId="6EB7E6AC" w14:textId="5D833D03" w:rsidR="00C21925" w:rsidRPr="00C21925" w:rsidRDefault="00C21925" w:rsidP="00B07706">
      <w:pPr>
        <w:pStyle w:val="ListParagraph"/>
        <w:numPr>
          <w:ilvl w:val="0"/>
          <w:numId w:val="34"/>
        </w:numPr>
      </w:pPr>
      <w:r>
        <w:t>The handling of emergency service requests introduces legal and liability constraints, requiring clear disclaimers and compliance with applicable regulations.</w:t>
      </w:r>
    </w:p>
    <w:p w14:paraId="6A3D6CA0" w14:textId="40D0DF07" w:rsidR="005D6CB3" w:rsidRDefault="005D6CB3" w:rsidP="005D6CB3">
      <w:pPr>
        <w:pStyle w:val="Heading1"/>
      </w:pPr>
      <w:bookmarkStart w:id="97" w:name="_Toc222058023"/>
      <w:r>
        <w:t>Quality Ranges</w:t>
      </w:r>
      <w:bookmarkEnd w:id="97"/>
    </w:p>
    <w:p w14:paraId="65F4AA40" w14:textId="6CF8A6B7" w:rsidR="007B4227" w:rsidRPr="007B4227" w:rsidRDefault="00450CFA" w:rsidP="00CC156A">
      <w:pPr>
        <w:pStyle w:val="InfoBlue"/>
        <w:rPr>
          <w:lang w:val="en-GB"/>
        </w:rPr>
      </w:pPr>
      <w:r w:rsidRPr="00450CFA">
        <w:rPr>
          <w:lang w:val="en-GB"/>
        </w:rPr>
        <w:t>The system shall provide acceptable performance under normal usage conditions, ensure data integrity, and maintain usability across supported platforms.</w:t>
      </w:r>
    </w:p>
    <w:tbl>
      <w:tblPr>
        <w:tblStyle w:val="TableGrid"/>
        <w:tblW w:w="0" w:type="auto"/>
        <w:tblInd w:w="720" w:type="dxa"/>
        <w:tblLook w:val="04A0" w:firstRow="1" w:lastRow="0" w:firstColumn="1" w:lastColumn="0" w:noHBand="0" w:noVBand="1"/>
      </w:tblPr>
      <w:tblGrid>
        <w:gridCol w:w="4422"/>
        <w:gridCol w:w="4434"/>
      </w:tblGrid>
      <w:tr w:rsidR="00657422" w14:paraId="3B6653C8" w14:textId="77777777" w:rsidTr="00296129">
        <w:tc>
          <w:tcPr>
            <w:tcW w:w="4422" w:type="dxa"/>
          </w:tcPr>
          <w:p w14:paraId="4ED3ED4C" w14:textId="17960848" w:rsidR="00657422" w:rsidRPr="00657422" w:rsidRDefault="00657422" w:rsidP="003E6F4C">
            <w:pPr>
              <w:pStyle w:val="InfoBlue"/>
              <w:rPr>
                <w:lang w:val="en-GB"/>
              </w:rPr>
            </w:pPr>
            <w:r w:rsidRPr="00657422">
              <w:rPr>
                <w:lang w:val="en-GB"/>
              </w:rPr>
              <w:t>Metric</w:t>
            </w:r>
          </w:p>
        </w:tc>
        <w:tc>
          <w:tcPr>
            <w:tcW w:w="4434" w:type="dxa"/>
          </w:tcPr>
          <w:p w14:paraId="33436429" w14:textId="24B9BB2C" w:rsidR="00657422" w:rsidRPr="00657422" w:rsidRDefault="00657422" w:rsidP="003E6F4C">
            <w:pPr>
              <w:pStyle w:val="InfoBlue"/>
              <w:rPr>
                <w:lang w:val="en-GB"/>
              </w:rPr>
            </w:pPr>
            <w:r w:rsidRPr="00657422">
              <w:rPr>
                <w:lang w:val="en-GB"/>
              </w:rPr>
              <w:t>Target</w:t>
            </w:r>
          </w:p>
        </w:tc>
      </w:tr>
      <w:tr w:rsidR="00657422" w14:paraId="1EF01C1D" w14:textId="77777777" w:rsidTr="00296129">
        <w:tc>
          <w:tcPr>
            <w:tcW w:w="4422" w:type="dxa"/>
          </w:tcPr>
          <w:p w14:paraId="5FA90628" w14:textId="380493F4" w:rsidR="00657422" w:rsidRPr="00657422" w:rsidRDefault="003673C3" w:rsidP="003E6F4C">
            <w:pPr>
              <w:pStyle w:val="InfoBlue"/>
              <w:rPr>
                <w:lang w:val="en-GB"/>
              </w:rPr>
            </w:pPr>
            <w:r>
              <w:rPr>
                <w:lang w:val="en-GB"/>
              </w:rPr>
              <w:t>API response time</w:t>
            </w:r>
          </w:p>
        </w:tc>
        <w:tc>
          <w:tcPr>
            <w:tcW w:w="4434" w:type="dxa"/>
          </w:tcPr>
          <w:p w14:paraId="725E18F3" w14:textId="75763FE4" w:rsidR="00657422" w:rsidRPr="00657422" w:rsidRDefault="003673C3" w:rsidP="003E6F4C">
            <w:pPr>
              <w:pStyle w:val="InfoBlue"/>
              <w:rPr>
                <w:lang w:val="en-GB"/>
              </w:rPr>
            </w:pPr>
            <w:r>
              <w:rPr>
                <w:lang w:val="en-GB"/>
              </w:rPr>
              <w:t>Less than 500 milliseconds</w:t>
            </w:r>
          </w:p>
        </w:tc>
      </w:tr>
      <w:tr w:rsidR="00657422" w14:paraId="7F6532B2" w14:textId="77777777" w:rsidTr="00296129">
        <w:tc>
          <w:tcPr>
            <w:tcW w:w="4422" w:type="dxa"/>
          </w:tcPr>
          <w:p w14:paraId="7C73457F" w14:textId="21E650D6" w:rsidR="00657422" w:rsidRPr="00657422" w:rsidRDefault="005029E6" w:rsidP="003E6F4C">
            <w:pPr>
              <w:pStyle w:val="InfoBlue"/>
              <w:rPr>
                <w:lang w:val="en-GB"/>
              </w:rPr>
            </w:pPr>
            <w:r w:rsidRPr="005029E6">
              <w:rPr>
                <w:lang w:val="en-GB"/>
              </w:rPr>
              <w:t>Emergency job matching</w:t>
            </w:r>
          </w:p>
        </w:tc>
        <w:tc>
          <w:tcPr>
            <w:tcW w:w="4434" w:type="dxa"/>
          </w:tcPr>
          <w:p w14:paraId="6D3E057B" w14:textId="462FFB25" w:rsidR="00657422" w:rsidRPr="00657422" w:rsidRDefault="005029E6" w:rsidP="003E6F4C">
            <w:pPr>
              <w:pStyle w:val="InfoBlue"/>
              <w:rPr>
                <w:lang w:val="en-GB"/>
              </w:rPr>
            </w:pPr>
            <w:r>
              <w:rPr>
                <w:lang w:val="en-GB"/>
              </w:rPr>
              <w:t>Within 10 minutes from request submission</w:t>
            </w:r>
          </w:p>
        </w:tc>
      </w:tr>
      <w:tr w:rsidR="00657422" w14:paraId="62FBF91B" w14:textId="77777777" w:rsidTr="00296129">
        <w:tc>
          <w:tcPr>
            <w:tcW w:w="4422" w:type="dxa"/>
          </w:tcPr>
          <w:p w14:paraId="6856CFF9" w14:textId="74A06BBE" w:rsidR="00657422" w:rsidRPr="00657422" w:rsidRDefault="004E7EB2" w:rsidP="003E6F4C">
            <w:pPr>
              <w:pStyle w:val="InfoBlue"/>
              <w:rPr>
                <w:lang w:val="en-GB"/>
              </w:rPr>
            </w:pPr>
            <w:r>
              <w:rPr>
                <w:lang w:val="en-GB"/>
              </w:rPr>
              <w:t>Uptime</w:t>
            </w:r>
          </w:p>
        </w:tc>
        <w:tc>
          <w:tcPr>
            <w:tcW w:w="4434" w:type="dxa"/>
          </w:tcPr>
          <w:p w14:paraId="6575604B" w14:textId="5A59BB53" w:rsidR="00657422" w:rsidRPr="00657422" w:rsidRDefault="004E7EB2" w:rsidP="003E6F4C">
            <w:pPr>
              <w:pStyle w:val="InfoBlue"/>
              <w:rPr>
                <w:lang w:val="en-GB"/>
              </w:rPr>
            </w:pPr>
            <w:r>
              <w:rPr>
                <w:lang w:val="en-GB"/>
              </w:rPr>
              <w:t>99% minimum</w:t>
            </w:r>
          </w:p>
        </w:tc>
      </w:tr>
      <w:tr w:rsidR="00657422" w14:paraId="2650B482" w14:textId="77777777" w:rsidTr="00296129">
        <w:tc>
          <w:tcPr>
            <w:tcW w:w="4422" w:type="dxa"/>
          </w:tcPr>
          <w:p w14:paraId="7790752B" w14:textId="0D261653" w:rsidR="00657422" w:rsidRPr="00657422" w:rsidRDefault="00B81802" w:rsidP="00B81802">
            <w:pPr>
              <w:pStyle w:val="InfoBlue"/>
              <w:rPr>
                <w:lang w:val="en-GB"/>
              </w:rPr>
            </w:pPr>
            <w:r w:rsidRPr="00B81802">
              <w:t>Data integrity</w:t>
            </w:r>
          </w:p>
        </w:tc>
        <w:tc>
          <w:tcPr>
            <w:tcW w:w="4434" w:type="dxa"/>
          </w:tcPr>
          <w:p w14:paraId="7BEBF631" w14:textId="02D78EF3" w:rsidR="00296129" w:rsidRPr="00296129" w:rsidRDefault="00B81802" w:rsidP="00296129">
            <w:pPr>
              <w:pStyle w:val="InfoBlue"/>
              <w:rPr>
                <w:lang w:val="en-GB"/>
              </w:rPr>
            </w:pPr>
            <w:r>
              <w:rPr>
                <w:lang w:val="en-GB"/>
              </w:rPr>
              <w:t xml:space="preserve">Ensured </w:t>
            </w:r>
            <w:proofErr w:type="gramStart"/>
            <w:r w:rsidR="00296129">
              <w:rPr>
                <w:lang w:val="en-GB"/>
              </w:rPr>
              <w:t>through the use of</w:t>
            </w:r>
            <w:proofErr w:type="gramEnd"/>
            <w:r w:rsidR="00296129">
              <w:rPr>
                <w:lang w:val="en-GB"/>
              </w:rPr>
              <w:t xml:space="preserve"> transactional database operations</w:t>
            </w:r>
          </w:p>
        </w:tc>
      </w:tr>
    </w:tbl>
    <w:p w14:paraId="1F980756" w14:textId="1A209DB0" w:rsidR="007B4227" w:rsidRDefault="007B4227">
      <w:pPr>
        <w:widowControl/>
        <w:spacing w:line="240" w:lineRule="auto"/>
        <w:rPr>
          <w:lang w:val="en-GB"/>
        </w:rPr>
      </w:pPr>
    </w:p>
    <w:p w14:paraId="218DA687" w14:textId="77777777" w:rsidR="00657422" w:rsidRPr="00657422" w:rsidRDefault="00657422" w:rsidP="00657422">
      <w:pPr>
        <w:pStyle w:val="BodyText"/>
        <w:rPr>
          <w:lang w:val="en-GB"/>
        </w:rPr>
      </w:pPr>
    </w:p>
    <w:p w14:paraId="5BE75030" w14:textId="3C681E7A" w:rsidR="005D6CB3" w:rsidRDefault="005D6CB3" w:rsidP="00B03679">
      <w:pPr>
        <w:pStyle w:val="Heading1"/>
      </w:pPr>
      <w:bookmarkStart w:id="98" w:name="_Toc222058024"/>
      <w:r w:rsidRPr="005D6CB3">
        <w:lastRenderedPageBreak/>
        <w:t xml:space="preserve">Precedence and </w:t>
      </w:r>
      <w:r w:rsidR="00860541">
        <w:t>Priority</w:t>
      </w:r>
      <w:bookmarkEnd w:id="98"/>
    </w:p>
    <w:p w14:paraId="4544B2AD" w14:textId="77777777" w:rsidR="007B4227" w:rsidRPr="007B4227" w:rsidRDefault="007B4227" w:rsidP="007B4227"/>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1559"/>
        <w:gridCol w:w="5670"/>
      </w:tblGrid>
      <w:tr w:rsidR="007B4227" w:rsidRPr="007B4227" w14:paraId="4669E0B1" w14:textId="77777777" w:rsidTr="00BD5B95">
        <w:tc>
          <w:tcPr>
            <w:tcW w:w="2127" w:type="dxa"/>
          </w:tcPr>
          <w:p w14:paraId="1068D14E" w14:textId="35D33AAD" w:rsidR="0030451B" w:rsidRPr="007B4227" w:rsidRDefault="0030451B" w:rsidP="009F7189">
            <w:pPr>
              <w:pStyle w:val="Tabletext"/>
              <w:jc w:val="center"/>
              <w:rPr>
                <w:b/>
                <w:color w:val="0D0D0D" w:themeColor="text1" w:themeTint="F2"/>
              </w:rPr>
            </w:pPr>
            <w:r w:rsidRPr="007B4227">
              <w:rPr>
                <w:b/>
                <w:color w:val="0D0D0D" w:themeColor="text1" w:themeTint="F2"/>
              </w:rPr>
              <w:t>Feature</w:t>
            </w:r>
          </w:p>
        </w:tc>
        <w:tc>
          <w:tcPr>
            <w:tcW w:w="1559" w:type="dxa"/>
          </w:tcPr>
          <w:p w14:paraId="19897142" w14:textId="33949D00" w:rsidR="0030451B" w:rsidRPr="007B4227" w:rsidRDefault="0030451B" w:rsidP="009F7189">
            <w:pPr>
              <w:pStyle w:val="Tabletext"/>
              <w:jc w:val="center"/>
              <w:rPr>
                <w:b/>
                <w:color w:val="0D0D0D" w:themeColor="text1" w:themeTint="F2"/>
              </w:rPr>
            </w:pPr>
            <w:r w:rsidRPr="007B4227">
              <w:rPr>
                <w:b/>
                <w:color w:val="0D0D0D" w:themeColor="text1" w:themeTint="F2"/>
              </w:rPr>
              <w:t>Priority (High/Medium/Low)</w:t>
            </w:r>
          </w:p>
        </w:tc>
        <w:tc>
          <w:tcPr>
            <w:tcW w:w="5670" w:type="dxa"/>
          </w:tcPr>
          <w:p w14:paraId="20325815" w14:textId="5C9349F7" w:rsidR="0030451B" w:rsidRPr="007B4227" w:rsidRDefault="0030451B" w:rsidP="009F7189">
            <w:pPr>
              <w:pStyle w:val="Tabletext"/>
              <w:jc w:val="center"/>
              <w:rPr>
                <w:b/>
                <w:color w:val="0D0D0D" w:themeColor="text1" w:themeTint="F2"/>
              </w:rPr>
            </w:pPr>
            <w:r w:rsidRPr="007B4227">
              <w:rPr>
                <w:b/>
                <w:color w:val="0D0D0D" w:themeColor="text1" w:themeTint="F2"/>
              </w:rPr>
              <w:t>Priority Reasoning</w:t>
            </w:r>
          </w:p>
        </w:tc>
      </w:tr>
      <w:tr w:rsidR="007B4227" w:rsidRPr="007B4227" w14:paraId="2CDD934E" w14:textId="77777777" w:rsidTr="00BD5B95">
        <w:tc>
          <w:tcPr>
            <w:tcW w:w="2127" w:type="dxa"/>
          </w:tcPr>
          <w:p w14:paraId="66DDAF94" w14:textId="24E03DE1" w:rsidR="0030451B" w:rsidRPr="007B4227" w:rsidRDefault="00BD5B95" w:rsidP="009F7189">
            <w:pPr>
              <w:pStyle w:val="Tabletext"/>
              <w:rPr>
                <w:color w:val="0D0D0D" w:themeColor="text1" w:themeTint="F2"/>
              </w:rPr>
            </w:pPr>
            <w:r w:rsidRPr="007B4227">
              <w:rPr>
                <w:color w:val="0D0D0D" w:themeColor="text1" w:themeTint="F2"/>
              </w:rPr>
              <w:t xml:space="preserve">Feature </w:t>
            </w:r>
            <w:r w:rsidR="00B03679" w:rsidRPr="007B4227">
              <w:rPr>
                <w:color w:val="0D0D0D" w:themeColor="text1" w:themeTint="F2"/>
              </w:rPr>
              <w:t>User Registration and Authentication</w:t>
            </w:r>
          </w:p>
        </w:tc>
        <w:tc>
          <w:tcPr>
            <w:tcW w:w="1559" w:type="dxa"/>
          </w:tcPr>
          <w:p w14:paraId="234FCE14" w14:textId="41024D35" w:rsidR="0030451B" w:rsidRPr="007B4227" w:rsidRDefault="00BD5B95" w:rsidP="009F7189">
            <w:pPr>
              <w:pStyle w:val="Tabletext"/>
              <w:jc w:val="both"/>
              <w:rPr>
                <w:color w:val="0D0D0D" w:themeColor="text1" w:themeTint="F2"/>
              </w:rPr>
            </w:pPr>
            <w:r w:rsidRPr="007B4227">
              <w:rPr>
                <w:color w:val="0D0D0D" w:themeColor="text1" w:themeTint="F2"/>
              </w:rPr>
              <w:t>High</w:t>
            </w:r>
          </w:p>
        </w:tc>
        <w:tc>
          <w:tcPr>
            <w:tcW w:w="5670" w:type="dxa"/>
          </w:tcPr>
          <w:p w14:paraId="61A5B354" w14:textId="30E79733" w:rsidR="0030451B" w:rsidRPr="007B4227" w:rsidRDefault="00B03679" w:rsidP="009F7189">
            <w:pPr>
              <w:pStyle w:val="Tabletext"/>
              <w:jc w:val="both"/>
              <w:rPr>
                <w:color w:val="0D0D0D" w:themeColor="text1" w:themeTint="F2"/>
              </w:rPr>
            </w:pPr>
            <w:r w:rsidRPr="007B4227">
              <w:rPr>
                <w:color w:val="0D0D0D" w:themeColor="text1" w:themeTint="F2"/>
              </w:rPr>
              <w:t>This feature has the highest priority because it enables secure access to the system and is a prerequisite for all other core functionalities, including job creation, service discovery, and user accountability. Without authentication, the system cannot enforce trust, reliability, or role-based interactions.</w:t>
            </w:r>
          </w:p>
        </w:tc>
      </w:tr>
      <w:tr w:rsidR="007B4227" w:rsidRPr="007B4227" w14:paraId="2DF18403" w14:textId="77777777" w:rsidTr="00BD5B95">
        <w:tc>
          <w:tcPr>
            <w:tcW w:w="2127" w:type="dxa"/>
          </w:tcPr>
          <w:p w14:paraId="4B68DF7E" w14:textId="5D040EEF" w:rsidR="00BD5B95" w:rsidRPr="007B4227" w:rsidRDefault="00B03679" w:rsidP="00BD5B95">
            <w:pPr>
              <w:pStyle w:val="Tabletext"/>
              <w:rPr>
                <w:color w:val="0D0D0D" w:themeColor="text1" w:themeTint="F2"/>
              </w:rPr>
            </w:pPr>
            <w:r w:rsidRPr="007B4227">
              <w:rPr>
                <w:color w:val="0D0D0D" w:themeColor="text1" w:themeTint="F2"/>
              </w:rPr>
              <w:t>Service Listing and Discovery</w:t>
            </w:r>
          </w:p>
        </w:tc>
        <w:tc>
          <w:tcPr>
            <w:tcW w:w="1559" w:type="dxa"/>
          </w:tcPr>
          <w:p w14:paraId="1E8B6A38" w14:textId="2ED4B1C9" w:rsidR="00BD5B95" w:rsidRPr="007B4227" w:rsidRDefault="00BD5B95" w:rsidP="00BD5B95">
            <w:pPr>
              <w:pStyle w:val="Tabletext"/>
              <w:jc w:val="both"/>
              <w:rPr>
                <w:color w:val="0D0D0D" w:themeColor="text1" w:themeTint="F2"/>
              </w:rPr>
            </w:pPr>
            <w:r w:rsidRPr="007B4227">
              <w:rPr>
                <w:color w:val="0D0D0D" w:themeColor="text1" w:themeTint="F2"/>
              </w:rPr>
              <w:t>High</w:t>
            </w:r>
          </w:p>
        </w:tc>
        <w:tc>
          <w:tcPr>
            <w:tcW w:w="5670" w:type="dxa"/>
          </w:tcPr>
          <w:p w14:paraId="1152BB8B" w14:textId="69F90B85" w:rsidR="00BD5B95" w:rsidRPr="007B4227" w:rsidRDefault="00B03679" w:rsidP="00BD5B95">
            <w:pPr>
              <w:pStyle w:val="Tabletext"/>
              <w:jc w:val="both"/>
              <w:rPr>
                <w:color w:val="0D0D0D" w:themeColor="text1" w:themeTint="F2"/>
              </w:rPr>
            </w:pPr>
            <w:r w:rsidRPr="007B4227">
              <w:rPr>
                <w:color w:val="0D0D0D" w:themeColor="text1" w:themeTint="F2"/>
              </w:rPr>
              <w:t>This feature has a high priority because it represents the primary value proposition of the platform, allowing customers to create service requests and workers to discover and accept jobs. The system cannot deliver meaningful functionality without a mechanism for listing and discovering services.</w:t>
            </w:r>
          </w:p>
        </w:tc>
      </w:tr>
      <w:tr w:rsidR="007B4227" w:rsidRPr="007B4227" w14:paraId="59F099BE" w14:textId="77777777" w:rsidTr="00BD5B95">
        <w:tc>
          <w:tcPr>
            <w:tcW w:w="2127" w:type="dxa"/>
          </w:tcPr>
          <w:p w14:paraId="256229A1" w14:textId="5F452449" w:rsidR="00BD5B95" w:rsidRPr="007B4227" w:rsidRDefault="00B03679" w:rsidP="00BD5B95">
            <w:pPr>
              <w:pStyle w:val="Tabletext"/>
              <w:rPr>
                <w:color w:val="0D0D0D" w:themeColor="text1" w:themeTint="F2"/>
              </w:rPr>
            </w:pPr>
            <w:r w:rsidRPr="007B4227">
              <w:rPr>
                <w:color w:val="0D0D0D" w:themeColor="text1" w:themeTint="F2"/>
              </w:rPr>
              <w:t>Emergency Response Tab</w:t>
            </w:r>
          </w:p>
        </w:tc>
        <w:tc>
          <w:tcPr>
            <w:tcW w:w="1559" w:type="dxa"/>
          </w:tcPr>
          <w:p w14:paraId="141166C8" w14:textId="3279B671" w:rsidR="00BD5B95" w:rsidRPr="007B4227" w:rsidRDefault="008376DC" w:rsidP="00BD5B95">
            <w:pPr>
              <w:pStyle w:val="Tabletext"/>
              <w:jc w:val="both"/>
              <w:rPr>
                <w:color w:val="0D0D0D" w:themeColor="text1" w:themeTint="F2"/>
              </w:rPr>
            </w:pPr>
            <w:r>
              <w:rPr>
                <w:color w:val="0D0D0D" w:themeColor="text1" w:themeTint="F2"/>
              </w:rPr>
              <w:t xml:space="preserve">High </w:t>
            </w:r>
          </w:p>
        </w:tc>
        <w:tc>
          <w:tcPr>
            <w:tcW w:w="5670" w:type="dxa"/>
          </w:tcPr>
          <w:p w14:paraId="41E3C45A" w14:textId="330C58D7" w:rsidR="00BD5B95" w:rsidRPr="007B4227" w:rsidRDefault="007B4227" w:rsidP="00BD5B95">
            <w:pPr>
              <w:pStyle w:val="Tabletext"/>
              <w:jc w:val="both"/>
              <w:rPr>
                <w:color w:val="0D0D0D" w:themeColor="text1" w:themeTint="F2"/>
              </w:rPr>
            </w:pPr>
            <w:r w:rsidRPr="007B4227">
              <w:rPr>
                <w:color w:val="0D0D0D" w:themeColor="text1" w:themeTint="F2"/>
              </w:rPr>
              <w:t>This feature has a medium priority because it enhances user safety and responsiveness during critical situations. While important for user trust and long-term adoption, the system can still operate without this feature in its initial release.</w:t>
            </w:r>
          </w:p>
        </w:tc>
      </w:tr>
      <w:tr w:rsidR="007B4227" w:rsidRPr="007B4227" w14:paraId="3C899170" w14:textId="77777777" w:rsidTr="00BD5B95">
        <w:tc>
          <w:tcPr>
            <w:tcW w:w="2127" w:type="dxa"/>
          </w:tcPr>
          <w:p w14:paraId="7E47012F" w14:textId="47D55637" w:rsidR="00BD5B95" w:rsidRPr="007B4227" w:rsidRDefault="00B03679" w:rsidP="00BD5B95">
            <w:pPr>
              <w:pStyle w:val="Tabletext"/>
              <w:rPr>
                <w:color w:val="0D0D0D" w:themeColor="text1" w:themeTint="F2"/>
              </w:rPr>
            </w:pPr>
            <w:r w:rsidRPr="007B4227">
              <w:rPr>
                <w:color w:val="0D0D0D" w:themeColor="text1" w:themeTint="F2"/>
              </w:rPr>
              <w:t>Reliability Score System</w:t>
            </w:r>
          </w:p>
        </w:tc>
        <w:tc>
          <w:tcPr>
            <w:tcW w:w="1559" w:type="dxa"/>
          </w:tcPr>
          <w:p w14:paraId="027EE2A0" w14:textId="7F94C837" w:rsidR="00BD5B95" w:rsidRPr="007B4227" w:rsidRDefault="008376DC" w:rsidP="00BD5B95">
            <w:pPr>
              <w:pStyle w:val="Tabletext"/>
              <w:jc w:val="both"/>
              <w:rPr>
                <w:color w:val="0D0D0D" w:themeColor="text1" w:themeTint="F2"/>
              </w:rPr>
            </w:pPr>
            <w:r>
              <w:rPr>
                <w:color w:val="0D0D0D" w:themeColor="text1" w:themeTint="F2"/>
              </w:rPr>
              <w:t xml:space="preserve">High </w:t>
            </w:r>
          </w:p>
        </w:tc>
        <w:tc>
          <w:tcPr>
            <w:tcW w:w="5670" w:type="dxa"/>
          </w:tcPr>
          <w:p w14:paraId="05056F40" w14:textId="541A35CC" w:rsidR="00BD5B95" w:rsidRPr="007B4227" w:rsidRDefault="007B4227" w:rsidP="00BD5B95">
            <w:pPr>
              <w:pStyle w:val="Tabletext"/>
              <w:jc w:val="both"/>
              <w:rPr>
                <w:color w:val="0D0D0D" w:themeColor="text1" w:themeTint="F2"/>
              </w:rPr>
            </w:pPr>
            <w:r w:rsidRPr="007B4227">
              <w:rPr>
                <w:color w:val="0D0D0D" w:themeColor="text1" w:themeTint="F2"/>
              </w:rPr>
              <w:t>This feature has a medium priority because it supports trust-building and informed decision-making between users. However, the system can initially function using basic reputation indicators, with more advanced reliability evaluation mechanisms introduced in later iterations.</w:t>
            </w:r>
          </w:p>
        </w:tc>
      </w:tr>
      <w:tr w:rsidR="000C618E" w:rsidRPr="007B4227" w14:paraId="2C67F0B1" w14:textId="77777777" w:rsidTr="00364396">
        <w:tc>
          <w:tcPr>
            <w:tcW w:w="2127" w:type="dxa"/>
          </w:tcPr>
          <w:p w14:paraId="30568EC7" w14:textId="77777777" w:rsidR="000C618E" w:rsidRPr="007B4227" w:rsidRDefault="000C618E" w:rsidP="00364396">
            <w:pPr>
              <w:pStyle w:val="Tabletext"/>
              <w:rPr>
                <w:color w:val="0D0D0D" w:themeColor="text1" w:themeTint="F2"/>
              </w:rPr>
            </w:pPr>
            <w:r w:rsidRPr="007B4227">
              <w:rPr>
                <w:color w:val="0D0D0D" w:themeColor="text1" w:themeTint="F2"/>
              </w:rPr>
              <w:t>AI‑Powered Job Clarity System</w:t>
            </w:r>
          </w:p>
        </w:tc>
        <w:tc>
          <w:tcPr>
            <w:tcW w:w="1559" w:type="dxa"/>
          </w:tcPr>
          <w:p w14:paraId="03B03925" w14:textId="4AA17A90" w:rsidR="000C618E" w:rsidRPr="007B4227" w:rsidRDefault="000C618E" w:rsidP="00364396">
            <w:pPr>
              <w:pStyle w:val="Tabletext"/>
              <w:jc w:val="both"/>
              <w:rPr>
                <w:color w:val="0D0D0D" w:themeColor="text1" w:themeTint="F2"/>
              </w:rPr>
            </w:pPr>
            <w:r>
              <w:rPr>
                <w:color w:val="0D0D0D" w:themeColor="text1" w:themeTint="F2"/>
              </w:rPr>
              <w:t xml:space="preserve">High </w:t>
            </w:r>
          </w:p>
        </w:tc>
        <w:tc>
          <w:tcPr>
            <w:tcW w:w="5670" w:type="dxa"/>
          </w:tcPr>
          <w:p w14:paraId="1A8CF38C" w14:textId="77777777" w:rsidR="000C618E" w:rsidRPr="007B4227" w:rsidRDefault="000C618E" w:rsidP="00364396">
            <w:pPr>
              <w:pStyle w:val="Tabletext"/>
              <w:jc w:val="both"/>
              <w:rPr>
                <w:color w:val="0D0D0D" w:themeColor="text1" w:themeTint="F2"/>
              </w:rPr>
            </w:pPr>
            <w:r w:rsidRPr="007B4227">
              <w:rPr>
                <w:color w:val="0D0D0D" w:themeColor="text1" w:themeTint="F2"/>
              </w:rPr>
              <w:t>This feature has a low priority because it relies on advanced artificial intelligence capabilities that require large datasets and system maturity. It is considered a long-term enhancement rather than a core requirement for early system functionality.</w:t>
            </w:r>
          </w:p>
        </w:tc>
      </w:tr>
      <w:tr w:rsidR="007B4227" w:rsidRPr="007B4227" w14:paraId="6B5922B2" w14:textId="77777777" w:rsidTr="00BD5B95">
        <w:tc>
          <w:tcPr>
            <w:tcW w:w="2127" w:type="dxa"/>
          </w:tcPr>
          <w:p w14:paraId="35505948" w14:textId="48352929" w:rsidR="00BD5B95" w:rsidRPr="007B4227" w:rsidRDefault="00B03679" w:rsidP="00BD5B95">
            <w:pPr>
              <w:pStyle w:val="Tabletext"/>
              <w:rPr>
                <w:color w:val="0D0D0D" w:themeColor="text1" w:themeTint="F2"/>
              </w:rPr>
            </w:pPr>
            <w:r w:rsidRPr="007B4227">
              <w:rPr>
                <w:color w:val="0D0D0D" w:themeColor="text1" w:themeTint="F2"/>
              </w:rPr>
              <w:t>Mutual Accountability Framework</w:t>
            </w:r>
          </w:p>
        </w:tc>
        <w:tc>
          <w:tcPr>
            <w:tcW w:w="1559" w:type="dxa"/>
          </w:tcPr>
          <w:p w14:paraId="667DFB51" w14:textId="4011E7DE" w:rsidR="00BD5B95" w:rsidRPr="007B4227" w:rsidRDefault="008B530F" w:rsidP="00BD5B95">
            <w:pPr>
              <w:pStyle w:val="Tabletext"/>
              <w:jc w:val="both"/>
              <w:rPr>
                <w:color w:val="0D0D0D" w:themeColor="text1" w:themeTint="F2"/>
              </w:rPr>
            </w:pPr>
            <w:r>
              <w:rPr>
                <w:color w:val="0D0D0D" w:themeColor="text1" w:themeTint="F2"/>
              </w:rPr>
              <w:t xml:space="preserve">Medium </w:t>
            </w:r>
          </w:p>
        </w:tc>
        <w:tc>
          <w:tcPr>
            <w:tcW w:w="5670" w:type="dxa"/>
          </w:tcPr>
          <w:p w14:paraId="0A1F3C4E" w14:textId="19E1CB86" w:rsidR="00BD5B95" w:rsidRPr="007B4227" w:rsidRDefault="007B4227" w:rsidP="00BD5B95">
            <w:pPr>
              <w:pStyle w:val="Tabletext"/>
              <w:jc w:val="both"/>
              <w:rPr>
                <w:color w:val="0D0D0D" w:themeColor="text1" w:themeTint="F2"/>
              </w:rPr>
            </w:pPr>
            <w:r w:rsidRPr="007B4227">
              <w:rPr>
                <w:color w:val="0D0D0D" w:themeColor="text1" w:themeTint="F2"/>
              </w:rPr>
              <w:t>This feature has a low priority because it introduces advanced governance mechanisms such as dispute resolution and behavioral enforcement. These capabilities depend on stable core workflows and sufficient platform usage data, making them more suitable for future development phases.</w:t>
            </w:r>
          </w:p>
        </w:tc>
      </w:tr>
      <w:tr w:rsidR="007B4227" w:rsidRPr="007B4227" w14:paraId="23813EFB" w14:textId="77777777" w:rsidTr="00BD5B95">
        <w:tc>
          <w:tcPr>
            <w:tcW w:w="2127" w:type="dxa"/>
          </w:tcPr>
          <w:p w14:paraId="049D4F75" w14:textId="5B954AEE" w:rsidR="00BD5B95" w:rsidRPr="007B4227" w:rsidRDefault="00B03679" w:rsidP="00BD5B95">
            <w:pPr>
              <w:pStyle w:val="Tabletext"/>
              <w:rPr>
                <w:color w:val="0D0D0D" w:themeColor="text1" w:themeTint="F2"/>
              </w:rPr>
            </w:pPr>
            <w:r w:rsidRPr="007B4227">
              <w:rPr>
                <w:color w:val="0D0D0D" w:themeColor="text1" w:themeTint="F2"/>
              </w:rPr>
              <w:t>Fair Pricing Intelligence</w:t>
            </w:r>
          </w:p>
        </w:tc>
        <w:tc>
          <w:tcPr>
            <w:tcW w:w="1559" w:type="dxa"/>
          </w:tcPr>
          <w:p w14:paraId="269053CC" w14:textId="77DEB088" w:rsidR="00BD5B95" w:rsidRPr="007B4227" w:rsidRDefault="008B530F" w:rsidP="00BD5B95">
            <w:pPr>
              <w:pStyle w:val="Tabletext"/>
              <w:jc w:val="both"/>
              <w:rPr>
                <w:color w:val="0D0D0D" w:themeColor="text1" w:themeTint="F2"/>
              </w:rPr>
            </w:pPr>
            <w:r>
              <w:rPr>
                <w:color w:val="0D0D0D" w:themeColor="text1" w:themeTint="F2"/>
              </w:rPr>
              <w:t xml:space="preserve">Medium </w:t>
            </w:r>
            <w:r w:rsidR="007B4227" w:rsidRPr="007B4227">
              <w:rPr>
                <w:color w:val="0D0D0D" w:themeColor="text1" w:themeTint="F2"/>
              </w:rPr>
              <w:t xml:space="preserve"> </w:t>
            </w:r>
          </w:p>
        </w:tc>
        <w:tc>
          <w:tcPr>
            <w:tcW w:w="5670" w:type="dxa"/>
          </w:tcPr>
          <w:p w14:paraId="21FDDFD9" w14:textId="0F3EE037" w:rsidR="00BD5B95" w:rsidRPr="007B4227" w:rsidRDefault="007B4227" w:rsidP="00BD5B95">
            <w:pPr>
              <w:pStyle w:val="Tabletext"/>
              <w:jc w:val="both"/>
              <w:rPr>
                <w:color w:val="0D0D0D" w:themeColor="text1" w:themeTint="F2"/>
              </w:rPr>
            </w:pPr>
            <w:r w:rsidRPr="007B4227">
              <w:rPr>
                <w:color w:val="0D0D0D" w:themeColor="text1" w:themeTint="F2"/>
              </w:rPr>
              <w:t>This feature has a low priority because it requires historical market data and advanced analytical models to provide meaningful insights. While beneficial for transparency and fairness, it is not essential for the initial operational release of the platform.</w:t>
            </w:r>
          </w:p>
        </w:tc>
      </w:tr>
    </w:tbl>
    <w:p w14:paraId="421A923C" w14:textId="77777777" w:rsidR="00174A8C" w:rsidRPr="00174A8C" w:rsidRDefault="00174A8C" w:rsidP="00174A8C">
      <w:pPr>
        <w:pStyle w:val="BodyText"/>
        <w:rPr>
          <w:lang w:val="en-GB"/>
        </w:rPr>
      </w:pPr>
    </w:p>
    <w:sectPr w:rsidR="00174A8C" w:rsidRPr="00174A8C">
      <w:headerReference w:type="default" r:id="rId12"/>
      <w:footerReference w:type="defaul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14040" w14:textId="77777777" w:rsidR="007B413C" w:rsidRDefault="007B413C">
      <w:pPr>
        <w:spacing w:line="240" w:lineRule="auto"/>
      </w:pPr>
      <w:r>
        <w:separator/>
      </w:r>
    </w:p>
  </w:endnote>
  <w:endnote w:type="continuationSeparator" w:id="0">
    <w:p w14:paraId="02E8086D" w14:textId="77777777" w:rsidR="007B413C" w:rsidRDefault="007B41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7E6B960E" w:rsidR="00717C4A" w:rsidRPr="008F7B1D" w:rsidRDefault="00C44A5B">
          <w:pPr>
            <w:jc w:val="center"/>
            <w:rPr>
              <w:color w:val="000000" w:themeColor="text1"/>
            </w:rPr>
          </w:pPr>
          <w:r w:rsidRPr="008F7B1D">
            <w:rPr>
              <w:color w:val="000000" w:themeColor="text1"/>
            </w:rPr>
            <w:t>ServiceBridge</w:t>
          </w:r>
          <w:r w:rsidR="008338FE" w:rsidRPr="008F7B1D">
            <w:rPr>
              <w:color w:val="000000" w:themeColor="text1"/>
            </w:rPr>
            <w:t xml:space="preserve">, </w:t>
          </w:r>
          <w:r w:rsidRPr="008F7B1D">
            <w:rPr>
              <w:color w:val="000000" w:themeColor="text1"/>
            </w:rPr>
            <w:t>2026</w:t>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92FF1" w14:textId="77777777" w:rsidR="007B413C" w:rsidRDefault="007B413C">
      <w:pPr>
        <w:spacing w:line="240" w:lineRule="auto"/>
      </w:pPr>
      <w:r>
        <w:separator/>
      </w:r>
    </w:p>
  </w:footnote>
  <w:footnote w:type="continuationSeparator" w:id="0">
    <w:p w14:paraId="45707C87" w14:textId="77777777" w:rsidR="007B413C" w:rsidRDefault="007B41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F973" w14:textId="77777777" w:rsidR="000D5F82" w:rsidRDefault="000D5F82">
    <w:pPr>
      <w:rPr>
        <w:sz w:val="24"/>
      </w:rPr>
    </w:pPr>
  </w:p>
  <w:p w14:paraId="6DDF61B4" w14:textId="77777777" w:rsidR="000D5F82" w:rsidRDefault="000D5F82">
    <w:pPr>
      <w:pBdr>
        <w:top w:val="single" w:sz="6" w:space="1" w:color="auto"/>
      </w:pBdr>
      <w:rPr>
        <w:sz w:val="24"/>
      </w:rPr>
    </w:pPr>
  </w:p>
  <w:p w14:paraId="2DB427AF" w14:textId="54E266C6" w:rsidR="000D5F82" w:rsidRPr="00C44A5B" w:rsidRDefault="00C44A5B" w:rsidP="00C1402D">
    <w:pPr>
      <w:pBdr>
        <w:bottom w:val="single" w:sz="6" w:space="1" w:color="auto"/>
      </w:pBdr>
      <w:jc w:val="right"/>
      <w:rPr>
        <w:rFonts w:ascii="Arial" w:hAnsi="Arial"/>
        <w:b/>
        <w:color w:val="000000" w:themeColor="text1"/>
        <w:sz w:val="36"/>
      </w:rPr>
    </w:pPr>
    <w:r w:rsidRPr="00C44A5B">
      <w:rPr>
        <w:rFonts w:ascii="Arial" w:hAnsi="Arial"/>
        <w:b/>
        <w:color w:val="000000" w:themeColor="text1"/>
        <w:sz w:val="36"/>
      </w:rPr>
      <w:t>ServiceBridge</w:t>
    </w:r>
  </w:p>
  <w:p w14:paraId="736330A0" w14:textId="77777777" w:rsidR="000D5F82" w:rsidRDefault="000D5F82">
    <w:pPr>
      <w:pBdr>
        <w:bottom w:val="single" w:sz="6" w:space="1" w:color="auto"/>
      </w:pBdr>
      <w:jc w:val="right"/>
      <w:rPr>
        <w:sz w:val="24"/>
      </w:rPr>
    </w:pPr>
  </w:p>
  <w:p w14:paraId="3F4D51FA" w14:textId="77777777" w:rsidR="000D5F82" w:rsidRDefault="000D5F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tc>
        <w:tcPr>
          <w:tcW w:w="6379" w:type="dxa"/>
        </w:tcPr>
        <w:p w14:paraId="47C220A6" w14:textId="25F50F67" w:rsidR="00717C4A" w:rsidRPr="000B54BD" w:rsidRDefault="00C44A5B">
          <w:pPr>
            <w:rPr>
              <w:bCs/>
            </w:rPr>
          </w:pPr>
          <w:proofErr w:type="spellStart"/>
          <w:r w:rsidRPr="00C44A5B">
            <w:rPr>
              <w:bCs/>
              <w:color w:val="000000" w:themeColor="text1"/>
            </w:rPr>
            <w:t>ReliServe</w:t>
          </w:r>
          <w:proofErr w:type="spellEnd"/>
        </w:p>
      </w:tc>
      <w:tc>
        <w:tcPr>
          <w:tcW w:w="3179" w:type="dxa"/>
        </w:tcPr>
        <w:p w14:paraId="7D6B5C2A" w14:textId="6BFBB9C8" w:rsidR="00717C4A" w:rsidRPr="00C44A5B" w:rsidRDefault="008338FE">
          <w:pPr>
            <w:tabs>
              <w:tab w:val="left" w:pos="1135"/>
            </w:tabs>
            <w:spacing w:before="40"/>
            <w:ind w:right="68"/>
            <w:rPr>
              <w:color w:val="000000" w:themeColor="text1"/>
            </w:rPr>
          </w:pPr>
          <w:r w:rsidRPr="00C44A5B">
            <w:rPr>
              <w:color w:val="000000" w:themeColor="text1"/>
            </w:rPr>
            <w:t xml:space="preserve">  Version:           1.0</w:t>
          </w:r>
        </w:p>
      </w:tc>
    </w:tr>
    <w:tr w:rsidR="00717C4A" w14:paraId="269AEAC3" w14:textId="77777777">
      <w:tc>
        <w:tcPr>
          <w:tcW w:w="6379" w:type="dxa"/>
        </w:tcPr>
        <w:p w14:paraId="2CB3D00D" w14:textId="769546C3" w:rsidR="00717C4A" w:rsidRDefault="00AA7D21">
          <w:r>
            <w:t>Vision</w:t>
          </w:r>
        </w:p>
      </w:tc>
      <w:tc>
        <w:tcPr>
          <w:tcW w:w="3179" w:type="dxa"/>
        </w:tcPr>
        <w:p w14:paraId="09413BAC" w14:textId="73D54B5B" w:rsidR="00717C4A" w:rsidRDefault="008338FE">
          <w:r>
            <w:t xml:space="preserve">  Date:  </w:t>
          </w:r>
          <w:r w:rsidR="00854DB5" w:rsidRPr="00854DB5">
            <w:rPr>
              <w:color w:val="000000" w:themeColor="text1"/>
            </w:rPr>
            <w:t>02/10/2026</w:t>
          </w:r>
        </w:p>
      </w:tc>
    </w:tr>
    <w:tr w:rsidR="00717C4A" w14:paraId="77970165" w14:textId="77777777">
      <w:tc>
        <w:tcPr>
          <w:tcW w:w="9558" w:type="dxa"/>
          <w:gridSpan w:val="2"/>
        </w:tcPr>
        <w:p w14:paraId="202CF3F0" w14:textId="0D9507C0" w:rsidR="00717C4A" w:rsidRDefault="002360D8">
          <w:r>
            <w:t>Project Vision Document (PVD)</w:t>
          </w:r>
        </w:p>
      </w:tc>
    </w:tr>
  </w:tbl>
  <w:p w14:paraId="771D7D45" w14:textId="77777777" w:rsidR="00717C4A" w:rsidRDefault="00717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9D13CFB"/>
    <w:multiLevelType w:val="hybridMultilevel"/>
    <w:tmpl w:val="77D0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2B3312D"/>
    <w:multiLevelType w:val="hybridMultilevel"/>
    <w:tmpl w:val="8D42C136"/>
    <w:lvl w:ilvl="0" w:tplc="CFFA61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FC0603E"/>
    <w:multiLevelType w:val="hybridMultilevel"/>
    <w:tmpl w:val="DAA6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3"/>
  </w:num>
  <w:num w:numId="4" w16cid:durableId="1838184423">
    <w:abstractNumId w:val="15"/>
  </w:num>
  <w:num w:numId="5" w16cid:durableId="389231406">
    <w:abstractNumId w:val="31"/>
  </w:num>
  <w:num w:numId="6" w16cid:durableId="1761024174">
    <w:abstractNumId w:val="22"/>
  </w:num>
  <w:num w:numId="7" w16cid:durableId="187181305">
    <w:abstractNumId w:val="21"/>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2"/>
  </w:num>
  <w:num w:numId="10" w16cid:durableId="1556116537">
    <w:abstractNumId w:val="30"/>
  </w:num>
  <w:num w:numId="11" w16cid:durableId="860977853">
    <w:abstractNumId w:val="5"/>
  </w:num>
  <w:num w:numId="12" w16cid:durableId="1734425814">
    <w:abstractNumId w:val="17"/>
  </w:num>
  <w:num w:numId="13" w16cid:durableId="445467150">
    <w:abstractNumId w:val="14"/>
  </w:num>
  <w:num w:numId="14" w16cid:durableId="1422682684">
    <w:abstractNumId w:val="29"/>
  </w:num>
  <w:num w:numId="15" w16cid:durableId="549196043">
    <w:abstractNumId w:val="13"/>
  </w:num>
  <w:num w:numId="16" w16cid:durableId="514270666">
    <w:abstractNumId w:val="6"/>
  </w:num>
  <w:num w:numId="17" w16cid:durableId="467623765">
    <w:abstractNumId w:val="28"/>
  </w:num>
  <w:num w:numId="18" w16cid:durableId="1020400845">
    <w:abstractNumId w:val="20"/>
  </w:num>
  <w:num w:numId="19" w16cid:durableId="753817409">
    <w:abstractNumId w:val="7"/>
  </w:num>
  <w:num w:numId="20" w16cid:durableId="58868113">
    <w:abstractNumId w:val="19"/>
  </w:num>
  <w:num w:numId="21" w16cid:durableId="457844778">
    <w:abstractNumId w:val="12"/>
  </w:num>
  <w:num w:numId="22" w16cid:durableId="1363819041">
    <w:abstractNumId w:val="26"/>
  </w:num>
  <w:num w:numId="23" w16cid:durableId="1582255425">
    <w:abstractNumId w:val="10"/>
  </w:num>
  <w:num w:numId="24" w16cid:durableId="472219595">
    <w:abstractNumId w:val="9"/>
  </w:num>
  <w:num w:numId="25" w16cid:durableId="737823327">
    <w:abstractNumId w:val="8"/>
  </w:num>
  <w:num w:numId="26" w16cid:durableId="918369420">
    <w:abstractNumId w:val="23"/>
  </w:num>
  <w:num w:numId="27" w16cid:durableId="1576938183">
    <w:abstractNumId w:val="25"/>
  </w:num>
  <w:num w:numId="28" w16cid:durableId="607591111">
    <w:abstractNumId w:val="32"/>
  </w:num>
  <w:num w:numId="29" w16cid:durableId="170921038">
    <w:abstractNumId w:val="18"/>
  </w:num>
  <w:num w:numId="30" w16cid:durableId="1810705247">
    <w:abstractNumId w:val="16"/>
  </w:num>
  <w:num w:numId="31" w16cid:durableId="586378338">
    <w:abstractNumId w:val="11"/>
  </w:num>
  <w:num w:numId="32" w16cid:durableId="410467985">
    <w:abstractNumId w:val="27"/>
  </w:num>
  <w:num w:numId="33" w16cid:durableId="1797481114">
    <w:abstractNumId w:val="4"/>
  </w:num>
  <w:num w:numId="34" w16cid:durableId="3937040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465EC"/>
    <w:rsid w:val="000B54BD"/>
    <w:rsid w:val="000B7B27"/>
    <w:rsid w:val="000B7D94"/>
    <w:rsid w:val="000C618E"/>
    <w:rsid w:val="000D5F82"/>
    <w:rsid w:val="000F3AEA"/>
    <w:rsid w:val="00146E0A"/>
    <w:rsid w:val="00174A8C"/>
    <w:rsid w:val="00196C1D"/>
    <w:rsid w:val="001A6675"/>
    <w:rsid w:val="001B623F"/>
    <w:rsid w:val="001C0B90"/>
    <w:rsid w:val="001E5E04"/>
    <w:rsid w:val="001F461F"/>
    <w:rsid w:val="00221B53"/>
    <w:rsid w:val="00230A34"/>
    <w:rsid w:val="002360D8"/>
    <w:rsid w:val="0025411A"/>
    <w:rsid w:val="00296129"/>
    <w:rsid w:val="002A08F9"/>
    <w:rsid w:val="002A557A"/>
    <w:rsid w:val="002B4716"/>
    <w:rsid w:val="002B752A"/>
    <w:rsid w:val="002D058E"/>
    <w:rsid w:val="002D514E"/>
    <w:rsid w:val="00302586"/>
    <w:rsid w:val="0030451B"/>
    <w:rsid w:val="00311D8C"/>
    <w:rsid w:val="003218DF"/>
    <w:rsid w:val="00327813"/>
    <w:rsid w:val="00361FD9"/>
    <w:rsid w:val="003673C3"/>
    <w:rsid w:val="00367667"/>
    <w:rsid w:val="0037604B"/>
    <w:rsid w:val="0039400C"/>
    <w:rsid w:val="003D5DD1"/>
    <w:rsid w:val="003E2783"/>
    <w:rsid w:val="003E6F4C"/>
    <w:rsid w:val="00417F0F"/>
    <w:rsid w:val="00433636"/>
    <w:rsid w:val="00450CFA"/>
    <w:rsid w:val="00465DD3"/>
    <w:rsid w:val="0046642A"/>
    <w:rsid w:val="004665B5"/>
    <w:rsid w:val="00467891"/>
    <w:rsid w:val="004760FA"/>
    <w:rsid w:val="004A7FC9"/>
    <w:rsid w:val="004D27AA"/>
    <w:rsid w:val="004E03F6"/>
    <w:rsid w:val="004E7EB2"/>
    <w:rsid w:val="005029E6"/>
    <w:rsid w:val="0053032C"/>
    <w:rsid w:val="005355FF"/>
    <w:rsid w:val="00542BF9"/>
    <w:rsid w:val="00543B13"/>
    <w:rsid w:val="0056065F"/>
    <w:rsid w:val="0059777E"/>
    <w:rsid w:val="005B28D2"/>
    <w:rsid w:val="005C2AE2"/>
    <w:rsid w:val="005C7868"/>
    <w:rsid w:val="005D16B8"/>
    <w:rsid w:val="005D6CB3"/>
    <w:rsid w:val="005F0D0E"/>
    <w:rsid w:val="005F29D9"/>
    <w:rsid w:val="00644D23"/>
    <w:rsid w:val="00645E9F"/>
    <w:rsid w:val="00652D1B"/>
    <w:rsid w:val="006548F1"/>
    <w:rsid w:val="00657422"/>
    <w:rsid w:val="006C4D76"/>
    <w:rsid w:val="0071696C"/>
    <w:rsid w:val="00717C4A"/>
    <w:rsid w:val="00743413"/>
    <w:rsid w:val="0076293A"/>
    <w:rsid w:val="00796608"/>
    <w:rsid w:val="007B0B5A"/>
    <w:rsid w:val="007B0CFA"/>
    <w:rsid w:val="007B413C"/>
    <w:rsid w:val="007B4227"/>
    <w:rsid w:val="007B7633"/>
    <w:rsid w:val="007F65C8"/>
    <w:rsid w:val="00811D52"/>
    <w:rsid w:val="008143E3"/>
    <w:rsid w:val="008338FE"/>
    <w:rsid w:val="00836A01"/>
    <w:rsid w:val="008376DC"/>
    <w:rsid w:val="00854DB5"/>
    <w:rsid w:val="008567FE"/>
    <w:rsid w:val="00860541"/>
    <w:rsid w:val="00873743"/>
    <w:rsid w:val="008779C9"/>
    <w:rsid w:val="008A2B8E"/>
    <w:rsid w:val="008A72B9"/>
    <w:rsid w:val="008B530F"/>
    <w:rsid w:val="008F7B1D"/>
    <w:rsid w:val="00955F44"/>
    <w:rsid w:val="00965F3D"/>
    <w:rsid w:val="00991BE5"/>
    <w:rsid w:val="009E75C4"/>
    <w:rsid w:val="009F579E"/>
    <w:rsid w:val="00A03E86"/>
    <w:rsid w:val="00A2118C"/>
    <w:rsid w:val="00A50ED9"/>
    <w:rsid w:val="00A619A1"/>
    <w:rsid w:val="00A828D5"/>
    <w:rsid w:val="00A95A69"/>
    <w:rsid w:val="00AA7D21"/>
    <w:rsid w:val="00AB1D5F"/>
    <w:rsid w:val="00AB616C"/>
    <w:rsid w:val="00AC4CB3"/>
    <w:rsid w:val="00AF731A"/>
    <w:rsid w:val="00B03679"/>
    <w:rsid w:val="00B057F8"/>
    <w:rsid w:val="00B07706"/>
    <w:rsid w:val="00B16A1A"/>
    <w:rsid w:val="00B81802"/>
    <w:rsid w:val="00B971D3"/>
    <w:rsid w:val="00BA2984"/>
    <w:rsid w:val="00BA411F"/>
    <w:rsid w:val="00BD5B95"/>
    <w:rsid w:val="00BF1E62"/>
    <w:rsid w:val="00C01D71"/>
    <w:rsid w:val="00C06372"/>
    <w:rsid w:val="00C21925"/>
    <w:rsid w:val="00C42254"/>
    <w:rsid w:val="00C44A5B"/>
    <w:rsid w:val="00CA0F6B"/>
    <w:rsid w:val="00CC156A"/>
    <w:rsid w:val="00CF6B8A"/>
    <w:rsid w:val="00D401BD"/>
    <w:rsid w:val="00D415BF"/>
    <w:rsid w:val="00D471E4"/>
    <w:rsid w:val="00D530AF"/>
    <w:rsid w:val="00D53DF1"/>
    <w:rsid w:val="00D55616"/>
    <w:rsid w:val="00D62C52"/>
    <w:rsid w:val="00DD5018"/>
    <w:rsid w:val="00DF6646"/>
    <w:rsid w:val="00E43E72"/>
    <w:rsid w:val="00E92E66"/>
    <w:rsid w:val="00EA22C8"/>
    <w:rsid w:val="00EA485E"/>
    <w:rsid w:val="00EE5943"/>
    <w:rsid w:val="00EE7CD6"/>
    <w:rsid w:val="00EF52CB"/>
    <w:rsid w:val="00F1197C"/>
    <w:rsid w:val="00F345A9"/>
    <w:rsid w:val="00F658A5"/>
    <w:rsid w:val="00F80964"/>
    <w:rsid w:val="00FC70D3"/>
    <w:rsid w:val="00FF06AA"/>
    <w:rsid w:val="00FF37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3E6F4C"/>
    <w:pPr>
      <w:widowControl/>
      <w:tabs>
        <w:tab w:val="left" w:pos="540"/>
        <w:tab w:val="left" w:pos="1260"/>
      </w:tabs>
      <w:spacing w:after="120"/>
      <w:jc w:val="both"/>
    </w:pPr>
    <w:rPr>
      <w:iCs/>
      <w:color w:val="0D0D0D" w:themeColor="text1" w:themeTint="F2"/>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Light">
    <w:name w:val="Grid Table Light"/>
    <w:basedOn w:val="TableNormal"/>
    <w:uiPriority w:val="40"/>
    <w:rsid w:val="002D05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2D0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30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47CC885F520A479B40DE4DD80A4896" ma:contentTypeVersion="14" ma:contentTypeDescription="Create a new document." ma:contentTypeScope="" ma:versionID="2eb178dce3085b869ac6656b412422d3">
  <xsd:schema xmlns:xsd="http://www.w3.org/2001/XMLSchema" xmlns:xs="http://www.w3.org/2001/XMLSchema" xmlns:p="http://schemas.microsoft.com/office/2006/metadata/properties" xmlns:ns3="b7ea5e0c-aca4-477d-bab0-47c7fc651c93" xmlns:ns4="01cf96d6-da66-4eb1-9d16-c235d906fac7" targetNamespace="http://schemas.microsoft.com/office/2006/metadata/properties" ma:root="true" ma:fieldsID="17cfbf1f51741c77e6369a45de5a5f52" ns3:_="" ns4:_="">
    <xsd:import namespace="b7ea5e0c-aca4-477d-bab0-47c7fc651c93"/>
    <xsd:import namespace="01cf96d6-da66-4eb1-9d16-c235d906fac7"/>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3:MediaServiceMetadata" minOccurs="0"/>
                <xsd:element ref="ns3:MediaServiceFastMetadata" minOccurs="0"/>
                <xsd:element ref="ns4:SharingHintHash"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a5e0c-aca4-477d-bab0-47c7fc651c9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cf96d6-da66-4eb1-9d16-c235d906fa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7ea5e0c-aca4-477d-bab0-47c7fc651c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237C1-4AFC-48E6-9EA2-9821E156D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a5e0c-aca4-477d-bab0-47c7fc651c93"/>
    <ds:schemaRef ds:uri="01cf96d6-da66-4eb1-9d16-c235d906fa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CF96DA-3E90-4D01-94A1-D608B5D6B65D}">
  <ds:schemaRefs>
    <ds:schemaRef ds:uri="http://schemas.microsoft.com/office/2006/metadata/properties"/>
    <ds:schemaRef ds:uri="http://schemas.microsoft.com/office/infopath/2007/PartnerControls"/>
    <ds:schemaRef ds:uri="b7ea5e0c-aca4-477d-bab0-47c7fc651c93"/>
  </ds:schemaRefs>
</ds:datastoreItem>
</file>

<file path=customXml/itemProps3.xml><?xml version="1.0" encoding="utf-8"?>
<ds:datastoreItem xmlns:ds="http://schemas.openxmlformats.org/officeDocument/2006/customXml" ds:itemID="{548C8F6C-0918-4CE5-A8D5-376A396AF822}">
  <ds:schemaRefs>
    <ds:schemaRef ds:uri="http://schemas.microsoft.com/sharepoint/v3/contenttype/forms"/>
  </ds:schemaRefs>
</ds:datastoreItem>
</file>

<file path=customXml/itemProps4.xml><?xml version="1.0" encoding="utf-8"?>
<ds:datastoreItem xmlns:ds="http://schemas.openxmlformats.org/officeDocument/2006/customXml" ds:itemID="{E73EA902-E795-4760-9534-8E3B87C7F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rup_vision_sp (3).dot</Template>
  <TotalTime>2</TotalTime>
  <Pages>10</Pages>
  <Words>2190</Words>
  <Characters>13562</Characters>
  <Application>Microsoft Office Word</Application>
  <DocSecurity>0</DocSecurity>
  <Lines>484</Lines>
  <Paragraphs>335</Paragraphs>
  <ScaleCrop>false</ScaleCrop>
  <HeadingPairs>
    <vt:vector size="2" baseType="variant">
      <vt:variant>
        <vt:lpstr>Title</vt:lpstr>
      </vt:variant>
      <vt:variant>
        <vt:i4>1</vt:i4>
      </vt:variant>
    </vt:vector>
  </HeadingPairs>
  <TitlesOfParts>
    <vt:vector size="1" baseType="lpstr">
      <vt:lpstr>Project Vision Document (PVD)</vt:lpstr>
    </vt:vector>
  </TitlesOfParts>
  <Company>&lt;Company Name&gt;</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Vision Document (PVD)</dc:title>
  <dc:subject>&lt;Project Name&gt;</dc:subject>
  <dc:creator>Dr Kadir Alpaslan Demir</dc:creator>
  <cp:lastModifiedBy>Shuhaibar, Belal</cp:lastModifiedBy>
  <cp:revision>3</cp:revision>
  <cp:lastPrinted>2001-03-15T18:26:00Z</cp:lastPrinted>
  <dcterms:created xsi:type="dcterms:W3CDTF">2026-02-15T20:27:00Z</dcterms:created>
  <dcterms:modified xsi:type="dcterms:W3CDTF">2026-02-15T21:09:00Z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y fmtid="{D5CDD505-2E9C-101B-9397-08002B2CF9AE}" pid="3" name="ContentTypeId">
    <vt:lpwstr>0x0101009F47CC885F520A479B40DE4DD80A4896</vt:lpwstr>
  </property>
</Properties>
</file>