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FD" w:rsidRPr="00537E5F" w:rsidRDefault="00D07FFD" w:rsidP="00D07F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537E5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БІЗНЕС-КОЛЕДЖ</w:t>
      </w: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Циклова комісія програмування</w:t>
      </w: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b/>
          <w:sz w:val="28"/>
          <w:szCs w:val="28"/>
          <w:lang w:val="uk-UA"/>
        </w:rPr>
        <w:t>Робочий план</w:t>
      </w:r>
    </w:p>
    <w:p w:rsidR="00D07FFD" w:rsidRPr="00537E5F" w:rsidRDefault="00D07FFD" w:rsidP="00D07F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з курсу «Основи алгоритмізації та програмування»</w:t>
      </w: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pBdr>
          <w:bottom w:val="single" w:sz="12" w:space="1" w:color="00000A"/>
        </w:pBd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7E5F">
        <w:rPr>
          <w:rFonts w:ascii="Times New Roman" w:hAnsi="Times New Roman" w:cs="Times New Roman"/>
          <w:sz w:val="28"/>
          <w:szCs w:val="28"/>
          <w:lang w:val="ru-RU"/>
        </w:rPr>
        <w:t>Бєлан</w:t>
      </w:r>
      <w:proofErr w:type="spellEnd"/>
      <w:r w:rsidRPr="00537E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hAnsi="Times New Roman" w:cs="Times New Roman"/>
          <w:sz w:val="28"/>
          <w:szCs w:val="28"/>
          <w:lang w:val="ru-RU"/>
        </w:rPr>
        <w:t>Нікіта</w:t>
      </w:r>
      <w:proofErr w:type="spellEnd"/>
      <w:r w:rsidRPr="00537E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hAnsi="Times New Roman" w:cs="Times New Roman"/>
          <w:sz w:val="28"/>
          <w:szCs w:val="28"/>
          <w:lang w:val="ru-RU"/>
        </w:rPr>
        <w:t>Володимирович</w:t>
      </w:r>
      <w:proofErr w:type="spellEnd"/>
    </w:p>
    <w:p w:rsidR="00D07FFD" w:rsidRPr="00537E5F" w:rsidRDefault="00D07FFD" w:rsidP="00D07FF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i/>
          <w:sz w:val="28"/>
          <w:szCs w:val="28"/>
          <w:lang w:val="uk-UA"/>
        </w:rPr>
        <w:t>ПІБ студента</w:t>
      </w: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групи </w:t>
      </w:r>
      <w:r w:rsidRPr="00537E5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537E5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П-20</w:t>
      </w:r>
    </w:p>
    <w:p w:rsidR="00D07FFD" w:rsidRPr="00537E5F" w:rsidRDefault="00D07FFD" w:rsidP="00D07F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варіант __4___</w:t>
      </w: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37E5F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4C2FE73" wp14:editId="07A86D0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03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600" cy="78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536F2" id="Врезка1" o:spid="_x0000_s1026" style="position:absolute;margin-left:-5.65pt;margin-top:2.3pt;width:239.85pt;height:62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" o:allowincell="f" filled="f" stroked="f" strokeweight="0">
                <w10:wrap type="square" anchorx="margin"/>
              </v:rect>
            </w:pict>
          </mc:Fallback>
        </mc:AlternateContent>
      </w:r>
      <w:r w:rsidRPr="00537E5F">
        <w:rPr>
          <w:rFonts w:ascii="Times New Roman" w:hAnsi="Times New Roman" w:cs="Times New Roman"/>
          <w:sz w:val="28"/>
          <w:szCs w:val="28"/>
          <w:lang w:val="uk-UA"/>
        </w:rPr>
        <w:t xml:space="preserve">Викладач   </w:t>
      </w:r>
      <w:r w:rsidRPr="00537E5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Марченко С. В.</w:t>
      </w:r>
      <w:r w:rsidRPr="00537E5F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72390" distB="72390" distL="72390" distR="72390" simplePos="0" relativeHeight="251660288" behindDoc="0" locked="0" layoutInCell="0" allowOverlap="1" wp14:anchorId="636A7011" wp14:editId="055A1891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67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788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791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263"/>
                              <w:gridCol w:w="1276"/>
                              <w:gridCol w:w="1252"/>
                            </w:tblGrid>
                            <w:tr w:rsidR="00D07FFD">
                              <w:tc>
                                <w:tcPr>
                                  <w:tcW w:w="2263" w:type="dxa"/>
                                </w:tcPr>
                                <w:p w:rsidR="00D07FFD" w:rsidRDefault="00D07F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Вид роботи</w:t>
                                  </w:r>
                                  <w:bookmarkStart w:id="1" w:name="__UnoMark__385_368878020"/>
                                  <w:bookmarkEnd w:id="1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07FFD" w:rsidRDefault="00D07F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2" w:name="__UnoMark__386_368878020"/>
                                  <w:bookmarkEnd w:id="2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Дата</w:t>
                                  </w:r>
                                  <w:bookmarkStart w:id="3" w:name="__UnoMark__387_368878020"/>
                                  <w:bookmarkEnd w:id="3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D07FFD" w:rsidRDefault="00D07FF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4" w:name="__UnoMark__388_368878020"/>
                                  <w:bookmarkEnd w:id="4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Оцінка</w:t>
                                  </w:r>
                                  <w:bookmarkStart w:id="5" w:name="__UnoMark__389_368878020"/>
                                  <w:bookmarkEnd w:id="5"/>
                                </w:p>
                              </w:tc>
                            </w:tr>
                            <w:tr w:rsidR="00D07FFD">
                              <w:tc>
                                <w:tcPr>
                                  <w:tcW w:w="2263" w:type="dxa"/>
                                </w:tcPr>
                                <w:p w:rsidR="00D07FFD" w:rsidRDefault="00D07FF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6" w:name="__UnoMark__390_368878020"/>
                                  <w:bookmarkEnd w:id="6"/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Пром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. контроль</w:t>
                                  </w:r>
                                  <w:bookmarkStart w:id="7" w:name="__UnoMark__391_368878020"/>
                                  <w:bookmarkEnd w:id="7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07FFD" w:rsidRDefault="00D07FFD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8" w:name="__UnoMark__393_368878020"/>
                                  <w:bookmarkStart w:id="9" w:name="__UnoMark__392_368878020"/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D07FFD" w:rsidRDefault="00D07FFD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0" w:name="__UnoMark__395_368878020"/>
                                  <w:bookmarkStart w:id="11" w:name="__UnoMark__394_368878020"/>
                                  <w:bookmarkEnd w:id="10"/>
                                  <w:bookmarkEnd w:id="11"/>
                                </w:p>
                              </w:tc>
                            </w:tr>
                            <w:tr w:rsidR="00D07FFD">
                              <w:tc>
                                <w:tcPr>
                                  <w:tcW w:w="2263" w:type="dxa"/>
                                </w:tcPr>
                                <w:p w:rsidR="00D07FFD" w:rsidRDefault="00D07FF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2" w:name="__UnoMark__396_368878020"/>
                                  <w:bookmarkEnd w:id="12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Залік</w:t>
                                  </w:r>
                                  <w:bookmarkStart w:id="13" w:name="__UnoMark__397_368878020"/>
                                  <w:bookmarkEnd w:id="13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07FFD" w:rsidRDefault="00D07FFD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4" w:name="__UnoMark__399_368878020"/>
                                  <w:bookmarkStart w:id="15" w:name="__UnoMark__398_368878020"/>
                                  <w:bookmarkEnd w:id="14"/>
                                  <w:bookmarkEnd w:id="15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D07FFD" w:rsidRDefault="00D07FFD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6" w:name="__UnoMark__400_368878020"/>
                                  <w:bookmarkEnd w:id="16"/>
                                </w:p>
                              </w:tc>
                            </w:tr>
                          </w:tbl>
                          <w:p w:rsidR="00D07FFD" w:rsidRDefault="00D07FFD" w:rsidP="00D07FFD">
                            <w:pPr>
                              <w:pStyle w:val="a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A701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2.3pt;width:239.85pt;height:62.1pt;z-index:251660288;visibility:visible;mso-wrap-style:square;mso-wrap-distance-left:5.7pt;mso-wrap-distance-top:5.7pt;mso-wrap-distance-right:5.7pt;mso-wrap-distance-bottom:5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" o:allowincell="f" stroked="f">
                <v:fill opacity="0"/>
                <v:textbox inset="0,0,0,0">
                  <w:txbxContent>
                    <w:tbl>
                      <w:tblPr>
                        <w:tblW w:w="4791" w:type="dxa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263"/>
                        <w:gridCol w:w="1276"/>
                        <w:gridCol w:w="1252"/>
                      </w:tblGrid>
                      <w:tr w:rsidR="00D07FFD">
                        <w:tc>
                          <w:tcPr>
                            <w:tcW w:w="2263" w:type="dxa"/>
                          </w:tcPr>
                          <w:p w:rsidR="00D07FFD" w:rsidRDefault="00D07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Вид роботи</w:t>
                            </w:r>
                            <w:bookmarkStart w:id="17" w:name="__UnoMark__385_368878020"/>
                            <w:bookmarkEnd w:id="17"/>
                          </w:p>
                        </w:tc>
                        <w:tc>
                          <w:tcPr>
                            <w:tcW w:w="1276" w:type="dxa"/>
                          </w:tcPr>
                          <w:p w:rsidR="00D07FFD" w:rsidRDefault="00D07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8" w:name="__UnoMark__386_368878020"/>
                            <w:bookmarkEnd w:id="18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Дата</w:t>
                            </w:r>
                            <w:bookmarkStart w:id="19" w:name="__UnoMark__387_368878020"/>
                            <w:bookmarkEnd w:id="19"/>
                          </w:p>
                        </w:tc>
                        <w:tc>
                          <w:tcPr>
                            <w:tcW w:w="1252" w:type="dxa"/>
                          </w:tcPr>
                          <w:p w:rsidR="00D07FFD" w:rsidRDefault="00D07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0" w:name="__UnoMark__388_368878020"/>
                            <w:bookmarkEnd w:id="20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Оцінка</w:t>
                            </w:r>
                            <w:bookmarkStart w:id="21" w:name="__UnoMark__389_368878020"/>
                            <w:bookmarkEnd w:id="21"/>
                          </w:p>
                        </w:tc>
                      </w:tr>
                      <w:tr w:rsidR="00D07FFD">
                        <w:tc>
                          <w:tcPr>
                            <w:tcW w:w="2263" w:type="dxa"/>
                          </w:tcPr>
                          <w:p w:rsidR="00D07FFD" w:rsidRDefault="00D07FF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2" w:name="__UnoMark__390_368878020"/>
                            <w:bookmarkEnd w:id="22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Пром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. контроль</w:t>
                            </w:r>
                            <w:bookmarkStart w:id="23" w:name="__UnoMark__391_368878020"/>
                            <w:bookmarkEnd w:id="23"/>
                          </w:p>
                        </w:tc>
                        <w:tc>
                          <w:tcPr>
                            <w:tcW w:w="1276" w:type="dxa"/>
                          </w:tcPr>
                          <w:p w:rsidR="00D07FFD" w:rsidRDefault="00D07FFD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4" w:name="__UnoMark__393_368878020"/>
                            <w:bookmarkStart w:id="25" w:name="__UnoMark__392_368878020"/>
                            <w:bookmarkEnd w:id="24"/>
                            <w:bookmarkEnd w:id="25"/>
                          </w:p>
                        </w:tc>
                        <w:tc>
                          <w:tcPr>
                            <w:tcW w:w="1252" w:type="dxa"/>
                          </w:tcPr>
                          <w:p w:rsidR="00D07FFD" w:rsidRDefault="00D07FFD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6" w:name="__UnoMark__395_368878020"/>
                            <w:bookmarkStart w:id="27" w:name="__UnoMark__394_368878020"/>
                            <w:bookmarkEnd w:id="26"/>
                            <w:bookmarkEnd w:id="27"/>
                          </w:p>
                        </w:tc>
                      </w:tr>
                      <w:tr w:rsidR="00D07FFD">
                        <w:tc>
                          <w:tcPr>
                            <w:tcW w:w="2263" w:type="dxa"/>
                          </w:tcPr>
                          <w:p w:rsidR="00D07FFD" w:rsidRDefault="00D07FFD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8" w:name="__UnoMark__396_368878020"/>
                            <w:bookmarkEnd w:id="28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Залік</w:t>
                            </w:r>
                            <w:bookmarkStart w:id="29" w:name="__UnoMark__397_368878020"/>
                            <w:bookmarkEnd w:id="29"/>
                          </w:p>
                        </w:tc>
                        <w:tc>
                          <w:tcPr>
                            <w:tcW w:w="1276" w:type="dxa"/>
                          </w:tcPr>
                          <w:p w:rsidR="00D07FFD" w:rsidRDefault="00D07FFD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30" w:name="__UnoMark__399_368878020"/>
                            <w:bookmarkStart w:id="31" w:name="__UnoMark__398_368878020"/>
                            <w:bookmarkEnd w:id="30"/>
                            <w:bookmarkEnd w:id="31"/>
                          </w:p>
                        </w:tc>
                        <w:tc>
                          <w:tcPr>
                            <w:tcW w:w="1252" w:type="dxa"/>
                          </w:tcPr>
                          <w:p w:rsidR="00D07FFD" w:rsidRDefault="00D07FFD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32" w:name="__UnoMark__400_368878020"/>
                            <w:bookmarkEnd w:id="32"/>
                          </w:p>
                        </w:tc>
                      </w:tr>
                    </w:tbl>
                    <w:p w:rsidR="00D07FFD" w:rsidRDefault="00D07FFD" w:rsidP="00D07FFD">
                      <w:pPr>
                        <w:pStyle w:val="a3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D07FFD" w:rsidRPr="00537E5F" w:rsidRDefault="00D07FFD" w:rsidP="00D07FFD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  <w:r w:rsidRPr="00537E5F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  <w:t>Черкаси-2022</w:t>
      </w:r>
    </w:p>
    <w:p w:rsidR="00D07FFD" w:rsidRPr="00537E5F" w:rsidRDefault="00D07FFD" w:rsidP="00D07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65F3" w:rsidRPr="00537E5F" w:rsidRDefault="00D07FFD" w:rsidP="00D07F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Представити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текст,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закодований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двійковій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</w:p>
    <w:p w:rsidR="00D07FFD" w:rsidRPr="00537E5F" w:rsidRDefault="00D07FFD" w:rsidP="00D07FFD">
      <w:pPr>
        <w:suppressAutoHyphens w:val="0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They are allocated when the program starts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They 01010100 01101000 01100101 01111001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Are 01100001 01110010 01100101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Allocated 01000001 01101100 01101100 01101111 01100011 01100001 01110100 01100101 01100100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When 01010111 01101000 01100101 01101110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The 01010100 01101000 01100101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Program01010000 01110010 01101111 01100111 01110010 01100001 01101101</w:t>
      </w:r>
    </w:p>
    <w:p w:rsidR="00D07FFD" w:rsidRPr="00537E5F" w:rsidRDefault="00D07FFD" w:rsidP="00D07FFD">
      <w:pPr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Starts 01010011 01110100 01100001 01110010 01110100 01110011</w:t>
      </w:r>
    </w:p>
    <w:p w:rsidR="00D07FFD" w:rsidRPr="00537E5F" w:rsidRDefault="00D07FFD" w:rsidP="00D07FFD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Відновіть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 з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кодуванням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шістнадцяткового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</w:p>
    <w:p w:rsidR="00D07FFD" w:rsidRPr="00537E5F" w:rsidRDefault="00D07FFD" w:rsidP="00D07FF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54 68 69 73 20 76 61 6c 75 65 20 73 69 67 6e 61 6c 73</w:t>
      </w:r>
    </w:p>
    <w:p w:rsidR="00D07FFD" w:rsidRPr="00537E5F" w:rsidRDefault="00D07FFD" w:rsidP="00D07FF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This value signals</w:t>
      </w:r>
    </w:p>
    <w:p w:rsidR="00D07FFD" w:rsidRPr="00537E5F" w:rsidRDefault="00D07FFD" w:rsidP="00D07F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7FFD" w:rsidRPr="00537E5F" w:rsidRDefault="00D07FFD" w:rsidP="00D07FFD">
      <w:pPr>
        <w:pStyle w:val="a4"/>
        <w:numPr>
          <w:ilvl w:val="0"/>
          <w:numId w:val="1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Перемножити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розділити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десяткові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 у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двійковій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числення</w:t>
      </w:r>
      <w:proofErr w:type="spellEnd"/>
    </w:p>
    <w:p w:rsidR="00D07FFD" w:rsidRPr="00537E5F" w:rsidRDefault="00D07FFD" w:rsidP="00D07FFD">
      <w:pPr>
        <w:pStyle w:val="a4"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37E5F">
        <w:rPr>
          <w:rFonts w:ascii="Times New Roman" w:eastAsia="Times New Roman" w:hAnsi="Times New Roman" w:cs="Times New Roman"/>
          <w:sz w:val="28"/>
          <w:szCs w:val="28"/>
        </w:rPr>
        <w:t>486, 34</w:t>
      </w:r>
    </w:p>
    <w:p w:rsidR="00D07FFD" w:rsidRPr="00537E5F" w:rsidRDefault="00D07FFD" w:rsidP="00D07FFD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eastAsia="Times New Roman" w:hAnsi="Times New Roman" w:cs="Times New Roman"/>
          <w:sz w:val="28"/>
          <w:szCs w:val="28"/>
          <w:lang w:val="uk-UA"/>
        </w:rPr>
        <w:t>486 111100110</w:t>
      </w:r>
    </w:p>
    <w:p w:rsidR="00D07FFD" w:rsidRPr="00537E5F" w:rsidRDefault="00D07FFD" w:rsidP="00D07FFD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eastAsia="Times New Roman" w:hAnsi="Times New Roman" w:cs="Times New Roman"/>
          <w:sz w:val="28"/>
          <w:szCs w:val="28"/>
          <w:lang w:val="uk-UA"/>
        </w:rPr>
        <w:t>34 100010</w:t>
      </w:r>
    </w:p>
    <w:p w:rsidR="00D07FFD" w:rsidRPr="00537E5F" w:rsidRDefault="00D07FFD" w:rsidP="00D07FFD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7E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Множення: </w:t>
      </w:r>
      <w:r w:rsidRPr="00537E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111100110*100010=</w:t>
      </w:r>
      <w:r w:rsidRPr="00537E5F">
        <w:rPr>
          <w:rFonts w:ascii="Times New Roman" w:hAnsi="Times New Roman" w:cs="Times New Roman"/>
          <w:sz w:val="28"/>
          <w:szCs w:val="28"/>
          <w:shd w:val="clear" w:color="auto" w:fill="FFFFFF"/>
        </w:rPr>
        <w:t>100000010001100</w:t>
      </w:r>
    </w:p>
    <w:p w:rsidR="00D07FFD" w:rsidRPr="00537E5F" w:rsidRDefault="00D07FFD" w:rsidP="00D07FFD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Ділення: 111100110÷100010=1110.01001011</w:t>
      </w:r>
    </w:p>
    <w:p w:rsidR="00D07FFD" w:rsidRPr="00537E5F" w:rsidRDefault="00D07FFD" w:rsidP="00D07FF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537E5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en-US" w:bidi="ar-SA"/>
        </w:rPr>
        <w:drawing>
          <wp:inline distT="0" distB="0" distL="0" distR="0">
            <wp:extent cx="3723640" cy="2794635"/>
            <wp:effectExtent l="0" t="0" r="0" b="5715"/>
            <wp:docPr id="3" name="Рисунок 3" descr="photo_2022-04-05_22-10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2-04-05_22-10-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7FFD" w:rsidRPr="00537E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444"/>
    <w:multiLevelType w:val="hybridMultilevel"/>
    <w:tmpl w:val="C916D988"/>
    <w:lvl w:ilvl="0" w:tplc="B748C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BF445A"/>
    <w:multiLevelType w:val="hybridMultilevel"/>
    <w:tmpl w:val="72F80478"/>
    <w:lvl w:ilvl="0" w:tplc="6C1266B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02899"/>
    <w:multiLevelType w:val="multilevel"/>
    <w:tmpl w:val="780E4DC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8A4486"/>
    <w:multiLevelType w:val="hybridMultilevel"/>
    <w:tmpl w:val="A82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10"/>
    <w:rsid w:val="001965F3"/>
    <w:rsid w:val="00537E5F"/>
    <w:rsid w:val="00A84410"/>
    <w:rsid w:val="00D0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26C9"/>
  <w15:chartTrackingRefBased/>
  <w15:docId w15:val="{88E263B4-37B2-4245-9326-D54A7F43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FD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D07FFD"/>
  </w:style>
  <w:style w:type="paragraph" w:styleId="a4">
    <w:name w:val="List Paragraph"/>
    <w:basedOn w:val="a"/>
    <w:qFormat/>
    <w:rsid w:val="00D07FFD"/>
    <w:pPr>
      <w:ind w:left="720"/>
      <w:contextualSpacing/>
    </w:pPr>
    <w:rPr>
      <w:szCs w:val="21"/>
    </w:rPr>
  </w:style>
  <w:style w:type="paragraph" w:styleId="a5">
    <w:name w:val="Body Text"/>
    <w:basedOn w:val="a"/>
    <w:link w:val="a6"/>
    <w:rsid w:val="00D07FFD"/>
    <w:pPr>
      <w:spacing w:after="140" w:line="288" w:lineRule="auto"/>
    </w:pPr>
  </w:style>
  <w:style w:type="character" w:customStyle="1" w:styleId="a6">
    <w:name w:val="Основной текст Знак"/>
    <w:basedOn w:val="a0"/>
    <w:link w:val="a5"/>
    <w:rsid w:val="00D07FFD"/>
    <w:rPr>
      <w:rFonts w:ascii="Liberation Serif" w:eastAsia="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2022-04-18T18:34:00Z</dcterms:created>
  <dcterms:modified xsi:type="dcterms:W3CDTF">2022-04-18T18:39:00Z</dcterms:modified>
</cp:coreProperties>
</file>