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 РОБОТА №11. 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ВСТУП ДО ПОКА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Ж</w:t>
      </w:r>
      <w:r>
        <w:rPr>
          <w:rFonts w:ascii="Times New Roman" w:hAnsi="Times New Roman"/>
          <w:b/>
          <w:bCs/>
          <w:sz w:val="32"/>
          <w:szCs w:val="32"/>
        </w:rPr>
        <w:t>ЧИКІВ.</w:t>
      </w:r>
    </w:p>
    <w:p>
      <w:pPr>
        <w:pStyle w:val="Normal"/>
        <w:numPr>
          <w:ilvl w:val="0"/>
          <w:numId w:val="1"/>
        </w:numPr>
        <w:spacing w:lineRule="auto" w:line="360" w:before="240" w:after="0"/>
        <w:ind w:left="714" w:hanging="357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Вимоги</w:t>
      </w:r>
    </w:p>
    <w:p>
      <w:pPr>
        <w:pStyle w:val="03"/>
        <w:numPr>
          <w:ilvl w:val="1"/>
          <w:numId w:val="1"/>
        </w:numPr>
        <w:spacing w:before="0" w:after="0"/>
        <w:rPr>
          <w:bCs/>
        </w:rPr>
      </w:pPr>
      <w:r>
        <w:rPr>
          <w:bCs/>
        </w:rPr>
        <w:t>Розробник</w:t>
      </w:r>
    </w:p>
    <w:p>
      <w:pPr>
        <w:pStyle w:val="03"/>
        <w:numPr>
          <w:ilvl w:val="0"/>
          <w:numId w:val="2"/>
        </w:numPr>
        <w:spacing w:before="0" w:after="0"/>
        <w:rPr/>
      </w:pPr>
      <w:r>
        <w:rPr>
          <w:rFonts w:cs="Times New Roman"/>
          <w:b w:val="false"/>
        </w:rPr>
        <w:t>Бельчинська Катерина Юріївна</w:t>
      </w:r>
      <w:r>
        <w:rPr>
          <w:rFonts w:cs="Times New Roman"/>
          <w:b w:val="false"/>
          <w:lang w:val="en-US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студентка групи КІТ-320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03"/>
        <w:numPr>
          <w:ilvl w:val="0"/>
          <w:numId w:val="2"/>
        </w:numPr>
        <w:spacing w:before="0" w:after="0"/>
        <w:rPr>
          <w:b w:val="false"/>
          <w:b w:val="false"/>
          <w:sz w:val="32"/>
          <w:szCs w:val="32"/>
        </w:rPr>
      </w:pPr>
      <w:r>
        <w:rPr>
          <w:rFonts w:cs="Times New Roman"/>
          <w:b w:val="false"/>
        </w:rPr>
        <w:t>10-dec-2020.</w:t>
      </w:r>
    </w:p>
    <w:p>
      <w:pPr>
        <w:pStyle w:val="03"/>
        <w:numPr>
          <w:ilvl w:val="1"/>
          <w:numId w:val="1"/>
        </w:numPr>
        <w:spacing w:before="0" w:after="0"/>
        <w:rPr>
          <w:bCs/>
        </w:rPr>
      </w:pPr>
      <w:r>
        <w:rPr>
          <w:bCs/>
        </w:rPr>
        <w:t>Загальне завдання</w:t>
      </w:r>
    </w:p>
    <w:p>
      <w:pPr>
        <w:pStyle w:val="03"/>
        <w:spacing w:before="0" w:after="0"/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ab/>
      </w:r>
      <w:r>
        <w:rPr>
          <w:b w:val="false"/>
        </w:rPr>
        <w:t>Реалізувати програму з використанням покажчиків.</w:t>
      </w:r>
    </w:p>
    <w:p>
      <w:pPr>
        <w:pStyle w:val="03"/>
        <w:numPr>
          <w:ilvl w:val="1"/>
          <w:numId w:val="1"/>
        </w:numPr>
        <w:spacing w:before="0" w:after="0"/>
        <w:rPr>
          <w:bCs/>
          <w:sz w:val="32"/>
          <w:szCs w:val="32"/>
        </w:rPr>
      </w:pPr>
      <w:r>
        <w:rPr>
          <w:bCs/>
        </w:rPr>
        <w:t>Індивідуальне завдан</w:t>
      </w:r>
      <w:r>
        <w:rPr>
          <w:bCs/>
          <w:sz w:val="32"/>
          <w:szCs w:val="32"/>
        </w:rPr>
        <w:t>ня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ab/>
      </w:r>
      <w:r>
        <w:rPr>
          <w:rFonts w:ascii="Times New Roman" w:hAnsi="Times New Roman"/>
          <w:sz w:val="28"/>
          <w:szCs w:val="28"/>
        </w:rPr>
        <w:t>Дано масив з N речовинних чисел. Підрахувати кількість ділянок, які утворюють безперевні послідовності чисел з незменшуваними значеннями. Максимальну ділянку переписати у інший масив.</w:t>
      </w:r>
    </w:p>
    <w:p>
      <w:pPr>
        <w:pStyle w:val="Normal"/>
        <w:numPr>
          <w:ilvl w:val="0"/>
          <w:numId w:val="1"/>
        </w:numPr>
        <w:spacing w:lineRule="auto" w:line="360" w:before="240" w:after="0"/>
        <w:ind w:left="714" w:hanging="357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Опис програми</w:t>
      </w:r>
    </w:p>
    <w:p>
      <w:pPr>
        <w:pStyle w:val="03"/>
        <w:numPr>
          <w:ilvl w:val="1"/>
          <w:numId w:val="1"/>
        </w:numPr>
        <w:spacing w:before="0" w:after="0"/>
        <w:rPr>
          <w:sz w:val="32"/>
          <w:szCs w:val="32"/>
        </w:rPr>
      </w:pPr>
      <w:r>
        <w:rPr>
          <w:bCs/>
        </w:rPr>
        <w:t>Функціональне призначення</w:t>
      </w:r>
    </w:p>
    <w:p>
      <w:pPr>
        <w:pStyle w:val="03"/>
        <w:spacing w:before="0" w:after="0"/>
        <w:rPr>
          <w:sz w:val="32"/>
          <w:szCs w:val="32"/>
        </w:rPr>
      </w:pPr>
      <w:r>
        <w:rPr>
          <w:bCs/>
        </w:rPr>
        <w:tab/>
        <w:tab/>
      </w:r>
      <w:r>
        <w:rPr>
          <w:b w:val="false"/>
        </w:rPr>
        <w:t>Покажчики доцільно використовувати для працювання не з копією елементу, а безпосередньо з самим елементом, за допомогою його адреси знаходження у пам'яті.</w:t>
      </w:r>
    </w:p>
    <w:p>
      <w:pPr>
        <w:pStyle w:val="03"/>
        <w:numPr>
          <w:ilvl w:val="1"/>
          <w:numId w:val="1"/>
        </w:numPr>
        <w:spacing w:before="0" w:after="0"/>
        <w:rPr>
          <w:sz w:val="32"/>
          <w:szCs w:val="32"/>
        </w:rPr>
      </w:pPr>
      <w:r>
        <w:rPr>
          <w:bCs/>
        </w:rPr>
        <w:t>Опис логічної структури</w:t>
      </w:r>
    </w:p>
    <w:p>
      <w:pPr>
        <w:pStyle w:val="03"/>
        <w:spacing w:before="0" w:after="0"/>
        <w:rPr>
          <w:sz w:val="32"/>
          <w:szCs w:val="32"/>
        </w:rPr>
      </w:pPr>
      <w:r>
        <w:rPr>
          <w:bCs/>
        </w:rPr>
        <w:tab/>
      </w:r>
      <w:r>
        <w:rPr>
          <w:b w:val="false"/>
        </w:rPr>
        <w:t>Функція 'main' виділяє пам'ть для заданого і результуючого масиву, викликає усі функції для заповнення заданного і результуючого масивів, визначення найбільшої незменшуваної послідовності.  С</w:t>
      </w:r>
      <w:r>
        <w:rPr>
          <w:b w:val="false"/>
          <w:lang w:val="uk-UA"/>
        </w:rPr>
        <w:t>хема алгоритму функції наведена на рис. 1.</w:t>
      </w:r>
    </w:p>
    <w:p>
      <w:pPr>
        <w:pStyle w:val="03"/>
        <w:spacing w:before="0" w:after="0"/>
        <w:rPr>
          <w:sz w:val="32"/>
          <w:szCs w:val="32"/>
        </w:rPr>
      </w:pPr>
      <w:r>
        <w:rPr>
          <w:b w:val="false"/>
        </w:rPr>
        <w:tab/>
        <w:t>Функція 'fillArrOne' заповнює заданий масив псевдовипадковими числами.  С</w:t>
      </w:r>
      <w:r>
        <w:rPr>
          <w:b w:val="false"/>
          <w:lang w:val="uk-UA"/>
        </w:rPr>
        <w:t>хема алгоритму функції наведена на рис. 2.</w:t>
      </w:r>
    </w:p>
    <w:p>
      <w:pPr>
        <w:pStyle w:val="03"/>
        <w:spacing w:before="0" w:after="0"/>
        <w:rPr>
          <w:sz w:val="32"/>
          <w:szCs w:val="32"/>
        </w:rPr>
      </w:pPr>
      <w:r>
        <w:rPr>
          <w:b w:val="false"/>
        </w:rPr>
        <w:tab/>
        <w:t>Функція 'countOfIncreasingSequences' рахує кількість незменшуваних послідовностей.  С</w:t>
      </w:r>
      <w:r>
        <w:rPr>
          <w:b w:val="false"/>
          <w:lang w:val="uk-UA"/>
        </w:rPr>
        <w:t>хема алгоритму функції наведена на рис. 3.</w:t>
      </w:r>
    </w:p>
    <w:p>
      <w:pPr>
        <w:pStyle w:val="03"/>
        <w:spacing w:before="0" w:after="0"/>
        <w:rPr>
          <w:sz w:val="32"/>
          <w:szCs w:val="32"/>
        </w:rPr>
      </w:pPr>
      <w:r>
        <w:rPr>
          <w:b w:val="false"/>
        </w:rPr>
        <w:tab/>
        <w:t>Функція 'findMaxIncreasingSequence' шукає найдовшу ділянку.  С</w:t>
      </w:r>
      <w:r>
        <w:rPr>
          <w:b w:val="false"/>
          <w:lang w:val="uk-UA"/>
        </w:rPr>
        <w:t>хема алгоритму функції наведена на рис. 4.</w:t>
      </w:r>
    </w:p>
    <w:p>
      <w:pPr>
        <w:pStyle w:val="03"/>
        <w:spacing w:before="0" w:after="0"/>
        <w:rPr>
          <w:sz w:val="32"/>
          <w:szCs w:val="32"/>
        </w:rPr>
      </w:pPr>
      <w:r>
        <w:rPr>
          <w:b w:val="false"/>
        </w:rPr>
        <w:tab/>
        <w:t>Функція 'fillArrayOut' заповнює результуючий масив.  С</w:t>
      </w:r>
      <w:r>
        <w:rPr>
          <w:b w:val="false"/>
          <w:lang w:val="uk-UA"/>
        </w:rPr>
        <w:t>хема алгоритму функції наведена на рис. 6.</w:t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4865" cy="71005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710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3"/>
        <w:keepNext w:val="true"/>
        <w:spacing w:before="0" w:after="0"/>
        <w:ind w:left="108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3"/>
        <w:spacing w:before="0" w:after="0"/>
        <w:rPr>
          <w:b w:val="false"/>
          <w:b w:val="false"/>
          <w:bCs/>
          <w:lang w:val="uk-UA"/>
        </w:rPr>
      </w:pPr>
      <w:r>
        <w:rPr>
          <w:b w:val="false"/>
          <w:bCs/>
          <w:lang w:val="uk-UA"/>
        </w:rPr>
      </w:r>
    </w:p>
    <w:p>
      <w:pPr>
        <w:pStyle w:val="03"/>
        <w:spacing w:before="0" w:after="0"/>
        <w:jc w:val="center"/>
        <w:rPr>
          <w:sz w:val="32"/>
          <w:szCs w:val="32"/>
        </w:rPr>
      </w:pPr>
      <w:r>
        <w:rPr>
          <w:b w:val="false"/>
          <w:bCs/>
          <w:lang w:val="uk-UA"/>
        </w:rPr>
        <w:t>Рис. 1. Схема алгоритму функції main</w:t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2221865</wp:posOffset>
            </wp:positionH>
            <wp:positionV relativeFrom="paragraph">
              <wp:posOffset>-132080</wp:posOffset>
            </wp:positionV>
            <wp:extent cx="1676400" cy="4200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3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t>Рис. 2. Схема алгоритму функції fillArrOne</w:t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5971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szCs w:val="28"/>
          <w:lang w:val="uk-UA"/>
        </w:rPr>
        <w:t>Р</w:t>
      </w:r>
      <w:r>
        <w:rPr>
          <w:b w:val="false"/>
          <w:szCs w:val="28"/>
          <w:lang w:val="uk-UA"/>
        </w:rPr>
        <w:t>ис. 3. Схема алгоритму функції countOfIncreasingSequences</w:t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7966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9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szCs w:val="28"/>
          <w:lang w:val="uk-UA"/>
        </w:rPr>
        <w:t>Р</w:t>
      </w:r>
      <w:r>
        <w:rPr>
          <w:b w:val="false"/>
          <w:szCs w:val="28"/>
          <w:lang w:val="uk-UA"/>
        </w:rPr>
        <w:t>ис. 4. Схема алгоритму функції  findMaxIncreasingSequence</w:t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1059815</wp:posOffset>
            </wp:positionH>
            <wp:positionV relativeFrom="paragraph">
              <wp:posOffset>158115</wp:posOffset>
            </wp:positionV>
            <wp:extent cx="4000500" cy="46767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t>Рис. 5. Схема алгоритму функції fillArrayOut</w:t>
      </w:r>
    </w:p>
    <w:p>
      <w:pPr>
        <w:pStyle w:val="03"/>
        <w:numPr>
          <w:ilvl w:val="1"/>
          <w:numId w:val="1"/>
        </w:numPr>
        <w:spacing w:before="0" w:after="0"/>
        <w:rPr>
          <w:sz w:val="32"/>
          <w:szCs w:val="32"/>
        </w:rPr>
      </w:pPr>
      <w:r>
        <w:rPr>
          <w:bCs/>
        </w:rPr>
        <w:t>Структура проекту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Cs/>
          <w:sz w:val="18"/>
          <w:szCs w:val="18"/>
        </w:rPr>
        <w:t>.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18"/>
        </w:rPr>
        <w:t>doc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18"/>
        </w:rPr>
        <w:t>assets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│   ├── </w:t>
      </w:r>
      <w:r>
        <w:rPr>
          <w:rFonts w:cs="Courier New" w:ascii="Courier New" w:hAnsi="Courier New"/>
          <w:b w:val="false"/>
          <w:sz w:val="18"/>
          <w:szCs w:val="18"/>
        </w:rPr>
        <w:t>countOfIncreasingSequences.png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│   ├── </w:t>
      </w:r>
      <w:r>
        <w:rPr>
          <w:rFonts w:cs="Courier New" w:ascii="Courier New" w:hAnsi="Courier New"/>
          <w:b w:val="false"/>
          <w:sz w:val="18"/>
          <w:szCs w:val="18"/>
        </w:rPr>
        <w:t>fillArrayOut.png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│   ├── </w:t>
      </w:r>
      <w:r>
        <w:rPr>
          <w:rFonts w:cs="Courier New" w:ascii="Courier New" w:hAnsi="Courier New"/>
          <w:b w:val="false"/>
          <w:sz w:val="18"/>
          <w:szCs w:val="18"/>
        </w:rPr>
        <w:t>fillArrayOut_.png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│   ├── </w:t>
      </w:r>
      <w:r>
        <w:rPr>
          <w:rFonts w:cs="Courier New" w:ascii="Courier New" w:hAnsi="Courier New"/>
          <w:b w:val="false"/>
          <w:sz w:val="18"/>
          <w:szCs w:val="18"/>
        </w:rPr>
        <w:t>fillArrOne.png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│   ├── </w:t>
      </w:r>
      <w:r>
        <w:rPr>
          <w:rFonts w:cs="Courier New" w:ascii="Courier New" w:hAnsi="Courier New"/>
          <w:b w:val="false"/>
          <w:sz w:val="18"/>
          <w:szCs w:val="18"/>
        </w:rPr>
        <w:t>findMaxIncreasingSequence.png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│   └── </w:t>
      </w:r>
      <w:r>
        <w:rPr>
          <w:rFonts w:cs="Courier New" w:ascii="Courier New" w:hAnsi="Courier New"/>
          <w:b w:val="false"/>
          <w:sz w:val="18"/>
          <w:szCs w:val="18"/>
        </w:rPr>
        <w:t>main.png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18"/>
        </w:rPr>
        <w:t>lab11.docx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18"/>
        </w:rPr>
        <w:t>lab11.md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└── </w:t>
      </w:r>
      <w:r>
        <w:rPr>
          <w:rFonts w:cs="Courier New" w:ascii="Courier New" w:hAnsi="Courier New"/>
          <w:b w:val="false"/>
          <w:sz w:val="18"/>
          <w:szCs w:val="18"/>
        </w:rPr>
        <w:t>lab11.pdf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18"/>
        </w:rPr>
        <w:t>Doxyfile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18"/>
        </w:rPr>
        <w:t>Makefile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18"/>
        </w:rPr>
        <w:t>README.md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18"/>
        </w:rPr>
        <w:t>task1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18"/>
        </w:rPr>
        <w:t>README.md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└── </w:t>
      </w:r>
      <w:r>
        <w:rPr>
          <w:rFonts w:cs="Courier New" w:ascii="Courier New" w:hAnsi="Courier New"/>
          <w:b w:val="false"/>
          <w:sz w:val="18"/>
          <w:szCs w:val="18"/>
        </w:rPr>
        <w:t>src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    ├── </w:t>
      </w:r>
      <w:r>
        <w:rPr>
          <w:rFonts w:cs="Courier New" w:ascii="Courier New" w:hAnsi="Courier New"/>
          <w:b w:val="false"/>
          <w:sz w:val="18"/>
          <w:szCs w:val="18"/>
        </w:rPr>
        <w:t>lib.c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    ├── </w:t>
      </w:r>
      <w:r>
        <w:rPr>
          <w:rFonts w:cs="Courier New" w:ascii="Courier New" w:hAnsi="Courier New"/>
          <w:b w:val="false"/>
          <w:sz w:val="18"/>
          <w:szCs w:val="18"/>
        </w:rPr>
        <w:t>lib.h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    └── </w:t>
      </w:r>
      <w:r>
        <w:rPr>
          <w:rFonts w:cs="Courier New" w:ascii="Courier New" w:hAnsi="Courier New"/>
          <w:b w:val="false"/>
          <w:sz w:val="18"/>
          <w:szCs w:val="18"/>
        </w:rPr>
        <w:t>main.c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18"/>
        </w:rPr>
        <w:t>task2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18"/>
        </w:rPr>
        <w:t>README.md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└── </w:t>
      </w:r>
      <w:r>
        <w:rPr>
          <w:rFonts w:cs="Courier New" w:ascii="Courier New" w:hAnsi="Courier New"/>
          <w:b w:val="false"/>
          <w:sz w:val="18"/>
          <w:szCs w:val="18"/>
        </w:rPr>
        <w:t>src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    ├── </w:t>
      </w:r>
      <w:r>
        <w:rPr>
          <w:rFonts w:cs="Courier New" w:ascii="Courier New" w:hAnsi="Courier New"/>
          <w:b w:val="false"/>
          <w:sz w:val="18"/>
          <w:szCs w:val="18"/>
        </w:rPr>
        <w:t>lib.c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    ├── </w:t>
      </w:r>
      <w:r>
        <w:rPr>
          <w:rFonts w:cs="Courier New" w:ascii="Courier New" w:hAnsi="Courier New"/>
          <w:b w:val="false"/>
          <w:sz w:val="18"/>
          <w:szCs w:val="18"/>
        </w:rPr>
        <w:t>lib.h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    └── </w:t>
      </w:r>
      <w:r>
        <w:rPr>
          <w:rFonts w:cs="Courier New" w:ascii="Courier New" w:hAnsi="Courier New"/>
          <w:b w:val="false"/>
          <w:sz w:val="18"/>
          <w:szCs w:val="18"/>
        </w:rPr>
        <w:t>main.c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18"/>
        </w:rPr>
        <w:t>task3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18"/>
        </w:rPr>
        <w:t>README.md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└── </w:t>
      </w:r>
      <w:r>
        <w:rPr>
          <w:rFonts w:cs="Courier New" w:ascii="Courier New" w:hAnsi="Courier New"/>
          <w:b w:val="false"/>
          <w:sz w:val="18"/>
          <w:szCs w:val="18"/>
        </w:rPr>
        <w:t>src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    ├── </w:t>
      </w:r>
      <w:r>
        <w:rPr>
          <w:rFonts w:cs="Courier New" w:ascii="Courier New" w:hAnsi="Courier New"/>
          <w:b w:val="false"/>
          <w:sz w:val="18"/>
          <w:szCs w:val="18"/>
        </w:rPr>
        <w:t>lib.c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    ├── </w:t>
      </w:r>
      <w:r>
        <w:rPr>
          <w:rFonts w:cs="Courier New" w:ascii="Courier New" w:hAnsi="Courier New"/>
          <w:b w:val="false"/>
          <w:sz w:val="18"/>
          <w:szCs w:val="18"/>
        </w:rPr>
        <w:t>lib.h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│       └── </w:t>
      </w:r>
      <w:r>
        <w:rPr>
          <w:rFonts w:cs="Courier New" w:ascii="Courier New" w:hAnsi="Courier New"/>
          <w:b w:val="false"/>
          <w:sz w:val="18"/>
          <w:szCs w:val="18"/>
        </w:rPr>
        <w:t>main.c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└── </w:t>
      </w:r>
      <w:r>
        <w:rPr>
          <w:rFonts w:cs="Courier New" w:ascii="Courier New" w:hAnsi="Courier New"/>
          <w:b w:val="false"/>
          <w:sz w:val="18"/>
          <w:szCs w:val="18"/>
        </w:rPr>
        <w:t>task4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    ├── </w:t>
      </w:r>
      <w:r>
        <w:rPr>
          <w:rFonts w:cs="Courier New" w:ascii="Courier New" w:hAnsi="Courier New"/>
          <w:b w:val="false"/>
          <w:sz w:val="18"/>
          <w:szCs w:val="18"/>
        </w:rPr>
        <w:t>README.md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    └── </w:t>
      </w:r>
      <w:r>
        <w:rPr>
          <w:rFonts w:cs="Courier New" w:ascii="Courier New" w:hAnsi="Courier New"/>
          <w:b w:val="false"/>
          <w:sz w:val="18"/>
          <w:szCs w:val="18"/>
        </w:rPr>
        <w:t>src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        ├── </w:t>
      </w:r>
      <w:r>
        <w:rPr>
          <w:rFonts w:cs="Courier New" w:ascii="Courier New" w:hAnsi="Courier New"/>
          <w:b w:val="false"/>
          <w:sz w:val="18"/>
          <w:szCs w:val="18"/>
        </w:rPr>
        <w:t>lib.c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sz w:val="18"/>
          <w:szCs w:val="18"/>
        </w:rPr>
        <w:t xml:space="preserve">        ├── </w:t>
      </w:r>
      <w:r>
        <w:rPr>
          <w:rFonts w:cs="Courier New" w:ascii="Courier New" w:hAnsi="Courier New"/>
          <w:b w:val="false"/>
          <w:sz w:val="18"/>
          <w:szCs w:val="18"/>
        </w:rPr>
        <w:t>lib.h</w:t>
      </w:r>
    </w:p>
    <w:p>
      <w:pPr>
        <w:pStyle w:val="03"/>
        <w:spacing w:lineRule="auto" w:line="240" w:before="0" w:after="0"/>
        <w:ind w:left="1134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b w:val="false"/>
          <w:bCs/>
          <w:sz w:val="18"/>
          <w:szCs w:val="18"/>
        </w:rPr>
        <w:t xml:space="preserve">        └── </w:t>
      </w:r>
      <w:r>
        <w:rPr>
          <w:rFonts w:cs="Courier New" w:ascii="Courier New" w:hAnsi="Courier New"/>
          <w:b w:val="false"/>
          <w:bCs/>
          <w:sz w:val="18"/>
          <w:szCs w:val="18"/>
        </w:rPr>
        <w:t>main.c</w:t>
      </w:r>
    </w:p>
    <w:p>
      <w:pPr>
        <w:pStyle w:val="03"/>
        <w:numPr>
          <w:ilvl w:val="0"/>
          <w:numId w:val="0"/>
        </w:numPr>
        <w:spacing w:before="0" w:after="0"/>
        <w:ind w:left="1080" w:hanging="0"/>
        <w:rPr>
          <w:sz w:val="32"/>
          <w:szCs w:val="32"/>
        </w:rPr>
      </w:pPr>
      <w:r>
        <w:rPr/>
      </w:r>
    </w:p>
    <w:p>
      <w:pPr>
        <w:pStyle w:val="03"/>
        <w:numPr>
          <w:ilvl w:val="1"/>
          <w:numId w:val="1"/>
        </w:numPr>
        <w:spacing w:before="0" w:after="0"/>
        <w:rPr>
          <w:sz w:val="32"/>
          <w:szCs w:val="32"/>
        </w:rPr>
      </w:pPr>
      <w:r>
        <w:rPr>
          <w:bCs/>
        </w:rPr>
        <w:t xml:space="preserve"> </w:t>
      </w:r>
      <w:r>
        <w:rPr>
          <w:bCs/>
        </w:rPr>
        <w:t>Генерування Doxygen-документації</w:t>
      </w:r>
    </w:p>
    <w:p>
      <w:pPr>
        <w:pStyle w:val="03"/>
        <w:spacing w:before="0" w:after="0"/>
        <w:rPr>
          <w:sz w:val="32"/>
          <w:szCs w:val="32"/>
        </w:rPr>
      </w:pPr>
      <w:r>
        <w:rPr>
          <w:bCs/>
        </w:rPr>
        <w:tab/>
      </w:r>
      <w:r>
        <w:rPr>
          <w:b w:val="false"/>
          <w:bCs w:val="false"/>
        </w:rPr>
        <w:t>Doxygen-документація представлена на рисунках 6, 7, 8.</w:t>
      </w:r>
    </w:p>
    <w:p>
      <w:pPr>
        <w:pStyle w:val="03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-346075</wp:posOffset>
            </wp:positionH>
            <wp:positionV relativeFrom="paragraph">
              <wp:posOffset>12065</wp:posOffset>
            </wp:positionV>
            <wp:extent cx="6120130" cy="261366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3"/>
        <w:spacing w:lineRule="auto" w:line="240" w:before="0" w:after="0"/>
        <w:rPr/>
      </w:pPr>
      <w:r>
        <w:rPr/>
      </w:r>
    </w:p>
    <w:p>
      <w:pPr>
        <w:pStyle w:val="03"/>
        <w:spacing w:lineRule="auto" w:line="240" w:before="0" w:after="0"/>
        <w:rPr/>
      </w:pPr>
      <w:r>
        <w:rPr/>
      </w:r>
    </w:p>
    <w:p>
      <w:pPr>
        <w:pStyle w:val="03"/>
        <w:spacing w:lineRule="auto" w:line="240" w:before="0" w:after="0"/>
        <w:rPr/>
      </w:pPr>
      <w:r>
        <w:rPr/>
      </w:r>
    </w:p>
    <w:p>
      <w:pPr>
        <w:pStyle w:val="03"/>
        <w:spacing w:lineRule="auto" w:line="240" w:before="0" w:after="0"/>
        <w:rPr/>
      </w:pPr>
      <w:r>
        <w:rPr/>
      </w:r>
    </w:p>
    <w:p>
      <w:pPr>
        <w:pStyle w:val="03"/>
        <w:spacing w:lineRule="auto" w:line="240" w:before="0" w:after="0"/>
        <w:rPr/>
      </w:pPr>
      <w:r>
        <w:rPr/>
      </w:r>
    </w:p>
    <w:p>
      <w:pPr>
        <w:pStyle w:val="03"/>
        <w:spacing w:lineRule="auto" w:line="240" w:before="0" w:after="0"/>
        <w:rPr/>
      </w:pPr>
      <w:r>
        <w:rPr/>
      </w:r>
    </w:p>
    <w:p>
      <w:pPr>
        <w:pStyle w:val="03"/>
        <w:spacing w:lineRule="auto" w:line="240" w:before="0" w:after="0"/>
        <w:rPr/>
      </w:pPr>
      <w:r>
        <w:rPr/>
      </w:r>
    </w:p>
    <w:p>
      <w:pPr>
        <w:pStyle w:val="03"/>
        <w:spacing w:lineRule="auto" w:line="240" w:before="0" w:after="0"/>
        <w:rPr/>
      </w:pPr>
      <w:r>
        <w:rPr/>
      </w:r>
    </w:p>
    <w:p>
      <w:pPr>
        <w:pStyle w:val="03"/>
        <w:spacing w:lineRule="auto" w:line="240" w:before="0" w:after="0"/>
        <w:rPr/>
      </w:pPr>
      <w:r>
        <w:rPr/>
      </w:r>
    </w:p>
    <w:p>
      <w:pPr>
        <w:pStyle w:val="03"/>
        <w:spacing w:lineRule="auto" w:line="240" w:before="0" w:after="0"/>
        <w:rPr/>
      </w:pPr>
      <w:r>
        <w:rPr/>
      </w:r>
    </w:p>
    <w:p>
      <w:pPr>
        <w:pStyle w:val="03"/>
        <w:spacing w:lineRule="auto" w:line="240" w:before="0" w:after="0"/>
        <w:rPr/>
      </w:pPr>
      <w:r>
        <w:rPr/>
      </w:r>
    </w:p>
    <w:p>
      <w:pPr>
        <w:pStyle w:val="03"/>
        <w:spacing w:lineRule="auto" w:line="240" w:before="0" w:after="0"/>
        <w:rPr/>
      </w:pPr>
      <w:r>
        <w:rPr/>
      </w:r>
    </w:p>
    <w:p>
      <w:pPr>
        <w:pStyle w:val="03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Рис.6 Титульна сторінка   Doxygen.</w:t>
      </w:r>
    </w:p>
    <w:p>
      <w:pPr>
        <w:pStyle w:val="03"/>
        <w:spacing w:lineRule="auto" w:line="240" w:before="0" w:after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226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</w:t>
      </w:r>
      <w:r>
        <w:rPr>
          <w:b w:val="false"/>
          <w:bCs w:val="false"/>
        </w:rPr>
        <w:t>ис.7 Коментарі до функції main.</w:t>
      </w:r>
    </w:p>
    <w:p>
      <w:pPr>
        <w:pStyle w:val="03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337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3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Рис. 8. Коментарі до функцій файлу lib.c</w:t>
      </w:r>
    </w:p>
    <w:p>
      <w:pPr>
        <w:pStyle w:val="Normal"/>
        <w:numPr>
          <w:ilvl w:val="0"/>
          <w:numId w:val="1"/>
        </w:numPr>
        <w:spacing w:lineRule="auto" w:line="360" w:before="240" w:after="0"/>
        <w:ind w:left="714" w:hanging="357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Варіанти використання</w:t>
      </w:r>
      <w:bookmarkStart w:id="0" w:name="_GoBack"/>
      <w:bookmarkEnd w:id="0"/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  <w:t>У відлагоджувачі nemiver можна спостерігати за поступовим заповненням результуючого масиву, під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ахуванням кількості ділянок з незменшуваним значенням.(рис.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1160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39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 Заповнення результуючого масиву, визначення кількості ділянок</w:t>
      </w:r>
    </w:p>
    <w:p>
      <w:pPr>
        <w:pStyle w:val="Normal"/>
        <w:spacing w:lineRule="auto" w:line="360"/>
        <w:ind w:left="39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97"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Висновки</w:t>
      </w:r>
    </w:p>
    <w:p>
      <w:pPr>
        <w:pStyle w:val="Normal"/>
        <w:spacing w:lineRule="auto" w:line="360"/>
        <w:ind w:left="39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ході виконання данної лабораторної роботи були використані пока</w:t>
      </w:r>
      <w:r>
        <w:rPr>
          <w:rFonts w:ascii="Times New Roman" w:hAnsi="Times New Roman"/>
          <w:sz w:val="28"/>
          <w:szCs w:val="28"/>
          <w:lang w:val="ru-RU"/>
        </w:rPr>
        <w:t>жчики</w:t>
      </w:r>
      <w:r>
        <w:rPr>
          <w:rFonts w:ascii="Times New Roman" w:hAnsi="Times New Roman"/>
          <w:sz w:val="28"/>
          <w:szCs w:val="28"/>
        </w:rPr>
        <w:t xml:space="preserve"> для створення динамічних масивів та для оперування змінними за допомогою їхніх адрес зберігання у пам'яті.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0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08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108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108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80"/>
        </w:tabs>
        <w:ind w:left="75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02" w:customStyle="1">
    <w:name w:val="загол02"/>
    <w:basedOn w:val="Normal"/>
    <w:qFormat/>
    <w:pPr>
      <w:spacing w:lineRule="auto" w:line="360" w:before="120" w:after="120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paragraph" w:styleId="03" w:customStyle="1">
    <w:name w:val="заг03"/>
    <w:basedOn w:val="02"/>
    <w:qFormat/>
    <w:pPr>
      <w:spacing w:before="60" w:after="60"/>
    </w:pPr>
    <w:rPr>
      <w:szCs w:val="28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LibreOffice/6.4.6.2$Linux_X86_64 LibreOffice_project/40$Build-2</Application>
  <Pages>8</Pages>
  <Words>384</Words>
  <Characters>2418</Characters>
  <CharactersWithSpaces>2869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2020-12-11T11:26:00Z</dcterms:created>
  <dc:creator>Darina</dc:creator>
  <dc:description/>
  <dc:language>uk-UA</dc:language>
  <cp:lastModifiedBy/>
  <dcterms:modified xsi:type="dcterms:W3CDTF">2020-12-11T17:20:53Z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