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FFA4" w14:textId="0B16B422" w:rsidR="00C53527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>UNIDAD ACADÉMICA</w:t>
      </w:r>
    </w:p>
    <w:p w14:paraId="0109354D" w14:textId="36DD34C0" w:rsidR="00566919" w:rsidRPr="00566919" w:rsidRDefault="00566919" w:rsidP="00C53527">
      <w:pPr>
        <w:spacing w:line="276" w:lineRule="auto"/>
        <w:rPr>
          <w:rFonts w:cs="Calibri"/>
          <w:szCs w:val="24"/>
        </w:rPr>
      </w:pPr>
      <w:r w:rsidRPr="00566919">
        <w:rPr>
          <w:rFonts w:cs="Calibri"/>
          <w:szCs w:val="24"/>
        </w:rPr>
        <w:t>Facultad de Ingeniería</w:t>
      </w:r>
    </w:p>
    <w:p w14:paraId="542CDB2B" w14:textId="13BB14B9" w:rsidR="00C53527" w:rsidRPr="00566919" w:rsidRDefault="005D3D92" w:rsidP="00566919">
      <w:pPr>
        <w:pStyle w:val="Sinespaciado"/>
        <w:suppressAutoHyphens/>
        <w:jc w:val="both"/>
        <w:rPr>
          <w:rFonts w:cs="Calibri"/>
          <w:szCs w:val="24"/>
        </w:rPr>
      </w:pPr>
      <w:r w:rsidRPr="00566919">
        <w:rPr>
          <w:rFonts w:ascii="Times New Roman" w:hAnsi="Times New Roman"/>
          <w:sz w:val="24"/>
          <w:szCs w:val="24"/>
        </w:rPr>
        <w:t xml:space="preserve">Escuela de Ingeniería </w:t>
      </w:r>
    </w:p>
    <w:p w14:paraId="4718520D" w14:textId="77777777" w:rsidR="00E82B14" w:rsidRDefault="00E82B14" w:rsidP="00C53527">
      <w:pPr>
        <w:spacing w:line="276" w:lineRule="auto"/>
        <w:rPr>
          <w:rFonts w:cs="Calibri"/>
          <w:szCs w:val="24"/>
        </w:rPr>
      </w:pPr>
    </w:p>
    <w:p w14:paraId="57E0E8FF" w14:textId="475A9FE1" w:rsidR="00144901" w:rsidRDefault="00144901" w:rsidP="00C53527">
      <w:pPr>
        <w:spacing w:line="276" w:lineRule="auto"/>
        <w:rPr>
          <w:rFonts w:cs="Calibri"/>
          <w:szCs w:val="24"/>
        </w:rPr>
      </w:pPr>
      <w:r w:rsidRPr="00144901">
        <w:rPr>
          <w:rFonts w:cs="Calibri"/>
          <w:b/>
          <w:szCs w:val="24"/>
        </w:rPr>
        <w:t>AÑO</w:t>
      </w:r>
      <w:r w:rsidR="00ED5642">
        <w:rPr>
          <w:rFonts w:cs="Calibri"/>
          <w:b/>
          <w:szCs w:val="24"/>
        </w:rPr>
        <w:t xml:space="preserve"> </w:t>
      </w:r>
      <w:r w:rsidR="00F659D9">
        <w:rPr>
          <w:rFonts w:cs="Calibri"/>
          <w:szCs w:val="24"/>
        </w:rPr>
        <w:t>2023</w:t>
      </w:r>
    </w:p>
    <w:p w14:paraId="6DB5271D" w14:textId="77777777" w:rsidR="00A35CDE" w:rsidRPr="00ED5642" w:rsidRDefault="00A35CDE" w:rsidP="00C53527">
      <w:pPr>
        <w:spacing w:line="276" w:lineRule="auto"/>
        <w:rPr>
          <w:rFonts w:cs="Calibri"/>
          <w:szCs w:val="24"/>
        </w:rPr>
      </w:pPr>
    </w:p>
    <w:p w14:paraId="6A575973" w14:textId="77777777" w:rsidR="00C53527" w:rsidRPr="0052107C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noProof/>
          <w:szCs w:val="24"/>
        </w:rPr>
        <w:t>MODALIDAD</w:t>
      </w:r>
    </w:p>
    <w:p w14:paraId="0DC451D9" w14:textId="0460F3A5" w:rsidR="00C53527" w:rsidRPr="006E153D" w:rsidRDefault="00566919" w:rsidP="00C53527">
      <w:pPr>
        <w:spacing w:line="276" w:lineRule="auto"/>
        <w:rPr>
          <w:rFonts w:cs="Calibri"/>
          <w:i/>
          <w:iCs/>
          <w:noProof/>
          <w:szCs w:val="24"/>
        </w:rPr>
      </w:pPr>
      <w:r w:rsidRPr="006E153D">
        <w:rPr>
          <w:rFonts w:cs="Calibri"/>
          <w:i/>
          <w:iCs/>
          <w:noProof/>
          <w:szCs w:val="24"/>
        </w:rPr>
        <w:t>Online</w:t>
      </w:r>
    </w:p>
    <w:p w14:paraId="655F378A" w14:textId="77777777" w:rsidR="00C3020C" w:rsidRPr="0052107C" w:rsidRDefault="00C3020C" w:rsidP="00C53527">
      <w:pPr>
        <w:spacing w:line="276" w:lineRule="auto"/>
        <w:rPr>
          <w:rFonts w:cs="Calibri"/>
          <w:szCs w:val="24"/>
        </w:rPr>
      </w:pPr>
    </w:p>
    <w:p w14:paraId="6F23871D" w14:textId="5F3D8C81" w:rsidR="000D5BBB" w:rsidRPr="000D5BBB" w:rsidRDefault="00C53527" w:rsidP="000D5BBB">
      <w:pPr>
        <w:spacing w:line="276" w:lineRule="auto"/>
        <w:rPr>
          <w:rFonts w:cs="Calibri"/>
          <w:szCs w:val="24"/>
        </w:rPr>
      </w:pPr>
      <w:r w:rsidRPr="0052107C">
        <w:rPr>
          <w:rFonts w:cs="Calibri"/>
          <w:b/>
          <w:szCs w:val="24"/>
        </w:rPr>
        <w:t xml:space="preserve">NOMBRE DE LA ACTIVIDAD: </w:t>
      </w:r>
      <w:r w:rsidR="000D5BBB" w:rsidRPr="000D5BBB">
        <w:rPr>
          <w:rFonts w:cs="Calibri"/>
          <w:szCs w:val="24"/>
        </w:rPr>
        <w:t>Transformada de Fourier y sus aplicaciones</w:t>
      </w:r>
    </w:p>
    <w:p w14:paraId="623911AB" w14:textId="166FC055" w:rsidR="00C53527" w:rsidRPr="000D5BBB" w:rsidRDefault="00C53527" w:rsidP="00C53527">
      <w:pPr>
        <w:spacing w:line="276" w:lineRule="auto"/>
        <w:rPr>
          <w:rFonts w:cs="Calibri"/>
          <w:szCs w:val="24"/>
          <w:lang w:val="en-US"/>
        </w:rPr>
      </w:pPr>
      <w:r w:rsidRPr="000D5BBB">
        <w:rPr>
          <w:rFonts w:cs="Calibri"/>
          <w:b/>
          <w:szCs w:val="24"/>
          <w:lang w:val="en-US"/>
        </w:rPr>
        <w:t xml:space="preserve">NOMBRE EN INGLÉS: </w:t>
      </w:r>
      <w:r w:rsidR="000D5BBB" w:rsidRPr="000D5BBB">
        <w:rPr>
          <w:rFonts w:cs="Calibri"/>
          <w:i/>
          <w:iCs/>
          <w:szCs w:val="24"/>
          <w:lang w:val="en-US"/>
        </w:rPr>
        <w:t>Fourier transform and its applications</w:t>
      </w:r>
    </w:p>
    <w:p w14:paraId="4267A756" w14:textId="77777777" w:rsidR="00C53527" w:rsidRPr="000D5BBB" w:rsidRDefault="00C53527" w:rsidP="00C53527">
      <w:pPr>
        <w:spacing w:line="276" w:lineRule="auto"/>
        <w:rPr>
          <w:rFonts w:cs="Calibri"/>
          <w:szCs w:val="24"/>
          <w:lang w:val="en-US"/>
        </w:rPr>
      </w:pPr>
    </w:p>
    <w:p w14:paraId="6690532F" w14:textId="2161C0E1" w:rsidR="00847DEB" w:rsidRPr="000D5BBB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 xml:space="preserve">PRESENTACIÓN </w:t>
      </w:r>
    </w:p>
    <w:p w14:paraId="75F9EE41" w14:textId="4F3B39DF" w:rsidR="00847DEB" w:rsidRPr="0052107C" w:rsidRDefault="00847DEB" w:rsidP="00847DEB">
      <w:p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El objetivo de</w:t>
      </w:r>
      <w:r w:rsidR="000D5BBB">
        <w:rPr>
          <w:rFonts w:cs="Calibri"/>
          <w:szCs w:val="24"/>
        </w:rPr>
        <w:t xml:space="preserve"> este </w:t>
      </w:r>
      <w:r>
        <w:rPr>
          <w:rFonts w:cs="Calibri"/>
          <w:szCs w:val="24"/>
        </w:rPr>
        <w:t xml:space="preserve">MOOC es fortalecer los conocimientos de </w:t>
      </w:r>
      <w:r w:rsidR="000D5BBB">
        <w:rPr>
          <w:rFonts w:cs="Calibri"/>
          <w:szCs w:val="24"/>
        </w:rPr>
        <w:t>s</w:t>
      </w:r>
      <w:r>
        <w:rPr>
          <w:rFonts w:cs="Calibri"/>
          <w:szCs w:val="24"/>
        </w:rPr>
        <w:t xml:space="preserve">eñales y </w:t>
      </w:r>
      <w:r w:rsidR="000D5BBB">
        <w:rPr>
          <w:rFonts w:cs="Calibri"/>
          <w:szCs w:val="24"/>
        </w:rPr>
        <w:t>s</w:t>
      </w:r>
      <w:r>
        <w:rPr>
          <w:rFonts w:cs="Calibri"/>
          <w:szCs w:val="24"/>
        </w:rPr>
        <w:t xml:space="preserve">istemas presentando aplicaciones </w:t>
      </w:r>
      <w:r w:rsidR="000D5BBB">
        <w:rPr>
          <w:rFonts w:cs="Calibri"/>
          <w:szCs w:val="24"/>
        </w:rPr>
        <w:t xml:space="preserve">concretas </w:t>
      </w:r>
      <w:r>
        <w:rPr>
          <w:rFonts w:cs="Calibri"/>
          <w:szCs w:val="24"/>
        </w:rPr>
        <w:t>de la transformada de Fourier en diversos campos de estudio</w:t>
      </w:r>
      <w:r w:rsidR="000D5BBB">
        <w:rPr>
          <w:rFonts w:cs="Calibri"/>
          <w:szCs w:val="24"/>
        </w:rPr>
        <w:t>.</w:t>
      </w:r>
    </w:p>
    <w:p w14:paraId="51217D47" w14:textId="77777777" w:rsidR="00C53527" w:rsidRPr="0052107C" w:rsidRDefault="00C53527" w:rsidP="00C53527">
      <w:pPr>
        <w:spacing w:line="276" w:lineRule="auto"/>
      </w:pPr>
    </w:p>
    <w:p w14:paraId="245A76FA" w14:textId="38FFE3C7" w:rsidR="00847DEB" w:rsidRDefault="00C53527" w:rsidP="00C53527">
      <w:pPr>
        <w:spacing w:line="276" w:lineRule="auto"/>
        <w:rPr>
          <w:rFonts w:cs="Calibri"/>
          <w:szCs w:val="24"/>
        </w:rPr>
      </w:pPr>
      <w:r w:rsidRPr="0052107C">
        <w:rPr>
          <w:rFonts w:cs="Calibri"/>
          <w:b/>
          <w:szCs w:val="24"/>
        </w:rPr>
        <w:t xml:space="preserve">DESCRIPCIÓN </w:t>
      </w:r>
    </w:p>
    <w:p w14:paraId="04E55BBE" w14:textId="644E60BC" w:rsidR="004E1F4B" w:rsidRDefault="000D5BBB" w:rsidP="00B36D09">
      <w:p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L</w:t>
      </w:r>
      <w:r w:rsidR="00847DEB">
        <w:rPr>
          <w:rFonts w:cs="Calibri"/>
          <w:szCs w:val="24"/>
        </w:rPr>
        <w:t xml:space="preserve">a transformada de Fourier </w:t>
      </w:r>
      <w:r>
        <w:rPr>
          <w:rFonts w:cs="Calibri"/>
          <w:szCs w:val="24"/>
        </w:rPr>
        <w:t xml:space="preserve">tiene aplicaciones prácticas </w:t>
      </w:r>
      <w:r w:rsidR="00847DEB">
        <w:rPr>
          <w:rFonts w:cs="Calibri"/>
          <w:szCs w:val="24"/>
        </w:rPr>
        <w:t xml:space="preserve">en </w:t>
      </w:r>
      <w:r>
        <w:rPr>
          <w:rFonts w:cs="Calibri"/>
          <w:szCs w:val="24"/>
        </w:rPr>
        <w:t xml:space="preserve">múltiples </w:t>
      </w:r>
      <w:r w:rsidR="00847DEB">
        <w:rPr>
          <w:rFonts w:cs="Calibri"/>
          <w:szCs w:val="24"/>
        </w:rPr>
        <w:t xml:space="preserve">campos de estudio. El objetivo </w:t>
      </w:r>
      <w:r>
        <w:rPr>
          <w:rFonts w:cs="Calibri"/>
          <w:szCs w:val="24"/>
        </w:rPr>
        <w:t xml:space="preserve">del MOOC </w:t>
      </w:r>
      <w:r w:rsidR="00847DEB">
        <w:rPr>
          <w:rFonts w:cs="Calibri"/>
          <w:szCs w:val="24"/>
        </w:rPr>
        <w:t xml:space="preserve">es </w:t>
      </w:r>
      <w:r w:rsidR="004E1F4B">
        <w:rPr>
          <w:rFonts w:cs="Calibri"/>
          <w:szCs w:val="24"/>
        </w:rPr>
        <w:t xml:space="preserve">mostrar la diversidad de problemas que pertenecen al dominio de la frecuencia y fortalecer los conocimientos </w:t>
      </w:r>
      <w:r w:rsidR="00847DEB">
        <w:rPr>
          <w:rFonts w:cs="Calibri"/>
          <w:szCs w:val="24"/>
        </w:rPr>
        <w:t xml:space="preserve">de análisis de señales del estudiante mediante </w:t>
      </w:r>
      <w:r>
        <w:rPr>
          <w:rFonts w:cs="Calibri"/>
          <w:szCs w:val="24"/>
        </w:rPr>
        <w:t xml:space="preserve">la </w:t>
      </w:r>
      <w:r w:rsidR="00847DEB">
        <w:rPr>
          <w:rFonts w:cs="Calibri"/>
          <w:szCs w:val="24"/>
        </w:rPr>
        <w:t>aplicación</w:t>
      </w:r>
      <w:r>
        <w:rPr>
          <w:rFonts w:cs="Calibri"/>
          <w:szCs w:val="24"/>
        </w:rPr>
        <w:t xml:space="preserve">, para con ello </w:t>
      </w:r>
      <w:r w:rsidR="00F57634">
        <w:rPr>
          <w:rFonts w:cs="Calibri"/>
          <w:szCs w:val="24"/>
        </w:rPr>
        <w:t>compren</w:t>
      </w:r>
      <w:r>
        <w:rPr>
          <w:rFonts w:cs="Calibri"/>
          <w:szCs w:val="24"/>
        </w:rPr>
        <w:t>der</w:t>
      </w:r>
      <w:r w:rsidR="00F57634">
        <w:rPr>
          <w:rFonts w:cs="Calibri"/>
          <w:szCs w:val="24"/>
        </w:rPr>
        <w:t xml:space="preserve"> el poder de la transformada de Fourier como herramienta para </w:t>
      </w:r>
      <w:r>
        <w:rPr>
          <w:rFonts w:cs="Calibri"/>
          <w:szCs w:val="24"/>
        </w:rPr>
        <w:t xml:space="preserve">la </w:t>
      </w:r>
      <w:r w:rsidR="00F57634">
        <w:rPr>
          <w:rFonts w:cs="Calibri"/>
          <w:szCs w:val="24"/>
        </w:rPr>
        <w:t>resolución de problemas complejos</w:t>
      </w:r>
      <w:r w:rsidR="00847DEB">
        <w:rPr>
          <w:rFonts w:cs="Calibri"/>
          <w:szCs w:val="24"/>
        </w:rPr>
        <w:t xml:space="preserve">. </w:t>
      </w:r>
    </w:p>
    <w:p w14:paraId="3C39A456" w14:textId="02F3D143" w:rsidR="00F57634" w:rsidRPr="0052107C" w:rsidRDefault="00847DEB" w:rsidP="00C53527">
      <w:p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Los contenidos principales están centrados en </w:t>
      </w:r>
      <w:r w:rsidRPr="00847DEB">
        <w:rPr>
          <w:rFonts w:cs="Calibri"/>
          <w:color w:val="000000" w:themeColor="text1"/>
          <w:szCs w:val="24"/>
        </w:rPr>
        <w:t xml:space="preserve">análisis de Fourier continuo y discreto </w:t>
      </w:r>
      <w:r w:rsidR="00F57634">
        <w:rPr>
          <w:rFonts w:cs="Calibri"/>
          <w:color w:val="000000" w:themeColor="text1"/>
          <w:szCs w:val="24"/>
        </w:rPr>
        <w:t xml:space="preserve">en </w:t>
      </w:r>
      <w:r>
        <w:rPr>
          <w:rFonts w:cs="Calibri"/>
          <w:color w:val="000000" w:themeColor="text1"/>
          <w:szCs w:val="24"/>
        </w:rPr>
        <w:t>señales y sistemas realistas de una, dos y múltiples dimensiones.</w:t>
      </w:r>
      <w:r w:rsidRPr="00847DEB">
        <w:rPr>
          <w:rFonts w:cs="Calibri"/>
          <w:color w:val="000000" w:themeColor="text1"/>
          <w:szCs w:val="24"/>
        </w:rPr>
        <w:t xml:space="preserve"> </w:t>
      </w:r>
      <w:r w:rsidR="00F57634">
        <w:rPr>
          <w:rFonts w:cs="Calibri"/>
          <w:color w:val="000000" w:themeColor="text1"/>
          <w:szCs w:val="24"/>
        </w:rPr>
        <w:t>El estudiante aprenderá a utilizar las herramientas de análisis en frecuencia y a aplicarlos en 10 áreas específicas: procesamiento de audio, astronomía, mecánica de fluidos, óptica, conversión electromecánica, medicina, probabilidades y estadística, comunicaciones, física y procesamiento de imágenes.</w:t>
      </w:r>
      <w:r w:rsidR="00B36D09">
        <w:rPr>
          <w:rFonts w:cs="Calibri"/>
          <w:color w:val="000000" w:themeColor="text1"/>
          <w:szCs w:val="24"/>
        </w:rPr>
        <w:t xml:space="preserve"> Se espera que en el transcurso del MOOC el estudiante desarrolle habilidades de abstracción matemática, aplicación, interpretación e integración de contenidos.</w:t>
      </w:r>
      <w:r w:rsidR="000D5BBB">
        <w:rPr>
          <w:rFonts w:cs="Calibri"/>
          <w:color w:val="000000" w:themeColor="text1"/>
          <w:szCs w:val="24"/>
        </w:rPr>
        <w:t xml:space="preserve"> </w:t>
      </w:r>
    </w:p>
    <w:p w14:paraId="49392BD2" w14:textId="59DAB212" w:rsidR="00597BCC" w:rsidRPr="00B42C74" w:rsidRDefault="00597BCC" w:rsidP="00597BCC">
      <w:pPr>
        <w:spacing w:line="276" w:lineRule="auto"/>
        <w:rPr>
          <w:rFonts w:cs="Calibri"/>
          <w:szCs w:val="24"/>
        </w:rPr>
      </w:pPr>
      <w:r w:rsidRPr="00597BCC">
        <w:rPr>
          <w:rFonts w:cs="Calibri"/>
          <w:szCs w:val="24"/>
        </w:rPr>
        <w:t>El curso tiene un enfoque</w:t>
      </w:r>
      <w:r w:rsidR="004E1F4B">
        <w:rPr>
          <w:rFonts w:cs="Calibri"/>
          <w:szCs w:val="24"/>
        </w:rPr>
        <w:t xml:space="preserve"> mixto, con una </w:t>
      </w:r>
      <w:r w:rsidRPr="00597BCC">
        <w:rPr>
          <w:rFonts w:cs="Calibri"/>
          <w:szCs w:val="24"/>
        </w:rPr>
        <w:t xml:space="preserve">parte teórica </w:t>
      </w:r>
      <w:r w:rsidR="004E1F4B">
        <w:rPr>
          <w:rFonts w:cs="Calibri"/>
          <w:szCs w:val="24"/>
        </w:rPr>
        <w:t xml:space="preserve">inicial breve </w:t>
      </w:r>
      <w:r w:rsidRPr="00597BCC">
        <w:rPr>
          <w:rFonts w:cs="Calibri"/>
          <w:szCs w:val="24"/>
        </w:rPr>
        <w:t xml:space="preserve">y </w:t>
      </w:r>
      <w:r w:rsidR="004E1F4B">
        <w:rPr>
          <w:rFonts w:cs="Calibri"/>
          <w:szCs w:val="24"/>
        </w:rPr>
        <w:t>otra</w:t>
      </w:r>
      <w:r w:rsidRPr="00597BCC">
        <w:rPr>
          <w:rFonts w:cs="Calibri"/>
          <w:szCs w:val="24"/>
        </w:rPr>
        <w:t xml:space="preserve"> práctica</w:t>
      </w:r>
      <w:r w:rsidR="004E1F4B">
        <w:rPr>
          <w:rFonts w:cs="Calibri"/>
          <w:szCs w:val="24"/>
        </w:rPr>
        <w:t xml:space="preserve"> en la que se abarcan los casos aplicados. Por cada tópico, </w:t>
      </w:r>
      <w:r>
        <w:rPr>
          <w:rFonts w:cs="Calibri"/>
          <w:szCs w:val="24"/>
        </w:rPr>
        <w:t>se realizarán videos de explicación teórica del contexto de la aplicación y luego</w:t>
      </w:r>
      <w:r w:rsidR="004E1F4B"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 </w:t>
      </w:r>
      <w:r w:rsidRPr="00597BCC">
        <w:rPr>
          <w:rFonts w:cs="Calibri"/>
          <w:szCs w:val="24"/>
        </w:rPr>
        <w:t>de</w:t>
      </w:r>
      <w:r w:rsidR="004E1F4B">
        <w:rPr>
          <w:rFonts w:cs="Calibri"/>
          <w:szCs w:val="24"/>
        </w:rPr>
        <w:t xml:space="preserve"> </w:t>
      </w:r>
      <w:r w:rsidRPr="00597BCC">
        <w:rPr>
          <w:rFonts w:cs="Calibri"/>
          <w:szCs w:val="24"/>
        </w:rPr>
        <w:t>implementación de ejemplos de programación simulando el entorno teórico</w:t>
      </w:r>
      <w:r>
        <w:rPr>
          <w:rFonts w:cs="Calibri"/>
          <w:szCs w:val="24"/>
        </w:rPr>
        <w:t xml:space="preserve">. Todos los script de implementación serán compartidos. </w:t>
      </w:r>
      <w:r w:rsidR="00566919">
        <w:rPr>
          <w:rFonts w:cs="Calibri"/>
          <w:szCs w:val="24"/>
        </w:rPr>
        <w:t xml:space="preserve">El </w:t>
      </w:r>
      <w:r w:rsidR="004E1F4B">
        <w:rPr>
          <w:rFonts w:cs="Calibri"/>
          <w:szCs w:val="24"/>
        </w:rPr>
        <w:t xml:space="preserve">estudiante </w:t>
      </w:r>
      <w:r w:rsidR="00566919">
        <w:rPr>
          <w:rFonts w:cs="Calibri"/>
          <w:szCs w:val="24"/>
        </w:rPr>
        <w:t xml:space="preserve">dispondrá de </w:t>
      </w:r>
      <w:r w:rsidR="004E1F4B">
        <w:rPr>
          <w:rFonts w:cs="Calibri"/>
          <w:szCs w:val="24"/>
        </w:rPr>
        <w:t xml:space="preserve">tareas formativas </w:t>
      </w:r>
      <w:r>
        <w:rPr>
          <w:rFonts w:cs="Calibri"/>
          <w:szCs w:val="24"/>
        </w:rPr>
        <w:t>de programación con respuestas disponibles después de entregar</w:t>
      </w:r>
      <w:r w:rsidR="004E1F4B"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 para permitir autoevaluación de los contenidos.</w:t>
      </w:r>
      <w:r w:rsidR="004E1F4B">
        <w:rPr>
          <w:rFonts w:cs="Calibri"/>
          <w:szCs w:val="24"/>
        </w:rPr>
        <w:t xml:space="preserve"> El formato de entrega es 100% en línea, a través de la plataforma Coursera.</w:t>
      </w:r>
    </w:p>
    <w:p w14:paraId="0BDF5510" w14:textId="52E4438C" w:rsidR="007213D1" w:rsidRPr="0052107C" w:rsidRDefault="007213D1" w:rsidP="00C53527">
      <w:pPr>
        <w:spacing w:line="276" w:lineRule="auto"/>
        <w:rPr>
          <w:rFonts w:cs="Calibri"/>
          <w:szCs w:val="24"/>
        </w:rPr>
      </w:pPr>
    </w:p>
    <w:p w14:paraId="38068DC8" w14:textId="503A92E2" w:rsidR="00582B2B" w:rsidRDefault="00C53527" w:rsidP="00C53527">
      <w:pPr>
        <w:spacing w:line="276" w:lineRule="auto"/>
        <w:rPr>
          <w:rFonts w:cs="Calibri"/>
          <w:szCs w:val="24"/>
        </w:rPr>
      </w:pPr>
      <w:r w:rsidRPr="0052107C">
        <w:rPr>
          <w:rFonts w:cs="Calibri"/>
          <w:b/>
          <w:szCs w:val="24"/>
        </w:rPr>
        <w:t>DIRIGIDO A/PÚBLICO OBJETIVO</w:t>
      </w:r>
    </w:p>
    <w:p w14:paraId="0383188B" w14:textId="7AB92B11" w:rsidR="00597BCC" w:rsidRDefault="00597BCC" w:rsidP="00597BCC">
      <w:pPr>
        <w:pStyle w:val="Prrafodelista"/>
        <w:numPr>
          <w:ilvl w:val="0"/>
          <w:numId w:val="1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Estudiantes de Ingeniería (eléctrica o afín)</w:t>
      </w:r>
      <w:r w:rsidR="004E1F4B">
        <w:rPr>
          <w:rFonts w:cs="Calibri"/>
          <w:szCs w:val="24"/>
        </w:rPr>
        <w:t>.</w:t>
      </w:r>
    </w:p>
    <w:p w14:paraId="57514464" w14:textId="202BBFD7" w:rsidR="00597BCC" w:rsidRDefault="00597BCC" w:rsidP="00597BCC">
      <w:pPr>
        <w:pStyle w:val="Prrafodelista"/>
        <w:numPr>
          <w:ilvl w:val="0"/>
          <w:numId w:val="1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Profesionales del área de la Ingeniería</w:t>
      </w:r>
      <w:r w:rsidR="004E1F4B">
        <w:rPr>
          <w:rFonts w:cs="Calibri"/>
          <w:szCs w:val="24"/>
        </w:rPr>
        <w:t>.</w:t>
      </w:r>
    </w:p>
    <w:p w14:paraId="63B99D7F" w14:textId="3F33F3C0" w:rsidR="00597BCC" w:rsidRDefault="00597BCC" w:rsidP="00597BCC">
      <w:pPr>
        <w:pStyle w:val="Prrafodelista"/>
        <w:numPr>
          <w:ilvl w:val="0"/>
          <w:numId w:val="1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Personas con interés en el análisis matemático</w:t>
      </w:r>
      <w:r w:rsidR="004E1F4B">
        <w:rPr>
          <w:rFonts w:cs="Calibri"/>
          <w:szCs w:val="24"/>
        </w:rPr>
        <w:t>.</w:t>
      </w:r>
    </w:p>
    <w:p w14:paraId="62DC03ED" w14:textId="608CB780" w:rsidR="00597BCC" w:rsidRPr="00415DE8" w:rsidRDefault="00597BCC" w:rsidP="00597BCC">
      <w:pPr>
        <w:pStyle w:val="Prrafodelista"/>
        <w:numPr>
          <w:ilvl w:val="0"/>
          <w:numId w:val="1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Todo aquel que desee aprender y profundizar sus conocimientos de la transformada de Fourier</w:t>
      </w:r>
      <w:r w:rsidR="004E1F4B">
        <w:rPr>
          <w:rFonts w:cs="Calibri"/>
          <w:szCs w:val="24"/>
        </w:rPr>
        <w:t>.</w:t>
      </w:r>
    </w:p>
    <w:p w14:paraId="4523A523" w14:textId="77777777" w:rsidR="00597BCC" w:rsidRPr="0052107C" w:rsidRDefault="00597BCC" w:rsidP="00C53527">
      <w:pPr>
        <w:spacing w:line="276" w:lineRule="auto"/>
        <w:rPr>
          <w:rFonts w:cs="Calibri"/>
          <w:szCs w:val="24"/>
        </w:rPr>
      </w:pPr>
    </w:p>
    <w:p w14:paraId="2DE5C698" w14:textId="7221CB3B" w:rsidR="00C53527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>REQUISITOS DE INGRESO</w:t>
      </w:r>
    </w:p>
    <w:p w14:paraId="41A61381" w14:textId="77777777" w:rsidR="004E1F4B" w:rsidRDefault="00597BCC" w:rsidP="004E1F4B">
      <w:pPr>
        <w:spacing w:line="276" w:lineRule="auto"/>
        <w:rPr>
          <w:rFonts w:cs="Calibri"/>
          <w:szCs w:val="24"/>
        </w:rPr>
      </w:pPr>
      <w:r w:rsidRPr="004E1F4B">
        <w:rPr>
          <w:rFonts w:cs="Calibri"/>
          <w:szCs w:val="24"/>
        </w:rPr>
        <w:t xml:space="preserve">No </w:t>
      </w:r>
      <w:r w:rsidR="004E1F4B">
        <w:rPr>
          <w:rFonts w:cs="Calibri"/>
          <w:szCs w:val="24"/>
        </w:rPr>
        <w:t>tiene requisitos de ingreso, pero se recomienda:</w:t>
      </w:r>
    </w:p>
    <w:p w14:paraId="1669EAFE" w14:textId="6BF885EB" w:rsidR="00597BCC" w:rsidRDefault="004E1F4B" w:rsidP="00597BCC">
      <w:pPr>
        <w:pStyle w:val="Prrafodelista"/>
        <w:numPr>
          <w:ilvl w:val="0"/>
          <w:numId w:val="2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T</w:t>
      </w:r>
      <w:r w:rsidR="00597BCC">
        <w:rPr>
          <w:rFonts w:cs="Calibri"/>
          <w:szCs w:val="24"/>
        </w:rPr>
        <w:t xml:space="preserve">ener conocimientos previos de </w:t>
      </w:r>
      <w:r>
        <w:rPr>
          <w:rFonts w:cs="Calibri"/>
          <w:szCs w:val="24"/>
        </w:rPr>
        <w:t>“</w:t>
      </w:r>
      <w:r w:rsidR="00597BCC">
        <w:rPr>
          <w:rFonts w:cs="Calibri"/>
          <w:szCs w:val="24"/>
        </w:rPr>
        <w:t>Análisis de Señales</w:t>
      </w:r>
      <w:r>
        <w:rPr>
          <w:rFonts w:cs="Calibri"/>
          <w:szCs w:val="24"/>
        </w:rPr>
        <w:t>”</w:t>
      </w:r>
      <w:r w:rsidR="00597BCC">
        <w:rPr>
          <w:rFonts w:cs="Calibri"/>
          <w:szCs w:val="24"/>
        </w:rPr>
        <w:t xml:space="preserve"> y </w:t>
      </w:r>
      <w:r>
        <w:rPr>
          <w:rFonts w:cs="Calibri"/>
          <w:szCs w:val="24"/>
        </w:rPr>
        <w:t>“</w:t>
      </w:r>
      <w:r w:rsidR="00597BCC">
        <w:rPr>
          <w:rFonts w:cs="Calibri"/>
          <w:szCs w:val="24"/>
        </w:rPr>
        <w:t>Transformada de Fourier</w:t>
      </w:r>
      <w:r>
        <w:rPr>
          <w:rFonts w:cs="Calibri"/>
          <w:szCs w:val="24"/>
        </w:rPr>
        <w:t>”,</w:t>
      </w:r>
      <w:r w:rsidR="00597BCC">
        <w:rPr>
          <w:rFonts w:cs="Calibri"/>
          <w:szCs w:val="24"/>
        </w:rPr>
        <w:t xml:space="preserve"> ya que </w:t>
      </w:r>
      <w:r>
        <w:rPr>
          <w:rFonts w:cs="Calibri"/>
          <w:szCs w:val="24"/>
        </w:rPr>
        <w:t>se trata de un</w:t>
      </w:r>
      <w:r w:rsidR="00597BCC">
        <w:rPr>
          <w:rFonts w:cs="Calibri"/>
          <w:szCs w:val="24"/>
        </w:rPr>
        <w:t xml:space="preserve"> curso de </w:t>
      </w:r>
      <w:r>
        <w:rPr>
          <w:rFonts w:cs="Calibri"/>
          <w:szCs w:val="24"/>
        </w:rPr>
        <w:t>aplicación.</w:t>
      </w:r>
    </w:p>
    <w:p w14:paraId="7868E0B8" w14:textId="1F72BD88" w:rsidR="00597BCC" w:rsidRDefault="004E1F4B" w:rsidP="00597BCC">
      <w:pPr>
        <w:pStyle w:val="Prrafodelista"/>
        <w:numPr>
          <w:ilvl w:val="0"/>
          <w:numId w:val="2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C</w:t>
      </w:r>
      <w:r w:rsidR="00597BCC">
        <w:rPr>
          <w:rFonts w:cs="Calibri"/>
          <w:szCs w:val="24"/>
        </w:rPr>
        <w:t>onocimientos previos de cálculo</w:t>
      </w:r>
      <w:r>
        <w:rPr>
          <w:rFonts w:cs="Calibri"/>
          <w:szCs w:val="24"/>
        </w:rPr>
        <w:t>.</w:t>
      </w:r>
    </w:p>
    <w:p w14:paraId="6A81F9DD" w14:textId="01415AD1" w:rsidR="00597BCC" w:rsidRDefault="00597BCC" w:rsidP="00597BCC">
      <w:pPr>
        <w:pStyle w:val="Prrafodelista"/>
        <w:numPr>
          <w:ilvl w:val="0"/>
          <w:numId w:val="2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Manejo de algún lenguaje de programación, idealmente Julia, Python o Matlab</w:t>
      </w:r>
      <w:r w:rsidR="004E1F4B">
        <w:rPr>
          <w:rFonts w:cs="Calibri"/>
          <w:szCs w:val="24"/>
        </w:rPr>
        <w:t>.</w:t>
      </w:r>
    </w:p>
    <w:p w14:paraId="32CCB1A4" w14:textId="77777777" w:rsidR="00597BCC" w:rsidRPr="0052107C" w:rsidRDefault="00597BCC" w:rsidP="00C53527">
      <w:pPr>
        <w:spacing w:line="276" w:lineRule="auto"/>
        <w:rPr>
          <w:rFonts w:cs="Calibri"/>
          <w:b/>
          <w:szCs w:val="24"/>
        </w:rPr>
      </w:pPr>
    </w:p>
    <w:p w14:paraId="00372C44" w14:textId="0FDDC41B" w:rsidR="00C53527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>OBJETIVO</w:t>
      </w:r>
      <w:r w:rsidR="004E1F4B">
        <w:rPr>
          <w:rFonts w:cs="Calibri"/>
          <w:b/>
          <w:szCs w:val="24"/>
        </w:rPr>
        <w:t>S</w:t>
      </w:r>
      <w:r w:rsidRPr="0052107C">
        <w:rPr>
          <w:rFonts w:cs="Calibri"/>
          <w:b/>
          <w:szCs w:val="24"/>
        </w:rPr>
        <w:t xml:space="preserve"> DE APRENDIZAJE</w:t>
      </w:r>
    </w:p>
    <w:p w14:paraId="3F1EB8E8" w14:textId="6C531224" w:rsidR="00597BCC" w:rsidRDefault="00D72913" w:rsidP="00597BCC">
      <w:pPr>
        <w:pStyle w:val="Prrafodelista"/>
        <w:numPr>
          <w:ilvl w:val="0"/>
          <w:numId w:val="21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Distinguir </w:t>
      </w:r>
      <w:r w:rsidR="00597BCC">
        <w:rPr>
          <w:rFonts w:cs="Calibri"/>
          <w:bCs/>
          <w:szCs w:val="24"/>
        </w:rPr>
        <w:t>los principios matemáticos fundamentales del análisis de Fourier para resolución de problemas reales.</w:t>
      </w:r>
    </w:p>
    <w:p w14:paraId="0E566763" w14:textId="6772D2D3" w:rsidR="00597BCC" w:rsidRDefault="00597BCC" w:rsidP="00597BCC">
      <w:pPr>
        <w:pStyle w:val="Prrafodelista"/>
        <w:numPr>
          <w:ilvl w:val="0"/>
          <w:numId w:val="21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Aplicar las propiedades de la serie y la transformada de Fourier en contextos físicos para modelamiento y análisis.</w:t>
      </w:r>
    </w:p>
    <w:p w14:paraId="3B0ECF61" w14:textId="624064EA" w:rsidR="00597BCC" w:rsidRPr="00597BCC" w:rsidRDefault="00D72913" w:rsidP="00597BCC">
      <w:pPr>
        <w:pStyle w:val="Prrafodelista"/>
        <w:numPr>
          <w:ilvl w:val="0"/>
          <w:numId w:val="21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Valorar </w:t>
      </w:r>
      <w:r w:rsidR="00E27EF1">
        <w:rPr>
          <w:rFonts w:cs="Calibri"/>
          <w:bCs/>
          <w:szCs w:val="24"/>
        </w:rPr>
        <w:t>el análisis en frecuencia como una alternativa práctica para resolución de problemas con naturaleza ondulatoria.</w:t>
      </w:r>
    </w:p>
    <w:p w14:paraId="5BEBF769" w14:textId="77777777" w:rsidR="005D3D92" w:rsidRPr="0052107C" w:rsidRDefault="005D3D92" w:rsidP="00C53527">
      <w:pPr>
        <w:spacing w:line="276" w:lineRule="auto"/>
        <w:rPr>
          <w:rFonts w:cs="Calibri"/>
          <w:b/>
          <w:szCs w:val="24"/>
        </w:rPr>
      </w:pPr>
    </w:p>
    <w:p w14:paraId="4FBD5438" w14:textId="49B8EE0A" w:rsidR="004E1F4B" w:rsidRPr="00887CD0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>DESGLOSE DE</w:t>
      </w:r>
      <w:r w:rsidR="004E1F4B">
        <w:rPr>
          <w:rFonts w:cs="Calibri"/>
          <w:b/>
          <w:szCs w:val="24"/>
        </w:rPr>
        <w:t>L</w:t>
      </w:r>
      <w:r w:rsidRPr="0052107C">
        <w:rPr>
          <w:rFonts w:cs="Calibri"/>
          <w:b/>
          <w:szCs w:val="24"/>
        </w:rPr>
        <w:t xml:space="preserve"> CURSO</w:t>
      </w:r>
    </w:p>
    <w:p w14:paraId="6A19D297" w14:textId="2D79AF44" w:rsidR="00C53527" w:rsidRPr="004E1F4B" w:rsidRDefault="00C53527" w:rsidP="00C53527">
      <w:pPr>
        <w:spacing w:line="276" w:lineRule="auto"/>
        <w:rPr>
          <w:rFonts w:cs="Calibri"/>
          <w:szCs w:val="24"/>
        </w:rPr>
      </w:pPr>
      <w:r w:rsidRPr="004E1F4B">
        <w:rPr>
          <w:rFonts w:cs="Calibri"/>
          <w:b/>
          <w:szCs w:val="24"/>
          <w:lang w:val="pt-BR"/>
        </w:rPr>
        <w:t xml:space="preserve">Horas cronológicas: </w:t>
      </w:r>
      <w:r w:rsidR="00646768" w:rsidRPr="00E37698">
        <w:rPr>
          <w:rFonts w:cs="Calibri"/>
          <w:szCs w:val="24"/>
          <w:lang w:val="pt-BR"/>
        </w:rPr>
        <w:t>24 horas</w:t>
      </w:r>
    </w:p>
    <w:p w14:paraId="20DECD0E" w14:textId="2E4BFB9B" w:rsidR="001A426F" w:rsidRDefault="00C53527" w:rsidP="00C53527">
      <w:pPr>
        <w:spacing w:line="276" w:lineRule="auto"/>
        <w:rPr>
          <w:rFonts w:cs="Calibri"/>
          <w:szCs w:val="24"/>
        </w:rPr>
      </w:pPr>
      <w:r w:rsidRPr="004E1F4B">
        <w:rPr>
          <w:rFonts w:cs="Calibri"/>
          <w:b/>
          <w:szCs w:val="24"/>
        </w:rPr>
        <w:t xml:space="preserve">Créditos: </w:t>
      </w:r>
      <w:r w:rsidR="00646768" w:rsidRPr="00E37698">
        <w:rPr>
          <w:rFonts w:cs="Calibri"/>
          <w:szCs w:val="24"/>
        </w:rPr>
        <w:t>5</w:t>
      </w:r>
    </w:p>
    <w:p w14:paraId="3736575E" w14:textId="77777777" w:rsidR="00103E36" w:rsidRPr="00103E36" w:rsidRDefault="00103E36" w:rsidP="00103E36">
      <w:pPr>
        <w:spacing w:line="276" w:lineRule="auto"/>
        <w:rPr>
          <w:rFonts w:cs="Calibri"/>
          <w:b/>
          <w:szCs w:val="24"/>
          <w:u w:val="single"/>
        </w:rPr>
      </w:pPr>
    </w:p>
    <w:p w14:paraId="48446B4B" w14:textId="5EEA26E2" w:rsidR="00C53527" w:rsidRDefault="00C53527" w:rsidP="00C53527">
      <w:pPr>
        <w:spacing w:line="276" w:lineRule="auto"/>
        <w:rPr>
          <w:rFonts w:cs="Calibri"/>
          <w:b/>
          <w:szCs w:val="24"/>
          <w:u w:val="single"/>
        </w:rPr>
      </w:pPr>
      <w:r w:rsidRPr="0052107C">
        <w:rPr>
          <w:rFonts w:cs="Calibri"/>
          <w:b/>
          <w:szCs w:val="24"/>
          <w:u w:val="single"/>
        </w:rPr>
        <w:t xml:space="preserve">Resultados del </w:t>
      </w:r>
      <w:r w:rsidR="004E1F4B">
        <w:rPr>
          <w:rFonts w:cs="Calibri"/>
          <w:b/>
          <w:szCs w:val="24"/>
          <w:u w:val="single"/>
        </w:rPr>
        <w:t>a</w:t>
      </w:r>
      <w:r w:rsidR="004E1F4B" w:rsidRPr="0052107C">
        <w:rPr>
          <w:rFonts w:cs="Calibri"/>
          <w:b/>
          <w:szCs w:val="24"/>
          <w:u w:val="single"/>
        </w:rPr>
        <w:t>prendizaje</w:t>
      </w:r>
    </w:p>
    <w:p w14:paraId="2D7281F0" w14:textId="77777777" w:rsidR="00282327" w:rsidRPr="0052107C" w:rsidRDefault="00282327" w:rsidP="00C53527">
      <w:pPr>
        <w:spacing w:line="276" w:lineRule="auto"/>
        <w:rPr>
          <w:rFonts w:cs="Calibri"/>
          <w:b/>
          <w:szCs w:val="24"/>
          <w:u w:val="single"/>
        </w:rPr>
      </w:pPr>
    </w:p>
    <w:p w14:paraId="45FA54D5" w14:textId="489AF0DB" w:rsidR="00C53527" w:rsidRDefault="00282327" w:rsidP="00E27EF1">
      <w:pPr>
        <w:pStyle w:val="Prrafodelista"/>
        <w:numPr>
          <w:ilvl w:val="0"/>
          <w:numId w:val="22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Semana 1: establecer </w:t>
      </w:r>
      <w:r w:rsidR="00E27EF1">
        <w:rPr>
          <w:rFonts w:cs="Calibri"/>
          <w:szCs w:val="24"/>
        </w:rPr>
        <w:t>los fundamentos matemáticos de serie y transformada de Fourier para aplicaciones físicas.</w:t>
      </w:r>
    </w:p>
    <w:p w14:paraId="73476EF3" w14:textId="65070688" w:rsidR="00D72913" w:rsidRPr="00D72913" w:rsidRDefault="00D72913" w:rsidP="00117B05">
      <w:pPr>
        <w:pStyle w:val="Prrafodelista"/>
        <w:numPr>
          <w:ilvl w:val="0"/>
          <w:numId w:val="22"/>
        </w:numPr>
        <w:spacing w:line="276" w:lineRule="auto"/>
        <w:rPr>
          <w:rFonts w:cs="Calibri"/>
          <w:szCs w:val="24"/>
        </w:rPr>
      </w:pPr>
      <w:r w:rsidRPr="00D72913">
        <w:rPr>
          <w:rFonts w:cs="Calibri"/>
          <w:szCs w:val="24"/>
        </w:rPr>
        <w:t xml:space="preserve">Semana </w:t>
      </w:r>
      <w:r w:rsidR="00282327">
        <w:rPr>
          <w:rFonts w:cs="Calibri"/>
          <w:szCs w:val="24"/>
        </w:rPr>
        <w:t>2</w:t>
      </w:r>
      <w:r w:rsidRPr="00D72913">
        <w:rPr>
          <w:rFonts w:cs="Calibri"/>
          <w:szCs w:val="24"/>
        </w:rPr>
        <w:t>: aprender a analizar</w:t>
      </w:r>
      <w:r w:rsidR="00282327">
        <w:rPr>
          <w:rFonts w:cs="Calibri"/>
          <w:szCs w:val="24"/>
        </w:rPr>
        <w:t xml:space="preserve"> y sintetizar</w:t>
      </w:r>
      <w:r w:rsidRPr="00D72913">
        <w:rPr>
          <w:rFonts w:cs="Calibri"/>
          <w:szCs w:val="24"/>
        </w:rPr>
        <w:t xml:space="preserve"> señales 1D aplicando la Serie de Fourier como herramienta de comprensión de la composición de sonidos, analizando </w:t>
      </w:r>
      <w:r>
        <w:rPr>
          <w:rFonts w:cs="Calibri"/>
          <w:szCs w:val="24"/>
        </w:rPr>
        <w:t xml:space="preserve">propiedades en el dominio de la frecuencia de </w:t>
      </w:r>
      <w:r w:rsidRPr="00D72913">
        <w:rPr>
          <w:rFonts w:cs="Calibri"/>
          <w:szCs w:val="24"/>
        </w:rPr>
        <w:t>señales</w:t>
      </w:r>
      <w:r>
        <w:rPr>
          <w:rFonts w:cs="Calibri"/>
          <w:szCs w:val="24"/>
        </w:rPr>
        <w:t xml:space="preserve"> sismográficas y señales</w:t>
      </w:r>
      <w:r w:rsidRPr="00D72913">
        <w:rPr>
          <w:rFonts w:cs="Calibri"/>
          <w:szCs w:val="24"/>
        </w:rPr>
        <w:t xml:space="preserve"> fisiológicas de EEG</w:t>
      </w:r>
      <w:r>
        <w:rPr>
          <w:rFonts w:cs="Calibri"/>
          <w:szCs w:val="24"/>
        </w:rPr>
        <w:t>.</w:t>
      </w:r>
    </w:p>
    <w:p w14:paraId="2B42832C" w14:textId="7A8F0A48" w:rsidR="00456686" w:rsidRPr="00D72913" w:rsidRDefault="00D72913" w:rsidP="001B0683">
      <w:pPr>
        <w:pStyle w:val="Prrafodelista"/>
        <w:numPr>
          <w:ilvl w:val="0"/>
          <w:numId w:val="22"/>
        </w:numPr>
        <w:spacing w:line="276" w:lineRule="auto"/>
        <w:rPr>
          <w:rFonts w:cs="Calibri"/>
          <w:szCs w:val="24"/>
        </w:rPr>
      </w:pPr>
      <w:r w:rsidRPr="00D72913">
        <w:rPr>
          <w:rFonts w:cs="Calibri"/>
          <w:szCs w:val="24"/>
        </w:rPr>
        <w:t xml:space="preserve">Semana </w:t>
      </w:r>
      <w:r w:rsidR="00282327">
        <w:rPr>
          <w:rFonts w:cs="Calibri"/>
          <w:szCs w:val="24"/>
        </w:rPr>
        <w:t>3</w:t>
      </w:r>
      <w:r w:rsidRPr="00D72913">
        <w:rPr>
          <w:rFonts w:cs="Calibri"/>
          <w:szCs w:val="24"/>
        </w:rPr>
        <w:t xml:space="preserve">: </w:t>
      </w:r>
      <w:r w:rsidR="00710A2B">
        <w:rPr>
          <w:rFonts w:cs="Calibri"/>
          <w:szCs w:val="24"/>
        </w:rPr>
        <w:t>c</w:t>
      </w:r>
      <w:r w:rsidR="00282327">
        <w:rPr>
          <w:rFonts w:cs="Calibri"/>
          <w:szCs w:val="24"/>
        </w:rPr>
        <w:t>omprender aspectos teóricos de estadística mediante la transformada de Fourier y observar comportamientos y limitaciones de la conversión electromecánica mediante la serie de Fo</w:t>
      </w:r>
      <w:r w:rsidR="00710A2B">
        <w:rPr>
          <w:rFonts w:cs="Calibri"/>
          <w:szCs w:val="24"/>
        </w:rPr>
        <w:t>u</w:t>
      </w:r>
      <w:r w:rsidR="00282327">
        <w:rPr>
          <w:rFonts w:cs="Calibri"/>
          <w:szCs w:val="24"/>
        </w:rPr>
        <w:t>rier.</w:t>
      </w:r>
    </w:p>
    <w:p w14:paraId="588E32E0" w14:textId="19B5927D" w:rsidR="00710A2B" w:rsidRDefault="00D72913" w:rsidP="00D72913">
      <w:pPr>
        <w:pStyle w:val="Prrafodelista"/>
        <w:numPr>
          <w:ilvl w:val="0"/>
          <w:numId w:val="22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Semana </w:t>
      </w:r>
      <w:r w:rsidR="00282327">
        <w:rPr>
          <w:rFonts w:cs="Calibri"/>
          <w:szCs w:val="24"/>
        </w:rPr>
        <w:t>4</w:t>
      </w:r>
      <w:r>
        <w:rPr>
          <w:rFonts w:cs="Calibri"/>
          <w:szCs w:val="24"/>
        </w:rPr>
        <w:t xml:space="preserve">: </w:t>
      </w:r>
      <w:r w:rsidR="00710A2B">
        <w:rPr>
          <w:rFonts w:cs="Calibri"/>
          <w:szCs w:val="24"/>
        </w:rPr>
        <w:t>analizar señales</w:t>
      </w:r>
      <w:r>
        <w:rPr>
          <w:rFonts w:cs="Calibri"/>
          <w:szCs w:val="24"/>
        </w:rPr>
        <w:t xml:space="preserve"> en múltiples dimensiones</w:t>
      </w:r>
      <w:r w:rsidR="00710A2B">
        <w:rPr>
          <w:rFonts w:cs="Calibri"/>
          <w:szCs w:val="24"/>
        </w:rPr>
        <w:t>:</w:t>
      </w:r>
      <w:r w:rsidR="00456686">
        <w:rPr>
          <w:rFonts w:cs="Calibri"/>
          <w:szCs w:val="24"/>
        </w:rPr>
        <w:t xml:space="preserve"> formación de imágenes de MRI</w:t>
      </w:r>
      <w:r w:rsidR="00710A2B">
        <w:rPr>
          <w:rFonts w:cs="Calibri"/>
          <w:szCs w:val="24"/>
        </w:rPr>
        <w:t xml:space="preserve"> y</w:t>
      </w:r>
      <w:r>
        <w:rPr>
          <w:rFonts w:cs="Calibri"/>
          <w:szCs w:val="24"/>
        </w:rPr>
        <w:t xml:space="preserve"> </w:t>
      </w:r>
      <w:r w:rsidR="005358AE" w:rsidRPr="00D72913">
        <w:rPr>
          <w:rFonts w:cs="Calibri"/>
          <w:szCs w:val="24"/>
        </w:rPr>
        <w:t>óptica de Fourier</w:t>
      </w:r>
      <w:r w:rsidR="00710A2B">
        <w:rPr>
          <w:rFonts w:cs="Calibri"/>
          <w:szCs w:val="24"/>
        </w:rPr>
        <w:t>.</w:t>
      </w:r>
    </w:p>
    <w:p w14:paraId="2D185BD2" w14:textId="36728AAB" w:rsidR="00456686" w:rsidRPr="00D72913" w:rsidRDefault="00710A2B" w:rsidP="00D72913">
      <w:pPr>
        <w:pStyle w:val="Prrafodelista"/>
        <w:numPr>
          <w:ilvl w:val="0"/>
          <w:numId w:val="22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Semana 5: utilizar la transformada de Fourier para el análisis del </w:t>
      </w:r>
      <w:r w:rsidR="00D72913">
        <w:rPr>
          <w:rFonts w:cs="Calibri"/>
          <w:szCs w:val="24"/>
        </w:rPr>
        <w:t xml:space="preserve">comportamiento de fluidos </w:t>
      </w:r>
      <w:r>
        <w:rPr>
          <w:rFonts w:cs="Calibri"/>
          <w:szCs w:val="24"/>
        </w:rPr>
        <w:t xml:space="preserve">turbulentos y la </w:t>
      </w:r>
      <w:r w:rsidRPr="00D72913">
        <w:rPr>
          <w:rFonts w:cs="Calibri"/>
          <w:szCs w:val="24"/>
        </w:rPr>
        <w:t>resolución de ecuaciones diferenciales parciales</w:t>
      </w:r>
      <w:r>
        <w:rPr>
          <w:rFonts w:cs="Calibri"/>
          <w:szCs w:val="24"/>
        </w:rPr>
        <w:t xml:space="preserve"> en el campo de la física cuántica</w:t>
      </w:r>
      <w:r w:rsidR="00D72913">
        <w:rPr>
          <w:rFonts w:cs="Calibri"/>
          <w:szCs w:val="24"/>
        </w:rPr>
        <w:t>.</w:t>
      </w:r>
    </w:p>
    <w:p w14:paraId="7AA0C03E" w14:textId="3DB868A7" w:rsidR="005358AE" w:rsidRDefault="00D72913" w:rsidP="00B15089">
      <w:pPr>
        <w:pStyle w:val="Prrafodelista"/>
        <w:numPr>
          <w:ilvl w:val="0"/>
          <w:numId w:val="22"/>
        </w:numPr>
        <w:spacing w:line="276" w:lineRule="auto"/>
        <w:rPr>
          <w:rFonts w:cs="Calibri"/>
          <w:szCs w:val="24"/>
        </w:rPr>
      </w:pPr>
      <w:r w:rsidRPr="00D72913">
        <w:rPr>
          <w:rFonts w:cs="Calibri"/>
          <w:szCs w:val="24"/>
        </w:rPr>
        <w:t xml:space="preserve">Semana </w:t>
      </w:r>
      <w:r w:rsidR="00710A2B">
        <w:rPr>
          <w:rFonts w:cs="Calibri"/>
          <w:szCs w:val="24"/>
        </w:rPr>
        <w:t>6</w:t>
      </w:r>
      <w:r w:rsidRPr="00D72913">
        <w:rPr>
          <w:rFonts w:cs="Calibri"/>
          <w:szCs w:val="24"/>
        </w:rPr>
        <w:t xml:space="preserve">: </w:t>
      </w:r>
      <w:r w:rsidR="00710A2B">
        <w:rPr>
          <w:rFonts w:cs="Calibri"/>
          <w:szCs w:val="24"/>
        </w:rPr>
        <w:t>aplicar</w:t>
      </w:r>
      <w:r w:rsidR="00456686" w:rsidRPr="00D72913">
        <w:rPr>
          <w:rFonts w:cs="Calibri"/>
          <w:szCs w:val="24"/>
        </w:rPr>
        <w:t xml:space="preserve"> la transformada de Fourier como herramienta </w:t>
      </w:r>
      <w:r w:rsidR="00710A2B">
        <w:rPr>
          <w:rFonts w:cs="Calibri"/>
          <w:szCs w:val="24"/>
        </w:rPr>
        <w:t>para</w:t>
      </w:r>
      <w:r w:rsidR="005358AE" w:rsidRPr="00D72913">
        <w:rPr>
          <w:rFonts w:cs="Calibri"/>
          <w:szCs w:val="24"/>
        </w:rPr>
        <w:t xml:space="preserve"> la modulación y demodulación</w:t>
      </w:r>
      <w:r w:rsidR="00710A2B">
        <w:rPr>
          <w:rFonts w:cs="Calibri"/>
          <w:szCs w:val="24"/>
        </w:rPr>
        <w:t xml:space="preserve"> en amplitud</w:t>
      </w:r>
      <w:r w:rsidR="005358AE" w:rsidRPr="00D72913">
        <w:rPr>
          <w:rFonts w:cs="Calibri"/>
          <w:szCs w:val="24"/>
        </w:rPr>
        <w:t xml:space="preserve"> </w:t>
      </w:r>
      <w:r w:rsidR="00710A2B">
        <w:rPr>
          <w:rFonts w:cs="Calibri"/>
          <w:szCs w:val="24"/>
        </w:rPr>
        <w:t>de señales y para el procesamiento de imágenes digitales.</w:t>
      </w:r>
    </w:p>
    <w:p w14:paraId="55052A5F" w14:textId="77777777" w:rsidR="00710A2B" w:rsidRPr="00D72913" w:rsidRDefault="00710A2B" w:rsidP="00710A2B">
      <w:pPr>
        <w:pStyle w:val="Prrafodelista"/>
        <w:spacing w:line="276" w:lineRule="auto"/>
        <w:ind w:left="360"/>
        <w:rPr>
          <w:rFonts w:cs="Calibri"/>
          <w:szCs w:val="24"/>
        </w:rPr>
      </w:pPr>
    </w:p>
    <w:p w14:paraId="50EB64C7" w14:textId="77777777" w:rsidR="003223E6" w:rsidRPr="005358AE" w:rsidRDefault="003223E6" w:rsidP="003223E6">
      <w:pPr>
        <w:pStyle w:val="Prrafodelista"/>
        <w:spacing w:line="276" w:lineRule="auto"/>
        <w:rPr>
          <w:rFonts w:cs="Calibri"/>
          <w:szCs w:val="24"/>
        </w:rPr>
      </w:pPr>
    </w:p>
    <w:p w14:paraId="03529DA1" w14:textId="7A9208BB" w:rsidR="001B3B11" w:rsidRDefault="00C53527" w:rsidP="00C53527">
      <w:pPr>
        <w:spacing w:line="276" w:lineRule="auto"/>
        <w:rPr>
          <w:rFonts w:cs="Calibri"/>
          <w:b/>
          <w:szCs w:val="24"/>
          <w:u w:val="single"/>
        </w:rPr>
      </w:pPr>
      <w:r w:rsidRPr="00E37698">
        <w:rPr>
          <w:rFonts w:cs="Calibri"/>
          <w:b/>
          <w:szCs w:val="24"/>
          <w:u w:val="single"/>
        </w:rPr>
        <w:t>Contenidos</w:t>
      </w:r>
    </w:p>
    <w:p w14:paraId="1B81F445" w14:textId="77777777" w:rsidR="001B3B11" w:rsidRDefault="001B3B11" w:rsidP="001B3B11">
      <w:p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Se establece una estructura de 6 semanas que incluye 8 videos en la semana introductoria y 6 videos en las siguientes semanas.</w:t>
      </w:r>
    </w:p>
    <w:p w14:paraId="6384BF06" w14:textId="77777777" w:rsidR="001B3B11" w:rsidRDefault="001B3B11" w:rsidP="001B3B11">
      <w:pPr>
        <w:spacing w:line="276" w:lineRule="auto"/>
        <w:rPr>
          <w:rFonts w:cs="Calibri"/>
          <w:szCs w:val="24"/>
        </w:rPr>
      </w:pPr>
    </w:p>
    <w:p w14:paraId="76A13FB7" w14:textId="77777777" w:rsidR="001B3B11" w:rsidRDefault="001B3B11" w:rsidP="001B3B11">
      <w:p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Módulo 1:</w:t>
      </w:r>
    </w:p>
    <w:p w14:paraId="231636F5" w14:textId="77777777" w:rsidR="001B3B11" w:rsidRDefault="001B3B11" w:rsidP="001B3B11">
      <w:pPr>
        <w:pStyle w:val="Prrafodelista"/>
        <w:numPr>
          <w:ilvl w:val="0"/>
          <w:numId w:val="38"/>
        </w:numPr>
        <w:spacing w:line="276" w:lineRule="auto"/>
        <w:rPr>
          <w:rFonts w:cs="Calibri"/>
          <w:bCs/>
          <w:szCs w:val="24"/>
        </w:rPr>
      </w:pPr>
      <w:r w:rsidRPr="00103E36">
        <w:rPr>
          <w:rFonts w:cs="Calibri"/>
          <w:bCs/>
          <w:szCs w:val="24"/>
        </w:rPr>
        <w:t>Introducción (8 videos)</w:t>
      </w:r>
    </w:p>
    <w:p w14:paraId="7D7A413E" w14:textId="77777777" w:rsidR="001B3B11" w:rsidRPr="003223E6" w:rsidRDefault="001B3B11" w:rsidP="001B3B11">
      <w:pPr>
        <w:numPr>
          <w:ilvl w:val="1"/>
          <w:numId w:val="38"/>
        </w:numPr>
        <w:jc w:val="left"/>
        <w:rPr>
          <w:szCs w:val="24"/>
          <w:lang w:eastAsia="es-CL"/>
        </w:rPr>
      </w:pPr>
      <w:r w:rsidRPr="003223E6">
        <w:rPr>
          <w:szCs w:val="24"/>
          <w:lang w:eastAsia="es-CL"/>
        </w:rPr>
        <w:t>Series de Fourier</w:t>
      </w:r>
    </w:p>
    <w:p w14:paraId="5625DCDC" w14:textId="77777777" w:rsidR="001B3B11" w:rsidRPr="003223E6" w:rsidRDefault="001B3B11" w:rsidP="001B3B11">
      <w:pPr>
        <w:numPr>
          <w:ilvl w:val="1"/>
          <w:numId w:val="38"/>
        </w:numPr>
        <w:jc w:val="left"/>
        <w:rPr>
          <w:szCs w:val="24"/>
          <w:lang w:eastAsia="es-CL"/>
        </w:rPr>
      </w:pPr>
      <w:r w:rsidRPr="003223E6">
        <w:rPr>
          <w:szCs w:val="24"/>
          <w:lang w:eastAsia="es-CL"/>
        </w:rPr>
        <w:t>Transformadas de Fourier continuas y discretas</w:t>
      </w:r>
    </w:p>
    <w:p w14:paraId="0596CF26" w14:textId="77777777" w:rsidR="001B3B11" w:rsidRPr="003223E6" w:rsidRDefault="001B3B11" w:rsidP="001B3B11">
      <w:pPr>
        <w:numPr>
          <w:ilvl w:val="1"/>
          <w:numId w:val="38"/>
        </w:numPr>
        <w:jc w:val="left"/>
        <w:rPr>
          <w:szCs w:val="24"/>
          <w:lang w:eastAsia="es-CL"/>
        </w:rPr>
      </w:pPr>
      <w:r w:rsidRPr="003223E6">
        <w:rPr>
          <w:szCs w:val="24"/>
          <w:lang w:eastAsia="es-CL"/>
        </w:rPr>
        <w:t>Convolución</w:t>
      </w:r>
    </w:p>
    <w:p w14:paraId="05959583" w14:textId="77777777" w:rsidR="001B3B11" w:rsidRPr="003223E6" w:rsidRDefault="001B3B11" w:rsidP="001B3B11">
      <w:pPr>
        <w:numPr>
          <w:ilvl w:val="1"/>
          <w:numId w:val="38"/>
        </w:numPr>
        <w:jc w:val="left"/>
        <w:rPr>
          <w:szCs w:val="24"/>
          <w:lang w:eastAsia="es-CL"/>
        </w:rPr>
      </w:pPr>
      <w:r w:rsidRPr="003223E6">
        <w:rPr>
          <w:szCs w:val="24"/>
          <w:lang w:eastAsia="es-CL"/>
        </w:rPr>
        <w:t>Propiedades de la TF</w:t>
      </w:r>
    </w:p>
    <w:p w14:paraId="03149E5A" w14:textId="2D5C45F4" w:rsidR="001B3B11" w:rsidRPr="00F407EE" w:rsidRDefault="001B3B11" w:rsidP="00E37698">
      <w:pPr>
        <w:numPr>
          <w:ilvl w:val="1"/>
          <w:numId w:val="38"/>
        </w:numPr>
        <w:jc w:val="left"/>
        <w:rPr>
          <w:rFonts w:cs="Calibri"/>
          <w:bCs/>
          <w:szCs w:val="24"/>
        </w:rPr>
      </w:pPr>
      <w:r w:rsidRPr="003223E6">
        <w:rPr>
          <w:szCs w:val="24"/>
          <w:lang w:eastAsia="es-CL"/>
        </w:rPr>
        <w:t>Pares conocidos</w:t>
      </w:r>
    </w:p>
    <w:p w14:paraId="2EAD31E5" w14:textId="4394CECC" w:rsidR="00F407EE" w:rsidRPr="001B3B11" w:rsidRDefault="00F407EE" w:rsidP="00E37698">
      <w:pPr>
        <w:numPr>
          <w:ilvl w:val="1"/>
          <w:numId w:val="38"/>
        </w:numPr>
        <w:jc w:val="left"/>
        <w:rPr>
          <w:rFonts w:cs="Calibri"/>
          <w:bCs/>
          <w:szCs w:val="24"/>
        </w:rPr>
      </w:pPr>
      <w:r>
        <w:rPr>
          <w:szCs w:val="24"/>
          <w:lang w:eastAsia="es-CL"/>
        </w:rPr>
        <w:t>Transformada de Fourier 2D</w:t>
      </w:r>
    </w:p>
    <w:p w14:paraId="374D6E7A" w14:textId="77777777" w:rsidR="001B3B11" w:rsidRDefault="001B3B11" w:rsidP="001B3B11">
      <w:pPr>
        <w:spacing w:line="276" w:lineRule="auto"/>
        <w:rPr>
          <w:rFonts w:cs="Calibri"/>
          <w:bCs/>
          <w:szCs w:val="24"/>
        </w:rPr>
      </w:pPr>
    </w:p>
    <w:p w14:paraId="26472900" w14:textId="46A80826" w:rsidR="001B3B11" w:rsidRDefault="001B3B11" w:rsidP="001B3B11">
      <w:p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Módulo 2:</w:t>
      </w:r>
    </w:p>
    <w:p w14:paraId="12FCB03B" w14:textId="614CEB19" w:rsidR="001B3B11" w:rsidRDefault="00D42CDE" w:rsidP="001B3B11">
      <w:pPr>
        <w:pStyle w:val="Prrafodelista"/>
        <w:numPr>
          <w:ilvl w:val="0"/>
          <w:numId w:val="38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1: </w:t>
      </w:r>
      <w:r w:rsidR="001B3B11">
        <w:rPr>
          <w:szCs w:val="24"/>
        </w:rPr>
        <w:t>S</w:t>
      </w:r>
      <w:r w:rsidR="001B3B11" w:rsidRPr="003223E6">
        <w:rPr>
          <w:szCs w:val="24"/>
        </w:rPr>
        <w:t>onido como señal 1D</w:t>
      </w:r>
      <w:r w:rsidR="001B3B11">
        <w:rPr>
          <w:rFonts w:cs="Calibri"/>
          <w:bCs/>
          <w:szCs w:val="24"/>
        </w:rPr>
        <w:t xml:space="preserve"> (2 videos)</w:t>
      </w:r>
    </w:p>
    <w:p w14:paraId="326CFFB0" w14:textId="77777777" w:rsidR="001B3B11" w:rsidRDefault="001B3B11" w:rsidP="00E37698">
      <w:pPr>
        <w:pStyle w:val="Prrafodelista"/>
        <w:numPr>
          <w:ilvl w:val="1"/>
          <w:numId w:val="38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Naturaleza del sonido</w:t>
      </w:r>
    </w:p>
    <w:p w14:paraId="1B581296" w14:textId="23E0477A" w:rsidR="001B3B11" w:rsidRPr="001B3B11" w:rsidRDefault="001B3B11" w:rsidP="00E37698">
      <w:pPr>
        <w:pStyle w:val="Prrafodelista"/>
        <w:numPr>
          <w:ilvl w:val="1"/>
          <w:numId w:val="38"/>
        </w:numPr>
        <w:spacing w:line="276" w:lineRule="auto"/>
        <w:rPr>
          <w:rFonts w:cs="Calibri"/>
          <w:szCs w:val="24"/>
        </w:rPr>
      </w:pPr>
      <w:r w:rsidRPr="001B3B11">
        <w:rPr>
          <w:rFonts w:cs="Calibri"/>
          <w:szCs w:val="24"/>
        </w:rPr>
        <w:t>Síntesis aditiva de sonido</w:t>
      </w:r>
    </w:p>
    <w:p w14:paraId="3EFD7774" w14:textId="63DCD742" w:rsidR="001B3B11" w:rsidRPr="00710A2B" w:rsidRDefault="00D42CDE" w:rsidP="00710A2B">
      <w:pPr>
        <w:pStyle w:val="Prrafodelista"/>
        <w:numPr>
          <w:ilvl w:val="0"/>
          <w:numId w:val="38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2: </w:t>
      </w:r>
      <w:r w:rsidR="001B3B11">
        <w:rPr>
          <w:rFonts w:cs="Calibri"/>
          <w:bCs/>
          <w:szCs w:val="24"/>
        </w:rPr>
        <w:t>Análisis de sismos (2 videos)</w:t>
      </w:r>
    </w:p>
    <w:p w14:paraId="433A8554" w14:textId="584CD21B" w:rsidR="001B3B11" w:rsidRPr="001B3B11" w:rsidRDefault="001B3B11" w:rsidP="00E37698">
      <w:pPr>
        <w:pStyle w:val="Prrafodelista"/>
        <w:numPr>
          <w:ilvl w:val="1"/>
          <w:numId w:val="38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szCs w:val="24"/>
        </w:rPr>
        <w:t xml:space="preserve">Caracterización de </w:t>
      </w:r>
      <w:r w:rsidR="00D72913">
        <w:rPr>
          <w:rFonts w:cs="Calibri"/>
          <w:szCs w:val="24"/>
        </w:rPr>
        <w:t xml:space="preserve">información de los </w:t>
      </w:r>
      <w:r>
        <w:rPr>
          <w:rFonts w:cs="Calibri"/>
          <w:szCs w:val="24"/>
        </w:rPr>
        <w:t>sismos a par</w:t>
      </w:r>
      <w:r>
        <w:t>tir de su transformada de Fourier</w:t>
      </w:r>
    </w:p>
    <w:p w14:paraId="6CF17600" w14:textId="486A4E7D" w:rsidR="001B3B11" w:rsidRDefault="00D42CDE" w:rsidP="001B3B11">
      <w:pPr>
        <w:pStyle w:val="Prrafodelista"/>
        <w:numPr>
          <w:ilvl w:val="0"/>
          <w:numId w:val="38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3: </w:t>
      </w:r>
      <w:r w:rsidR="001B3B11">
        <w:rPr>
          <w:rFonts w:cs="Calibri"/>
          <w:bCs/>
          <w:szCs w:val="24"/>
        </w:rPr>
        <w:t>Señales fisiológicas (2 videos)</w:t>
      </w:r>
    </w:p>
    <w:p w14:paraId="7CE16A7C" w14:textId="02959F78" w:rsidR="001B3B11" w:rsidRPr="00D72913" w:rsidRDefault="001B3B11" w:rsidP="00D72913">
      <w:pPr>
        <w:pStyle w:val="Prrafodelista"/>
        <w:numPr>
          <w:ilvl w:val="1"/>
          <w:numId w:val="38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Patologías cerebrales en el electroencefalograma</w:t>
      </w:r>
      <w:r w:rsidR="00D72913">
        <w:rPr>
          <w:rFonts w:cs="Calibri"/>
          <w:szCs w:val="24"/>
        </w:rPr>
        <w:t xml:space="preserve"> que se detectan con análisis en frecuencia</w:t>
      </w:r>
    </w:p>
    <w:p w14:paraId="0648D644" w14:textId="77777777" w:rsidR="001B3B11" w:rsidRDefault="001B3B11" w:rsidP="001B3B11">
      <w:p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Módulo 3:</w:t>
      </w:r>
    </w:p>
    <w:p w14:paraId="3350A746" w14:textId="0463CFCE" w:rsidR="001B3B11" w:rsidRDefault="00D42CDE" w:rsidP="001B3B11">
      <w:pPr>
        <w:pStyle w:val="Prrafodelista"/>
        <w:numPr>
          <w:ilvl w:val="0"/>
          <w:numId w:val="39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4: </w:t>
      </w:r>
      <w:r w:rsidR="001B3B11">
        <w:rPr>
          <w:rFonts w:cs="Calibri"/>
          <w:bCs/>
          <w:szCs w:val="24"/>
        </w:rPr>
        <w:t>Teorema del límite central (3 videos)</w:t>
      </w:r>
    </w:p>
    <w:p w14:paraId="5D828918" w14:textId="4F1A83D6" w:rsidR="001B3B11" w:rsidRPr="001B3B11" w:rsidRDefault="001B3B11" w:rsidP="00710A2B">
      <w:pPr>
        <w:pStyle w:val="Prrafodelista"/>
        <w:numPr>
          <w:ilvl w:val="1"/>
          <w:numId w:val="39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szCs w:val="24"/>
        </w:rPr>
        <w:t>Demostración del teorema del límite central con análisis de Fourier</w:t>
      </w:r>
    </w:p>
    <w:p w14:paraId="382E0797" w14:textId="068E5FEF" w:rsidR="001B3B11" w:rsidRDefault="00D42CDE" w:rsidP="001B3B11">
      <w:pPr>
        <w:pStyle w:val="Prrafodelista"/>
        <w:numPr>
          <w:ilvl w:val="0"/>
          <w:numId w:val="39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5: </w:t>
      </w:r>
      <w:r w:rsidR="001B3B11">
        <w:rPr>
          <w:rFonts w:cs="Calibri"/>
          <w:bCs/>
          <w:szCs w:val="24"/>
        </w:rPr>
        <w:t>Conversión electromecánica (3 videos)</w:t>
      </w:r>
    </w:p>
    <w:p w14:paraId="232DF752" w14:textId="77777777" w:rsidR="001B3B11" w:rsidRDefault="001B3B11" w:rsidP="001B3B11">
      <w:pPr>
        <w:pStyle w:val="Prrafodelista"/>
        <w:numPr>
          <w:ilvl w:val="1"/>
          <w:numId w:val="3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Introducción a las máquinas eléctricas:</w:t>
      </w:r>
    </w:p>
    <w:p w14:paraId="3575D3B1" w14:textId="77777777" w:rsidR="001B3B11" w:rsidRDefault="001B3B11" w:rsidP="001B3B11">
      <w:pPr>
        <w:pStyle w:val="Prrafodelista"/>
        <w:numPr>
          <w:ilvl w:val="2"/>
          <w:numId w:val="3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Ley de Faraday</w:t>
      </w:r>
    </w:p>
    <w:p w14:paraId="0446EB0C" w14:textId="77777777" w:rsidR="001B3B11" w:rsidRDefault="001B3B11" w:rsidP="001B3B11">
      <w:pPr>
        <w:pStyle w:val="Prrafodelista"/>
        <w:numPr>
          <w:ilvl w:val="2"/>
          <w:numId w:val="3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Campo magnético rotatorio: frecuencia mecánica y frecuencia eléctrica</w:t>
      </w:r>
    </w:p>
    <w:p w14:paraId="2FB3D240" w14:textId="33F75838" w:rsidR="001B3B11" w:rsidRDefault="001B3B11" w:rsidP="001B3B11">
      <w:pPr>
        <w:pStyle w:val="Prrafodelista"/>
        <w:numPr>
          <w:ilvl w:val="1"/>
          <w:numId w:val="3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Principios de operación de una máquina de </w:t>
      </w:r>
      <w:r w:rsidR="00710A2B">
        <w:rPr>
          <w:rFonts w:cs="Calibri"/>
          <w:szCs w:val="24"/>
        </w:rPr>
        <w:t>inducción</w:t>
      </w:r>
    </w:p>
    <w:p w14:paraId="27070345" w14:textId="77777777" w:rsidR="001B3B11" w:rsidRDefault="001B3B11" w:rsidP="001B3B11">
      <w:pPr>
        <w:pStyle w:val="Prrafodelista"/>
        <w:numPr>
          <w:ilvl w:val="2"/>
          <w:numId w:val="39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Campo magnético rotatorio</w:t>
      </w:r>
    </w:p>
    <w:p w14:paraId="6807E1B1" w14:textId="77777777" w:rsidR="00282327" w:rsidRPr="00282327" w:rsidRDefault="001B3B11" w:rsidP="00282327">
      <w:pPr>
        <w:pStyle w:val="Prrafodelista"/>
        <w:numPr>
          <w:ilvl w:val="2"/>
          <w:numId w:val="39"/>
        </w:numPr>
        <w:spacing w:line="276" w:lineRule="auto"/>
        <w:rPr>
          <w:rFonts w:cs="Calibri"/>
          <w:bCs/>
          <w:szCs w:val="24"/>
        </w:rPr>
      </w:pPr>
      <w:r w:rsidRPr="00282327">
        <w:rPr>
          <w:rFonts w:cs="Calibri"/>
          <w:szCs w:val="24"/>
        </w:rPr>
        <w:t>Distribución armónica</w:t>
      </w:r>
      <w:r w:rsidR="00282327" w:rsidRPr="00282327">
        <w:rPr>
          <w:rFonts w:cs="Calibri"/>
          <w:szCs w:val="24"/>
        </w:rPr>
        <w:t xml:space="preserve"> </w:t>
      </w:r>
      <w:r w:rsidR="00282327">
        <w:rPr>
          <w:rFonts w:cs="Calibri"/>
          <w:szCs w:val="24"/>
        </w:rPr>
        <w:t>y t</w:t>
      </w:r>
      <w:r w:rsidRPr="00282327">
        <w:rPr>
          <w:rFonts w:cs="Calibri"/>
          <w:szCs w:val="24"/>
        </w:rPr>
        <w:t xml:space="preserve">orques </w:t>
      </w:r>
      <w:proofErr w:type="spellStart"/>
      <w:r w:rsidRPr="00282327">
        <w:rPr>
          <w:rFonts w:cs="Calibri"/>
          <w:szCs w:val="24"/>
        </w:rPr>
        <w:t>pulsatorios</w:t>
      </w:r>
      <w:proofErr w:type="spellEnd"/>
      <w:r w:rsidR="00282327">
        <w:rPr>
          <w:rFonts w:cs="Calibri"/>
          <w:szCs w:val="24"/>
        </w:rPr>
        <w:t>.</w:t>
      </w:r>
    </w:p>
    <w:p w14:paraId="58E5F98E" w14:textId="4301EEE1" w:rsidR="001B3B11" w:rsidRPr="00282327" w:rsidRDefault="001B3B11" w:rsidP="00282327">
      <w:pPr>
        <w:spacing w:line="276" w:lineRule="auto"/>
        <w:rPr>
          <w:rFonts w:cs="Calibri"/>
          <w:bCs/>
          <w:szCs w:val="24"/>
        </w:rPr>
      </w:pPr>
      <w:r w:rsidRPr="00282327">
        <w:rPr>
          <w:rFonts w:cs="Calibri"/>
          <w:bCs/>
          <w:szCs w:val="24"/>
        </w:rPr>
        <w:t xml:space="preserve">Módulo 4: </w:t>
      </w:r>
    </w:p>
    <w:p w14:paraId="09A3A44A" w14:textId="74389C7C" w:rsidR="001B3B11" w:rsidRDefault="00D42CDE" w:rsidP="001B3B11">
      <w:pPr>
        <w:pStyle w:val="Prrafodelista"/>
        <w:numPr>
          <w:ilvl w:val="0"/>
          <w:numId w:val="40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6: </w:t>
      </w:r>
      <w:r w:rsidR="001B3B11">
        <w:rPr>
          <w:rFonts w:cs="Calibri"/>
          <w:bCs/>
          <w:szCs w:val="24"/>
        </w:rPr>
        <w:t>Resonancia Magnética (3 videos)</w:t>
      </w:r>
    </w:p>
    <w:p w14:paraId="4749D80B" w14:textId="77777777" w:rsidR="001B3B11" w:rsidRDefault="001B3B11" w:rsidP="001B3B11">
      <w:pPr>
        <w:pStyle w:val="Prrafodelista"/>
        <w:numPr>
          <w:ilvl w:val="1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Formación de imágenes por resonancia magnética nuclear</w:t>
      </w:r>
    </w:p>
    <w:p w14:paraId="76F20AF0" w14:textId="77777777" w:rsidR="001B3B11" w:rsidRPr="009748E5" w:rsidRDefault="001B3B11" w:rsidP="001B3B11">
      <w:pPr>
        <w:pStyle w:val="Prrafodelista"/>
        <w:numPr>
          <w:ilvl w:val="2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El fenómeno de resonancia magnética nuclear</w:t>
      </w:r>
    </w:p>
    <w:p w14:paraId="48EF065B" w14:textId="77777777" w:rsidR="001B3B11" w:rsidRDefault="001B3B11" w:rsidP="001B3B11">
      <w:pPr>
        <w:pStyle w:val="Prrafodelista"/>
        <w:numPr>
          <w:ilvl w:val="2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Espacio k</w:t>
      </w:r>
    </w:p>
    <w:p w14:paraId="469E0D18" w14:textId="6426EAB5" w:rsidR="001B3B11" w:rsidRPr="001B3B11" w:rsidRDefault="001B3B11" w:rsidP="00E37698">
      <w:pPr>
        <w:pStyle w:val="Prrafodelista"/>
        <w:numPr>
          <w:ilvl w:val="2"/>
          <w:numId w:val="40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szCs w:val="24"/>
        </w:rPr>
        <w:t>Formación de imagen de MR como problema inverso</w:t>
      </w:r>
    </w:p>
    <w:p w14:paraId="65E26D58" w14:textId="70BD90C9" w:rsidR="001B3B11" w:rsidRDefault="00D42CDE" w:rsidP="001B3B11">
      <w:pPr>
        <w:pStyle w:val="Prrafodelista"/>
        <w:numPr>
          <w:ilvl w:val="0"/>
          <w:numId w:val="40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7: </w:t>
      </w:r>
      <w:r w:rsidR="001B3B11">
        <w:rPr>
          <w:rFonts w:cs="Calibri"/>
          <w:bCs/>
          <w:szCs w:val="24"/>
        </w:rPr>
        <w:t>Óptica de Fourier (3 videos)</w:t>
      </w:r>
    </w:p>
    <w:p w14:paraId="40394B3B" w14:textId="7E236CD5" w:rsidR="0083678F" w:rsidRDefault="001B3B11" w:rsidP="00F407EE">
      <w:pPr>
        <w:pStyle w:val="Prrafodelista"/>
        <w:numPr>
          <w:ilvl w:val="1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La luz como onda EM</w:t>
      </w:r>
      <w:r w:rsidR="0083678F">
        <w:rPr>
          <w:rFonts w:cs="Calibri"/>
          <w:szCs w:val="24"/>
        </w:rPr>
        <w:t>: reflexión, refracción, difracción</w:t>
      </w:r>
    </w:p>
    <w:p w14:paraId="781491A6" w14:textId="77777777" w:rsidR="001B3B11" w:rsidRDefault="001B3B11" w:rsidP="00F407EE">
      <w:pPr>
        <w:pStyle w:val="Prrafodelista"/>
        <w:numPr>
          <w:ilvl w:val="1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Aproximación de campo lejano (</w:t>
      </w:r>
      <w:proofErr w:type="spellStart"/>
      <w:r>
        <w:rPr>
          <w:rFonts w:cs="Calibri"/>
          <w:szCs w:val="24"/>
        </w:rPr>
        <w:t>Fraunhoffer</w:t>
      </w:r>
      <w:proofErr w:type="spellEnd"/>
      <w:r>
        <w:rPr>
          <w:rFonts w:cs="Calibri"/>
          <w:szCs w:val="24"/>
        </w:rPr>
        <w:t>)</w:t>
      </w:r>
    </w:p>
    <w:p w14:paraId="48248989" w14:textId="77777777" w:rsidR="001B3B11" w:rsidRDefault="001B3B11" w:rsidP="001B3B11">
      <w:pPr>
        <w:pStyle w:val="Prrafodelista"/>
        <w:numPr>
          <w:ilvl w:val="1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Caracterización de un sistema óptico en Fourier:</w:t>
      </w:r>
    </w:p>
    <w:p w14:paraId="3CBD2CE7" w14:textId="60A26592" w:rsidR="001B3B11" w:rsidRDefault="001B3B11" w:rsidP="001B3B11">
      <w:pPr>
        <w:pStyle w:val="Prrafodelista"/>
        <w:numPr>
          <w:ilvl w:val="2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PSF</w:t>
      </w:r>
      <w:r w:rsidR="0083678F">
        <w:rPr>
          <w:rFonts w:cs="Calibri"/>
          <w:szCs w:val="24"/>
        </w:rPr>
        <w:t>, OTF, MTF</w:t>
      </w:r>
    </w:p>
    <w:p w14:paraId="4070757B" w14:textId="2B8F6C4D" w:rsidR="001B3B11" w:rsidRDefault="001B3B11" w:rsidP="001B3B11">
      <w:pPr>
        <w:pStyle w:val="Prrafodelista"/>
        <w:numPr>
          <w:ilvl w:val="2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Función apertura y auto</w:t>
      </w:r>
      <w:r w:rsidR="0083678F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convolución</w:t>
      </w:r>
    </w:p>
    <w:p w14:paraId="4A486BB2" w14:textId="59E0C746" w:rsidR="0083678F" w:rsidRPr="00BA7979" w:rsidRDefault="0083678F" w:rsidP="001B3B11">
      <w:pPr>
        <w:pStyle w:val="Prrafodelista"/>
        <w:numPr>
          <w:ilvl w:val="2"/>
          <w:numId w:val="40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Sistemas ópticos como sistemas LTI</w:t>
      </w:r>
    </w:p>
    <w:p w14:paraId="1B5BE725" w14:textId="77777777" w:rsidR="001B3B11" w:rsidRPr="00103E36" w:rsidRDefault="001B3B11" w:rsidP="00E37698">
      <w:pPr>
        <w:pStyle w:val="Prrafodelista"/>
        <w:spacing w:line="276" w:lineRule="auto"/>
        <w:rPr>
          <w:rFonts w:cs="Calibri"/>
          <w:bCs/>
          <w:szCs w:val="24"/>
        </w:rPr>
      </w:pPr>
    </w:p>
    <w:p w14:paraId="3A89A73B" w14:textId="77777777" w:rsidR="001B3B11" w:rsidRDefault="001B3B11" w:rsidP="001B3B11">
      <w:p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Módulo 5:</w:t>
      </w:r>
    </w:p>
    <w:p w14:paraId="4DE1493E" w14:textId="3C7CEB62" w:rsidR="001B3B11" w:rsidRDefault="00D42CDE" w:rsidP="001B3B11">
      <w:pPr>
        <w:pStyle w:val="Prrafodelista"/>
        <w:numPr>
          <w:ilvl w:val="0"/>
          <w:numId w:val="41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8: </w:t>
      </w:r>
      <w:r w:rsidR="001B3B11">
        <w:rPr>
          <w:rFonts w:cs="Calibri"/>
          <w:bCs/>
          <w:szCs w:val="24"/>
        </w:rPr>
        <w:t>Física cuántica (3 videos)</w:t>
      </w:r>
    </w:p>
    <w:p w14:paraId="560782AF" w14:textId="77777777" w:rsidR="001B3B11" w:rsidRDefault="001B3B11" w:rsidP="001B3B11">
      <w:pPr>
        <w:pStyle w:val="Prrafodelista"/>
        <w:numPr>
          <w:ilvl w:val="1"/>
          <w:numId w:val="41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Física de partículas</w:t>
      </w:r>
    </w:p>
    <w:p w14:paraId="5E49BBC7" w14:textId="2EAA2666" w:rsidR="001B3B11" w:rsidRPr="00F407EE" w:rsidRDefault="001B3B11" w:rsidP="00F407EE">
      <w:pPr>
        <w:pStyle w:val="Prrafodelista"/>
        <w:numPr>
          <w:ilvl w:val="2"/>
          <w:numId w:val="41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Planteamiento de la ecuación de </w:t>
      </w:r>
      <w:r w:rsidRPr="00640615">
        <w:rPr>
          <w:rFonts w:cs="Calibri"/>
          <w:szCs w:val="24"/>
        </w:rPr>
        <w:t>Schrödinger</w:t>
      </w:r>
    </w:p>
    <w:p w14:paraId="34EF2913" w14:textId="70F843AA" w:rsidR="001B3B11" w:rsidRPr="001B3B11" w:rsidRDefault="001B3B11" w:rsidP="00E37698">
      <w:pPr>
        <w:pStyle w:val="Prrafodelista"/>
        <w:numPr>
          <w:ilvl w:val="2"/>
          <w:numId w:val="41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szCs w:val="24"/>
        </w:rPr>
        <w:t xml:space="preserve">Solución de la ecuación con propiedades de la transformada de Fourier </w:t>
      </w:r>
    </w:p>
    <w:p w14:paraId="56C39BF3" w14:textId="4C577CB1" w:rsidR="001B3B11" w:rsidRDefault="00B7340A" w:rsidP="001B3B11">
      <w:pPr>
        <w:pStyle w:val="Prrafodelista"/>
        <w:numPr>
          <w:ilvl w:val="0"/>
          <w:numId w:val="41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9: </w:t>
      </w:r>
      <w:r w:rsidR="001B3B11">
        <w:rPr>
          <w:rFonts w:cs="Calibri"/>
          <w:bCs/>
          <w:szCs w:val="24"/>
        </w:rPr>
        <w:t>Mecánica de fluidos (3 videos)</w:t>
      </w:r>
    </w:p>
    <w:p w14:paraId="250840E2" w14:textId="77777777" w:rsidR="001B3B11" w:rsidRDefault="001B3B11" w:rsidP="001B3B11">
      <w:pPr>
        <w:pStyle w:val="Prrafodelista"/>
        <w:numPr>
          <w:ilvl w:val="1"/>
          <w:numId w:val="41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Mecánica básica de fluidos</w:t>
      </w:r>
    </w:p>
    <w:p w14:paraId="54D14CF0" w14:textId="77777777" w:rsidR="001B3B11" w:rsidRDefault="001B3B11" w:rsidP="001B3B11">
      <w:pPr>
        <w:pStyle w:val="Prrafodelista"/>
        <w:numPr>
          <w:ilvl w:val="2"/>
          <w:numId w:val="41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Concepto de vorticidad</w:t>
      </w:r>
    </w:p>
    <w:p w14:paraId="7C817664" w14:textId="77777777" w:rsidR="001B3B11" w:rsidRDefault="001B3B11" w:rsidP="001B3B11">
      <w:pPr>
        <w:pStyle w:val="Prrafodelista"/>
        <w:numPr>
          <w:ilvl w:val="2"/>
          <w:numId w:val="41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Número de Reynolds</w:t>
      </w:r>
    </w:p>
    <w:p w14:paraId="0DA7C70D" w14:textId="77777777" w:rsidR="001B3B11" w:rsidRDefault="001B3B11" w:rsidP="001B3B11">
      <w:pPr>
        <w:pStyle w:val="Prrafodelista"/>
        <w:numPr>
          <w:ilvl w:val="1"/>
          <w:numId w:val="41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Hipótesis de </w:t>
      </w:r>
      <w:proofErr w:type="spellStart"/>
      <w:r>
        <w:rPr>
          <w:rFonts w:cs="Calibri"/>
          <w:szCs w:val="24"/>
        </w:rPr>
        <w:t>Kolmogorov</w:t>
      </w:r>
      <w:proofErr w:type="spellEnd"/>
    </w:p>
    <w:p w14:paraId="788C06C6" w14:textId="77777777" w:rsidR="001B3B11" w:rsidRPr="00C17A12" w:rsidRDefault="001B3B11" w:rsidP="001B3B11">
      <w:pPr>
        <w:pStyle w:val="Prrafodelista"/>
        <w:numPr>
          <w:ilvl w:val="2"/>
          <w:numId w:val="41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Análisis en frecuencia para demostraciones</w:t>
      </w:r>
    </w:p>
    <w:p w14:paraId="2BB3AB16" w14:textId="77777777" w:rsidR="001B3B11" w:rsidRPr="00103E36" w:rsidRDefault="001B3B11" w:rsidP="00E37698">
      <w:pPr>
        <w:pStyle w:val="Prrafodelista"/>
        <w:spacing w:line="276" w:lineRule="auto"/>
        <w:rPr>
          <w:rFonts w:cs="Calibri"/>
          <w:bCs/>
          <w:szCs w:val="24"/>
        </w:rPr>
      </w:pPr>
    </w:p>
    <w:p w14:paraId="29429D9C" w14:textId="77777777" w:rsidR="001B3B11" w:rsidRPr="00103E36" w:rsidRDefault="001B3B11" w:rsidP="001B3B11">
      <w:pPr>
        <w:spacing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Módulo</w:t>
      </w:r>
      <w:r w:rsidRPr="00103E36">
        <w:rPr>
          <w:rFonts w:cs="Calibri"/>
          <w:bCs/>
          <w:szCs w:val="24"/>
        </w:rPr>
        <w:t xml:space="preserve"> 6:</w:t>
      </w:r>
    </w:p>
    <w:p w14:paraId="7BA52576" w14:textId="6D1FB08D" w:rsidR="001B3B11" w:rsidRDefault="00B7340A" w:rsidP="001B3B11">
      <w:pPr>
        <w:pStyle w:val="Prrafodelista"/>
        <w:numPr>
          <w:ilvl w:val="0"/>
          <w:numId w:val="43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10: </w:t>
      </w:r>
      <w:r w:rsidR="001B3B11" w:rsidRPr="00103E36">
        <w:rPr>
          <w:rFonts w:cs="Calibri"/>
          <w:bCs/>
          <w:szCs w:val="24"/>
        </w:rPr>
        <w:t>Comunicaciones (3 videos)</w:t>
      </w:r>
    </w:p>
    <w:p w14:paraId="16FCD6F1" w14:textId="224AC996" w:rsidR="001B3B11" w:rsidRDefault="00282327" w:rsidP="00282327">
      <w:pPr>
        <w:pStyle w:val="Prrafodelista"/>
        <w:numPr>
          <w:ilvl w:val="1"/>
          <w:numId w:val="43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Modulación y demodulación AM</w:t>
      </w:r>
    </w:p>
    <w:p w14:paraId="3CEF0990" w14:textId="58DCED8E" w:rsidR="001B3B11" w:rsidRPr="001B3B11" w:rsidRDefault="001B3B11" w:rsidP="00E37698">
      <w:pPr>
        <w:pStyle w:val="Prrafodelista"/>
        <w:numPr>
          <w:ilvl w:val="1"/>
          <w:numId w:val="43"/>
        </w:numPr>
        <w:spacing w:line="276" w:lineRule="auto"/>
        <w:rPr>
          <w:rFonts w:cs="Calibri"/>
          <w:bCs/>
          <w:szCs w:val="24"/>
        </w:rPr>
      </w:pPr>
      <w:r>
        <w:rPr>
          <w:rFonts w:cs="Calibri"/>
          <w:szCs w:val="24"/>
        </w:rPr>
        <w:t>Aplicación en radio</w:t>
      </w:r>
    </w:p>
    <w:p w14:paraId="099B1E20" w14:textId="4A5B588B" w:rsidR="001B3B11" w:rsidRDefault="00B7340A" w:rsidP="001B3B11">
      <w:pPr>
        <w:pStyle w:val="Prrafodelista"/>
        <w:numPr>
          <w:ilvl w:val="0"/>
          <w:numId w:val="43"/>
        </w:numPr>
        <w:spacing w:line="276" w:lineRule="auto"/>
        <w:rPr>
          <w:rFonts w:cs="Calibri"/>
          <w:bCs/>
          <w:szCs w:val="24"/>
        </w:rPr>
      </w:pPr>
      <w:r>
        <w:rPr>
          <w:szCs w:val="24"/>
        </w:rPr>
        <w:t xml:space="preserve">Aplicación 11: </w:t>
      </w:r>
      <w:r w:rsidR="001B3B11" w:rsidRPr="00103E36">
        <w:rPr>
          <w:rFonts w:cs="Calibri"/>
          <w:bCs/>
          <w:szCs w:val="24"/>
        </w:rPr>
        <w:t>Procesamiento de imágenes (3 videos)</w:t>
      </w:r>
    </w:p>
    <w:p w14:paraId="18812811" w14:textId="09CE34B3" w:rsidR="001B3B11" w:rsidRPr="00F407EE" w:rsidRDefault="00F407EE" w:rsidP="00186BF7">
      <w:pPr>
        <w:pStyle w:val="Prrafodelista"/>
        <w:numPr>
          <w:ilvl w:val="1"/>
          <w:numId w:val="43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Imágenes digitales</w:t>
      </w:r>
    </w:p>
    <w:p w14:paraId="245BB36F" w14:textId="77777777" w:rsidR="001B3B11" w:rsidRDefault="001B3B11" w:rsidP="001B3B11">
      <w:pPr>
        <w:pStyle w:val="Prrafodelista"/>
        <w:numPr>
          <w:ilvl w:val="1"/>
          <w:numId w:val="43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Interpretación de la frecuencia espacial</w:t>
      </w:r>
    </w:p>
    <w:p w14:paraId="6CFF7A8B" w14:textId="77777777" w:rsidR="001B3B11" w:rsidRDefault="001B3B11" w:rsidP="001B3B11">
      <w:pPr>
        <w:pStyle w:val="Prrafodelista"/>
        <w:numPr>
          <w:ilvl w:val="1"/>
          <w:numId w:val="43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Diseño de filtros en el dominio de la frecuencia</w:t>
      </w:r>
    </w:p>
    <w:p w14:paraId="200D22CE" w14:textId="77777777" w:rsidR="001B3B11" w:rsidRDefault="001B3B11" w:rsidP="001B3B11">
      <w:pPr>
        <w:pStyle w:val="Prrafodelista"/>
        <w:numPr>
          <w:ilvl w:val="2"/>
          <w:numId w:val="43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Filtro pasa altos</w:t>
      </w:r>
    </w:p>
    <w:p w14:paraId="32FCF980" w14:textId="77777777" w:rsidR="001B3B11" w:rsidRDefault="001B3B11" w:rsidP="001B3B11">
      <w:pPr>
        <w:pStyle w:val="Prrafodelista"/>
        <w:numPr>
          <w:ilvl w:val="2"/>
          <w:numId w:val="43"/>
        </w:num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Filtro pasa bajos</w:t>
      </w:r>
    </w:p>
    <w:p w14:paraId="08DB588A" w14:textId="77777777" w:rsidR="00243DD0" w:rsidRDefault="00243DD0" w:rsidP="00C53527">
      <w:pPr>
        <w:spacing w:line="276" w:lineRule="auto"/>
        <w:rPr>
          <w:rFonts w:cs="Calibri"/>
          <w:b/>
          <w:szCs w:val="24"/>
        </w:rPr>
      </w:pPr>
    </w:p>
    <w:p w14:paraId="05A06231" w14:textId="1FF8664F" w:rsidR="004F1A61" w:rsidRDefault="00C53527" w:rsidP="00C53527">
      <w:pPr>
        <w:spacing w:line="276" w:lineRule="auto"/>
        <w:rPr>
          <w:rFonts w:cs="Calibri"/>
          <w:b/>
          <w:szCs w:val="24"/>
        </w:rPr>
      </w:pPr>
      <w:r w:rsidRPr="004213DC">
        <w:rPr>
          <w:rFonts w:cs="Calibri"/>
          <w:b/>
          <w:szCs w:val="24"/>
        </w:rPr>
        <w:t xml:space="preserve">Metodología de enseñanza y aprendizaje: </w:t>
      </w:r>
    </w:p>
    <w:p w14:paraId="13ED7235" w14:textId="77777777" w:rsidR="006E153D" w:rsidRPr="00CE0838" w:rsidRDefault="006E153D" w:rsidP="00CE0838">
      <w:pPr>
        <w:pStyle w:val="Prrafodelista"/>
        <w:numPr>
          <w:ilvl w:val="0"/>
          <w:numId w:val="49"/>
        </w:numPr>
        <w:spacing w:line="276" w:lineRule="auto"/>
        <w:rPr>
          <w:rFonts w:cs="Calibri"/>
          <w:szCs w:val="24"/>
        </w:rPr>
      </w:pPr>
      <w:r w:rsidRPr="00CE0838">
        <w:rPr>
          <w:rFonts w:cs="Calibri"/>
          <w:szCs w:val="24"/>
        </w:rPr>
        <w:t xml:space="preserve">Combinación de video-lecciones, </w:t>
      </w:r>
      <w:r w:rsidRPr="00CE0838">
        <w:rPr>
          <w:rFonts w:cs="Calibri"/>
          <w:i/>
          <w:iCs/>
          <w:szCs w:val="24"/>
        </w:rPr>
        <w:t>tes</w:t>
      </w:r>
      <w:r w:rsidRPr="00CE0838">
        <w:rPr>
          <w:rFonts w:cs="Calibri"/>
          <w:szCs w:val="24"/>
        </w:rPr>
        <w:t>t y ejercicios prácticos.</w:t>
      </w:r>
    </w:p>
    <w:p w14:paraId="17431E05" w14:textId="77777777" w:rsidR="006E153D" w:rsidRPr="00CE0838" w:rsidRDefault="006E153D" w:rsidP="00CE0838">
      <w:pPr>
        <w:pStyle w:val="Prrafodelista"/>
        <w:numPr>
          <w:ilvl w:val="0"/>
          <w:numId w:val="49"/>
        </w:numPr>
        <w:spacing w:line="276" w:lineRule="auto"/>
        <w:rPr>
          <w:rFonts w:cs="Calibri"/>
          <w:szCs w:val="24"/>
        </w:rPr>
      </w:pPr>
      <w:r w:rsidRPr="00CE0838">
        <w:rPr>
          <w:rFonts w:cs="Calibri"/>
          <w:szCs w:val="24"/>
        </w:rPr>
        <w:t>Video-lecciones de cada tema donde se explican los conceptos teóricos básicos.</w:t>
      </w:r>
    </w:p>
    <w:p w14:paraId="300F7C4F" w14:textId="04E3533A" w:rsidR="006E153D" w:rsidRPr="00CE0838" w:rsidRDefault="006E153D" w:rsidP="00CE0838">
      <w:pPr>
        <w:pStyle w:val="Prrafodelista"/>
        <w:numPr>
          <w:ilvl w:val="0"/>
          <w:numId w:val="49"/>
        </w:numPr>
        <w:spacing w:line="276" w:lineRule="auto"/>
        <w:rPr>
          <w:rFonts w:cs="Calibri"/>
          <w:szCs w:val="24"/>
        </w:rPr>
      </w:pPr>
      <w:r w:rsidRPr="00CE0838">
        <w:rPr>
          <w:rFonts w:cs="Calibri"/>
          <w:szCs w:val="24"/>
        </w:rPr>
        <w:t>Tests con preguntas de opción múltiple auto-evaluables.</w:t>
      </w:r>
    </w:p>
    <w:p w14:paraId="7D563150" w14:textId="42F33259" w:rsidR="009C2B8A" w:rsidRDefault="004F1A61" w:rsidP="00716CFB">
      <w:pPr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>E</w:t>
      </w:r>
      <w:r w:rsidR="005811A2">
        <w:rPr>
          <w:rFonts w:cs="Calibri"/>
          <w:szCs w:val="24"/>
        </w:rPr>
        <w:t>n el inicio del curso se entrega una base matemática de análisis en frecuencia</w:t>
      </w:r>
      <w:r>
        <w:rPr>
          <w:rFonts w:cs="Calibri"/>
          <w:szCs w:val="24"/>
        </w:rPr>
        <w:t xml:space="preserve"> a partir de clases grabadas en videos explicativos en formato “repaso” de los contenidos teóricos.</w:t>
      </w:r>
      <w:r w:rsidR="005811A2">
        <w:rPr>
          <w:rFonts w:cs="Calibri"/>
          <w:szCs w:val="24"/>
        </w:rPr>
        <w:t xml:space="preserve"> A continuación</w:t>
      </w:r>
      <w:r>
        <w:rPr>
          <w:rFonts w:cs="Calibri"/>
          <w:szCs w:val="24"/>
        </w:rPr>
        <w:t>,</w:t>
      </w:r>
      <w:r w:rsidR="005811A2">
        <w:rPr>
          <w:rFonts w:cs="Calibri"/>
          <w:szCs w:val="24"/>
        </w:rPr>
        <w:t xml:space="preserve"> se realizarán videos por tópico </w:t>
      </w:r>
      <w:r w:rsidR="00007F99">
        <w:rPr>
          <w:rFonts w:cs="Calibri"/>
          <w:szCs w:val="24"/>
        </w:rPr>
        <w:t>con la siguiente estructura</w:t>
      </w:r>
      <w:r w:rsidR="005811A2">
        <w:rPr>
          <w:rFonts w:cs="Calibri"/>
          <w:szCs w:val="24"/>
        </w:rPr>
        <w:t xml:space="preserve">: </w:t>
      </w:r>
      <w:r w:rsidR="00007F99">
        <w:rPr>
          <w:rFonts w:cs="Calibri"/>
          <w:szCs w:val="24"/>
        </w:rPr>
        <w:t>primero una e</w:t>
      </w:r>
      <w:r w:rsidR="005811A2">
        <w:rPr>
          <w:rFonts w:cs="Calibri"/>
          <w:szCs w:val="24"/>
        </w:rPr>
        <w:t xml:space="preserve">xplicación teórica del contexto de la aplicación y luego </w:t>
      </w:r>
      <w:r w:rsidR="00007F99">
        <w:rPr>
          <w:rFonts w:cs="Calibri"/>
          <w:szCs w:val="24"/>
        </w:rPr>
        <w:t>la</w:t>
      </w:r>
      <w:r w:rsidR="005811A2" w:rsidRPr="00597BCC">
        <w:rPr>
          <w:rFonts w:cs="Calibri"/>
          <w:szCs w:val="24"/>
        </w:rPr>
        <w:t xml:space="preserve"> implementación de ejemplos de programación simulando el entorno teórico</w:t>
      </w:r>
      <w:r w:rsidR="005811A2">
        <w:rPr>
          <w:rFonts w:cs="Calibri"/>
          <w:szCs w:val="24"/>
        </w:rPr>
        <w:t xml:space="preserve">. Todos los </w:t>
      </w:r>
      <w:r w:rsidR="005811A2" w:rsidRPr="00E37698">
        <w:rPr>
          <w:rFonts w:cs="Calibri"/>
          <w:i/>
          <w:iCs/>
          <w:szCs w:val="24"/>
        </w:rPr>
        <w:t>script</w:t>
      </w:r>
      <w:r w:rsidR="005811A2">
        <w:rPr>
          <w:rFonts w:cs="Calibri"/>
          <w:szCs w:val="24"/>
        </w:rPr>
        <w:t xml:space="preserve"> de implementación serán compartidos. Se dejarán tareas </w:t>
      </w:r>
      <w:r w:rsidR="00007F99">
        <w:rPr>
          <w:rFonts w:cs="Calibri"/>
          <w:szCs w:val="24"/>
        </w:rPr>
        <w:t xml:space="preserve">formativas  de programación </w:t>
      </w:r>
      <w:r w:rsidR="00007F99">
        <w:rPr>
          <w:rFonts w:cs="Calibri"/>
          <w:szCs w:val="24"/>
        </w:rPr>
        <w:lastRenderedPageBreak/>
        <w:t>(</w:t>
      </w:r>
      <w:r w:rsidR="005811A2">
        <w:rPr>
          <w:rFonts w:cs="Calibri"/>
          <w:szCs w:val="24"/>
        </w:rPr>
        <w:t>voluntarias</w:t>
      </w:r>
      <w:r w:rsidR="00007F99">
        <w:rPr>
          <w:rFonts w:cs="Calibri"/>
          <w:szCs w:val="24"/>
        </w:rPr>
        <w:t xml:space="preserve"> y sin calificación)</w:t>
      </w:r>
      <w:r w:rsidR="005811A2">
        <w:rPr>
          <w:rFonts w:cs="Calibri"/>
          <w:szCs w:val="24"/>
        </w:rPr>
        <w:t xml:space="preserve"> con respuestas disponibles después de entregar</w:t>
      </w:r>
      <w:r w:rsidR="00007F99">
        <w:rPr>
          <w:rFonts w:cs="Calibri"/>
          <w:szCs w:val="24"/>
        </w:rPr>
        <w:t>,</w:t>
      </w:r>
      <w:r w:rsidR="005811A2">
        <w:rPr>
          <w:rFonts w:cs="Calibri"/>
          <w:szCs w:val="24"/>
        </w:rPr>
        <w:t xml:space="preserve"> para permitir autoevaluación de los contenidos.</w:t>
      </w:r>
      <w:r w:rsidR="00007F99">
        <w:rPr>
          <w:rFonts w:cs="Calibri"/>
          <w:szCs w:val="24"/>
        </w:rPr>
        <w:t xml:space="preserve"> </w:t>
      </w:r>
      <w:r w:rsidR="000A012F">
        <w:rPr>
          <w:rFonts w:cs="Calibri"/>
          <w:szCs w:val="24"/>
        </w:rPr>
        <w:t>La metodología autoevaluativa permitirá que el estudiante pueda comprender la lógica de la correcta implementación.</w:t>
      </w:r>
    </w:p>
    <w:p w14:paraId="6E262B94" w14:textId="77777777" w:rsidR="000A012F" w:rsidRDefault="000A012F" w:rsidP="00716CFB">
      <w:pPr>
        <w:spacing w:line="276" w:lineRule="auto"/>
        <w:rPr>
          <w:rFonts w:cs="Calibri"/>
          <w:szCs w:val="24"/>
        </w:rPr>
      </w:pPr>
    </w:p>
    <w:p w14:paraId="0787C8B5" w14:textId="1D467F08" w:rsidR="00011142" w:rsidRPr="00456686" w:rsidRDefault="00C53527" w:rsidP="00C53527">
      <w:pPr>
        <w:spacing w:line="276" w:lineRule="auto"/>
        <w:rPr>
          <w:rFonts w:cs="Calibri"/>
          <w:b/>
          <w:szCs w:val="24"/>
        </w:rPr>
      </w:pPr>
      <w:r w:rsidRPr="00456686">
        <w:rPr>
          <w:rFonts w:cs="Calibri"/>
          <w:b/>
          <w:szCs w:val="24"/>
        </w:rPr>
        <w:t>Evaluación de los aprendizajes</w:t>
      </w:r>
      <w:r w:rsidR="00007F99">
        <w:rPr>
          <w:rFonts w:cs="Calibri"/>
          <w:b/>
          <w:szCs w:val="24"/>
        </w:rPr>
        <w:t>:</w:t>
      </w:r>
    </w:p>
    <w:p w14:paraId="1B2D924F" w14:textId="17799A5A" w:rsidR="00007F99" w:rsidRDefault="00D63395" w:rsidP="00C53527">
      <w:pPr>
        <w:spacing w:line="276" w:lineRule="auto"/>
      </w:pPr>
      <w:r w:rsidRPr="00456686">
        <w:t xml:space="preserve">Al final de cada semana se realizará un cuestionario </w:t>
      </w:r>
      <w:r w:rsidR="00007F99">
        <w:t xml:space="preserve">individual </w:t>
      </w:r>
      <w:r w:rsidRPr="00456686">
        <w:t>de alternativas a responder en Coursera (evaluación sumativa).</w:t>
      </w:r>
      <w:r w:rsidR="00007F99">
        <w:t xml:space="preserve"> Cada uno de los 6 cuestionarios tiene un peso del 16,6% (todos pesan lo mismo).</w:t>
      </w:r>
    </w:p>
    <w:p w14:paraId="1F555578" w14:textId="5B0C6097" w:rsidR="00007F99" w:rsidRDefault="00007F99" w:rsidP="00C53527">
      <w:pPr>
        <w:spacing w:line="276" w:lineRule="auto"/>
      </w:pPr>
      <w:r>
        <w:t>Además de esto, como ya se ha mencionado, el curso contiene algunas actividades formativas (sin calificación)</w:t>
      </w:r>
      <w:r w:rsidR="00D42CDE">
        <w:t xml:space="preserve"> para cada una de las aplicaciones enseñadas</w:t>
      </w:r>
      <w:r>
        <w:t>:</w:t>
      </w:r>
    </w:p>
    <w:p w14:paraId="2312AE1F" w14:textId="04E274EC" w:rsidR="00D42CDE" w:rsidRDefault="00D42CDE" w:rsidP="00E37698">
      <w:pPr>
        <w:pStyle w:val="Prrafodelista"/>
        <w:numPr>
          <w:ilvl w:val="0"/>
          <w:numId w:val="44"/>
        </w:numPr>
        <w:spacing w:line="276" w:lineRule="auto"/>
      </w:pPr>
      <w:r>
        <w:t>U</w:t>
      </w:r>
      <w:r w:rsidR="00D63395" w:rsidRPr="00456686">
        <w:t>n quiz no sumativo</w:t>
      </w:r>
    </w:p>
    <w:p w14:paraId="582EEF22" w14:textId="4B2C0C36" w:rsidR="00D42CDE" w:rsidRDefault="00D42CDE" w:rsidP="00E37698">
      <w:pPr>
        <w:pStyle w:val="Prrafodelista"/>
        <w:numPr>
          <w:ilvl w:val="0"/>
          <w:numId w:val="44"/>
        </w:numPr>
        <w:spacing w:line="276" w:lineRule="auto"/>
      </w:pPr>
      <w:r>
        <w:t xml:space="preserve">Una tarea </w:t>
      </w:r>
      <w:r w:rsidR="00000DA1">
        <w:t>auto evaluable</w:t>
      </w:r>
    </w:p>
    <w:p w14:paraId="533942F5" w14:textId="77777777" w:rsidR="00CE7C88" w:rsidRPr="0052107C" w:rsidRDefault="00CE7C88" w:rsidP="00C53527">
      <w:pPr>
        <w:spacing w:line="276" w:lineRule="auto"/>
        <w:rPr>
          <w:rFonts w:cs="Calibri"/>
          <w:szCs w:val="24"/>
        </w:rPr>
      </w:pPr>
    </w:p>
    <w:p w14:paraId="4508999C" w14:textId="73DD56D2" w:rsidR="00D22D79" w:rsidRPr="00000DA1" w:rsidRDefault="00C53527" w:rsidP="00C53527">
      <w:pPr>
        <w:spacing w:line="276" w:lineRule="auto"/>
        <w:rPr>
          <w:rFonts w:cs="Calibri"/>
          <w:b/>
          <w:noProof/>
          <w:szCs w:val="24"/>
        </w:rPr>
      </w:pPr>
      <w:r w:rsidRPr="0052107C">
        <w:rPr>
          <w:rFonts w:cs="Calibri"/>
          <w:b/>
          <w:noProof/>
          <w:szCs w:val="24"/>
        </w:rPr>
        <w:t>BIBLIOGRAFÍA</w:t>
      </w:r>
    </w:p>
    <w:p w14:paraId="306515BC" w14:textId="78EE4081" w:rsidR="00383EB9" w:rsidRPr="00A51E88" w:rsidRDefault="00383EB9" w:rsidP="00C53527">
      <w:pPr>
        <w:spacing w:line="276" w:lineRule="auto"/>
        <w:rPr>
          <w:rFonts w:cs="Calibri"/>
          <w:b/>
          <w:noProof/>
          <w:szCs w:val="24"/>
          <w:u w:val="single"/>
        </w:rPr>
      </w:pPr>
      <w:r w:rsidRPr="00A51E88">
        <w:rPr>
          <w:rFonts w:cs="Calibri"/>
          <w:b/>
          <w:noProof/>
          <w:szCs w:val="24"/>
          <w:u w:val="single"/>
        </w:rPr>
        <w:t>Mínima</w:t>
      </w:r>
    </w:p>
    <w:p w14:paraId="64472BE3" w14:textId="67F68F47" w:rsidR="005811A2" w:rsidRPr="005811A2" w:rsidRDefault="005811A2" w:rsidP="00383EB9">
      <w:pPr>
        <w:pStyle w:val="Prrafodelista"/>
        <w:numPr>
          <w:ilvl w:val="0"/>
          <w:numId w:val="36"/>
        </w:numPr>
        <w:spacing w:line="276" w:lineRule="auto"/>
        <w:rPr>
          <w:rFonts w:cs="Calibri"/>
          <w:noProof/>
          <w:szCs w:val="24"/>
        </w:rPr>
      </w:pPr>
      <w:r w:rsidRPr="005811A2">
        <w:rPr>
          <w:rFonts w:cs="Calibri"/>
          <w:noProof/>
          <w:szCs w:val="24"/>
        </w:rPr>
        <w:t xml:space="preserve">Irarrázaval, P. (1999). </w:t>
      </w:r>
      <w:r w:rsidRPr="005811A2">
        <w:rPr>
          <w:rFonts w:cs="Calibri"/>
          <w:i/>
          <w:iCs/>
          <w:noProof/>
          <w:szCs w:val="24"/>
        </w:rPr>
        <w:t>Análisis de señales</w:t>
      </w:r>
      <w:r w:rsidRPr="005811A2">
        <w:rPr>
          <w:rFonts w:cs="Calibri"/>
          <w:noProof/>
          <w:szCs w:val="24"/>
        </w:rPr>
        <w:t>. McGraw-Hill Interamericana.</w:t>
      </w:r>
    </w:p>
    <w:p w14:paraId="00DCD9D8" w14:textId="16C6D0DB" w:rsidR="00383EB9" w:rsidRDefault="00383EB9" w:rsidP="00383EB9">
      <w:pPr>
        <w:pStyle w:val="Prrafodelista"/>
        <w:numPr>
          <w:ilvl w:val="0"/>
          <w:numId w:val="36"/>
        </w:numPr>
        <w:spacing w:line="276" w:lineRule="auto"/>
        <w:rPr>
          <w:rFonts w:cs="Calibri"/>
          <w:noProof/>
          <w:szCs w:val="24"/>
        </w:rPr>
      </w:pPr>
      <w:r w:rsidRPr="00383EB9">
        <w:rPr>
          <w:rFonts w:cs="Calibri"/>
          <w:noProof/>
          <w:szCs w:val="24"/>
          <w:lang w:val="en-US"/>
        </w:rPr>
        <w:t xml:space="preserve">Oppenheim, A. V., Willsky, A. S., Nawab, S. H., &amp; Hernández, G. M. (1997). </w:t>
      </w:r>
      <w:r w:rsidRPr="00383EB9">
        <w:rPr>
          <w:rFonts w:cs="Calibri"/>
          <w:i/>
          <w:iCs/>
          <w:noProof/>
          <w:szCs w:val="24"/>
        </w:rPr>
        <w:t>Signals &amp; systems</w:t>
      </w:r>
      <w:r w:rsidRPr="00383EB9">
        <w:rPr>
          <w:rFonts w:cs="Calibri"/>
          <w:noProof/>
          <w:szCs w:val="24"/>
        </w:rPr>
        <w:t>. Pearson Educación.</w:t>
      </w:r>
    </w:p>
    <w:p w14:paraId="7603FD1E" w14:textId="0601F9D4" w:rsidR="00383EB9" w:rsidRPr="00EE257A" w:rsidRDefault="00EE257A" w:rsidP="00EE257A">
      <w:pPr>
        <w:pStyle w:val="Prrafodelista"/>
        <w:numPr>
          <w:ilvl w:val="0"/>
          <w:numId w:val="36"/>
        </w:numPr>
        <w:rPr>
          <w:rFonts w:cs="Calibri"/>
          <w:noProof/>
          <w:szCs w:val="24"/>
        </w:rPr>
      </w:pPr>
      <w:r w:rsidRPr="00EE257A">
        <w:rPr>
          <w:rFonts w:cs="Calibri"/>
          <w:noProof/>
          <w:szCs w:val="24"/>
          <w:lang w:val="en-US"/>
        </w:rPr>
        <w:t xml:space="preserve">Brad Osgood. </w:t>
      </w:r>
      <w:r w:rsidRPr="00EE257A">
        <w:rPr>
          <w:rFonts w:cs="Calibri"/>
          <w:i/>
          <w:iCs/>
          <w:noProof/>
          <w:szCs w:val="24"/>
          <w:lang w:val="en-US"/>
        </w:rPr>
        <w:t>"Lectures on the Fourier transform and its applications"</w:t>
      </w:r>
      <w:r w:rsidRPr="00EE257A">
        <w:rPr>
          <w:rFonts w:cs="Calibri"/>
          <w:noProof/>
          <w:szCs w:val="24"/>
          <w:lang w:val="en-US"/>
        </w:rPr>
        <w:t xml:space="preserve">. </w:t>
      </w:r>
      <w:r w:rsidRPr="00EE257A">
        <w:rPr>
          <w:rFonts w:cs="Calibri"/>
          <w:noProof/>
          <w:szCs w:val="24"/>
        </w:rPr>
        <w:t>American Mathematical Soc., 2019.</w:t>
      </w:r>
    </w:p>
    <w:p w14:paraId="79EB860D" w14:textId="5B828A25" w:rsidR="00383EB9" w:rsidRDefault="00383EB9" w:rsidP="00C53527">
      <w:pPr>
        <w:spacing w:line="276" w:lineRule="auto"/>
        <w:rPr>
          <w:rFonts w:cs="Calibri"/>
          <w:noProof/>
          <w:szCs w:val="24"/>
        </w:rPr>
      </w:pPr>
    </w:p>
    <w:p w14:paraId="39FA9D29" w14:textId="672D86E7" w:rsidR="00383EB9" w:rsidRDefault="00383EB9" w:rsidP="00C53527">
      <w:pPr>
        <w:spacing w:line="276" w:lineRule="auto"/>
        <w:rPr>
          <w:rFonts w:cs="Calibri"/>
          <w:b/>
          <w:noProof/>
          <w:szCs w:val="24"/>
          <w:u w:val="single"/>
        </w:rPr>
      </w:pPr>
      <w:commentRangeStart w:id="0"/>
      <w:commentRangeStart w:id="1"/>
      <w:r w:rsidRPr="00A51E88">
        <w:rPr>
          <w:rFonts w:cs="Calibri"/>
          <w:b/>
          <w:noProof/>
          <w:szCs w:val="24"/>
          <w:u w:val="single"/>
        </w:rPr>
        <w:t>Complementaria</w:t>
      </w:r>
    </w:p>
    <w:p w14:paraId="0E0DDF01" w14:textId="3608FBDC" w:rsidR="006E153D" w:rsidRDefault="006E153D" w:rsidP="006E153D">
      <w:pPr>
        <w:spacing w:line="276" w:lineRule="auto"/>
      </w:pPr>
      <w:r w:rsidRPr="00CE0838">
        <w:t xml:space="preserve">La </w:t>
      </w:r>
      <w:r w:rsidRPr="006E153D">
        <w:t>bibliografía</w:t>
      </w:r>
      <w:r w:rsidRPr="00CE0838">
        <w:t xml:space="preserve"> </w:t>
      </w:r>
      <w:r w:rsidRPr="006E153D">
        <w:t>comple</w:t>
      </w:r>
      <w:r>
        <w:t>m</w:t>
      </w:r>
      <w:r w:rsidRPr="006E153D">
        <w:t>entaria</w:t>
      </w:r>
      <w:r w:rsidRPr="00CE0838">
        <w:t xml:space="preserve"> es amplia</w:t>
      </w:r>
      <w:r>
        <w:t xml:space="preserve"> debido a que</w:t>
      </w:r>
      <w:r w:rsidRPr="00CE0838">
        <w:t xml:space="preserve"> es importante indicar al estudiante caminos para profundizar en las diferentes aplicaciones</w:t>
      </w:r>
      <w:r>
        <w:t xml:space="preserve"> presentadas de manera panorámica en el MOOC</w:t>
      </w:r>
      <w:r w:rsidRPr="00CE0838">
        <w:t>.</w:t>
      </w:r>
    </w:p>
    <w:p w14:paraId="23F58081" w14:textId="77777777" w:rsidR="006E153D" w:rsidRPr="00CE0838" w:rsidRDefault="006E153D" w:rsidP="006E153D">
      <w:pPr>
        <w:spacing w:line="276" w:lineRule="auto"/>
      </w:pPr>
    </w:p>
    <w:p w14:paraId="7B11216B" w14:textId="11E2A135" w:rsidR="00383EB9" w:rsidRDefault="00383EB9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383EB9">
        <w:rPr>
          <w:rFonts w:cs="Calibri"/>
          <w:noProof/>
          <w:szCs w:val="24"/>
        </w:rPr>
        <w:t xml:space="preserve">Solimán, S., &amp; Srinath, M. D. (1999). </w:t>
      </w:r>
      <w:r w:rsidRPr="00383EB9">
        <w:rPr>
          <w:rFonts w:cs="Calibri"/>
          <w:i/>
          <w:iCs/>
          <w:noProof/>
          <w:szCs w:val="24"/>
        </w:rPr>
        <w:t>Señales y sistemas: continuos y discretos</w:t>
      </w:r>
      <w:r w:rsidRPr="00383EB9">
        <w:rPr>
          <w:rFonts w:cs="Calibri"/>
          <w:noProof/>
          <w:szCs w:val="24"/>
        </w:rPr>
        <w:t>. Pearson Educación.</w:t>
      </w:r>
    </w:p>
    <w:p w14:paraId="3E4F2AF2" w14:textId="4ABBF6D5" w:rsidR="00383EB9" w:rsidRDefault="00383EB9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383EB9">
        <w:rPr>
          <w:rFonts w:cs="Calibri"/>
          <w:noProof/>
          <w:szCs w:val="24"/>
          <w:lang w:val="en-US"/>
        </w:rPr>
        <w:t xml:space="preserve">Müller, M. (2015). </w:t>
      </w:r>
      <w:r w:rsidRPr="00383EB9">
        <w:rPr>
          <w:rFonts w:cs="Calibri"/>
          <w:i/>
          <w:iCs/>
          <w:noProof/>
          <w:szCs w:val="24"/>
          <w:lang w:val="en-US"/>
        </w:rPr>
        <w:t>Fundamentals of music processing: Audio, analysis, algorithms, applications</w:t>
      </w:r>
      <w:r w:rsidRPr="00383EB9">
        <w:rPr>
          <w:rFonts w:cs="Calibri"/>
          <w:noProof/>
          <w:szCs w:val="24"/>
          <w:lang w:val="en-US"/>
        </w:rPr>
        <w:t xml:space="preserve"> (Vol. 5). </w:t>
      </w:r>
      <w:r w:rsidRPr="00383EB9">
        <w:rPr>
          <w:rFonts w:cs="Calibri"/>
          <w:noProof/>
          <w:szCs w:val="24"/>
        </w:rPr>
        <w:t>Cham: Springer</w:t>
      </w:r>
    </w:p>
    <w:p w14:paraId="27F931C1" w14:textId="1F9708B9" w:rsidR="00383EB9" w:rsidRDefault="00383EB9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383EB9">
        <w:rPr>
          <w:rFonts w:cs="Calibri"/>
          <w:noProof/>
          <w:szCs w:val="24"/>
          <w:lang w:val="en-US"/>
        </w:rPr>
        <w:t xml:space="preserve">Wilson, T. L., Rohlfs, K., &amp; Hüttemeister, S. (2009). </w:t>
      </w:r>
      <w:r w:rsidRPr="00383EB9">
        <w:rPr>
          <w:rFonts w:cs="Calibri"/>
          <w:i/>
          <w:iCs/>
          <w:noProof/>
          <w:szCs w:val="24"/>
          <w:lang w:val="en-US"/>
        </w:rPr>
        <w:t>Tools of radio astronomy</w:t>
      </w:r>
      <w:r w:rsidRPr="00383EB9">
        <w:rPr>
          <w:rFonts w:cs="Calibri"/>
          <w:noProof/>
          <w:szCs w:val="24"/>
          <w:lang w:val="en-US"/>
        </w:rPr>
        <w:t xml:space="preserve"> (Vol. 5). </w:t>
      </w:r>
      <w:r w:rsidRPr="00383EB9">
        <w:rPr>
          <w:rFonts w:cs="Calibri"/>
          <w:noProof/>
          <w:szCs w:val="24"/>
        </w:rPr>
        <w:t>Berlin: Springer.</w:t>
      </w:r>
    </w:p>
    <w:p w14:paraId="12F02F5E" w14:textId="10D782EF" w:rsidR="00383EB9" w:rsidRPr="00383EB9" w:rsidRDefault="00000000" w:rsidP="00383EB9">
      <w:pPr>
        <w:pStyle w:val="Prrafodelista"/>
        <w:numPr>
          <w:ilvl w:val="0"/>
          <w:numId w:val="37"/>
        </w:numPr>
        <w:spacing w:line="276" w:lineRule="auto"/>
        <w:rPr>
          <w:rStyle w:val="Hipervnculo"/>
          <w:rFonts w:cs="Calibri"/>
          <w:noProof/>
          <w:color w:val="auto"/>
          <w:szCs w:val="24"/>
          <w:u w:val="none"/>
        </w:rPr>
      </w:pPr>
      <w:hyperlink r:id="rId8" w:history="1">
        <w:r w:rsidR="00383EB9" w:rsidRPr="001C6DC4">
          <w:rPr>
            <w:rStyle w:val="Hipervnculo"/>
            <w:rFonts w:ascii="Helvetica Neue" w:hAnsi="Helvetica Neue"/>
            <w:sz w:val="20"/>
            <w:lang w:eastAsia="es-CL"/>
          </w:rPr>
          <w:t>https://gibbs.science/teaching/efd/lectures/lecture_23.pdf</w:t>
        </w:r>
      </w:hyperlink>
    </w:p>
    <w:p w14:paraId="36C6CA5D" w14:textId="6E3ABADF" w:rsidR="00383EB9" w:rsidRDefault="00383EB9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  <w:lang w:val="en-US"/>
        </w:rPr>
      </w:pPr>
      <w:r w:rsidRPr="00383EB9">
        <w:rPr>
          <w:rFonts w:cs="Calibri"/>
          <w:noProof/>
          <w:szCs w:val="24"/>
          <w:lang w:val="en-US"/>
        </w:rPr>
        <w:t xml:space="preserve">Goodman, J. W., &amp; Sutton, P. (1996). </w:t>
      </w:r>
      <w:r w:rsidRPr="00383EB9">
        <w:rPr>
          <w:rFonts w:cs="Calibri"/>
          <w:i/>
          <w:iCs/>
          <w:noProof/>
          <w:szCs w:val="24"/>
          <w:lang w:val="en-US"/>
        </w:rPr>
        <w:t>Introduction to Fourier optics</w:t>
      </w:r>
      <w:r w:rsidRPr="00383EB9">
        <w:rPr>
          <w:rFonts w:cs="Calibri"/>
          <w:noProof/>
          <w:szCs w:val="24"/>
          <w:lang w:val="en-US"/>
        </w:rPr>
        <w:t>. Quantum and Semiclassical Optics-Journal of the European Optical Society Part B, 8(5), 1095.</w:t>
      </w:r>
    </w:p>
    <w:p w14:paraId="4A60ED23" w14:textId="00365DD4" w:rsidR="00EE257A" w:rsidRPr="00EE257A" w:rsidRDefault="00EE257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EE257A">
        <w:rPr>
          <w:rFonts w:cs="Calibri"/>
          <w:noProof/>
          <w:szCs w:val="24"/>
        </w:rPr>
        <w:t xml:space="preserve">Fitzgerald, A. (2004) </w:t>
      </w:r>
      <w:r w:rsidRPr="00EE257A">
        <w:rPr>
          <w:rFonts w:cs="Calibri"/>
          <w:i/>
          <w:iCs/>
          <w:noProof/>
          <w:szCs w:val="24"/>
        </w:rPr>
        <w:t>Máquinas Eléctricas. McGraw-Hill Interamericana de España S.L.</w:t>
      </w:r>
    </w:p>
    <w:p w14:paraId="40BA3F78" w14:textId="11A3E0C5" w:rsidR="00EE257A" w:rsidRDefault="00EE257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EE257A">
        <w:rPr>
          <w:rFonts w:cs="Calibri"/>
          <w:noProof/>
          <w:szCs w:val="24"/>
        </w:rPr>
        <w:t xml:space="preserve">Aguilera, R. P., Acuna, P., Lezana, P., Konstantinou, G., Wu, B., Bernet, S., &amp; Agelidis, V. G. (2016). </w:t>
      </w:r>
      <w:r w:rsidRPr="00EE257A">
        <w:rPr>
          <w:rFonts w:cs="Calibri"/>
          <w:i/>
          <w:iCs/>
          <w:noProof/>
          <w:szCs w:val="24"/>
          <w:lang w:val="en-US"/>
        </w:rPr>
        <w:t>Selective harmonic elimination model predictive control for multilevel power converters</w:t>
      </w:r>
      <w:r w:rsidRPr="00EE257A">
        <w:rPr>
          <w:rFonts w:cs="Calibri"/>
          <w:noProof/>
          <w:szCs w:val="24"/>
          <w:lang w:val="en-US"/>
        </w:rPr>
        <w:t xml:space="preserve">. </w:t>
      </w:r>
      <w:r w:rsidRPr="00EE257A">
        <w:rPr>
          <w:rFonts w:cs="Calibri"/>
          <w:noProof/>
          <w:szCs w:val="24"/>
        </w:rPr>
        <w:t>IEEE Transactions on Power Electronics, 32(3), 2416-2426.</w:t>
      </w:r>
    </w:p>
    <w:p w14:paraId="56F29392" w14:textId="1D5139FD" w:rsidR="00EE257A" w:rsidRDefault="00EE257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EE257A">
        <w:rPr>
          <w:rFonts w:cs="Calibri"/>
          <w:noProof/>
          <w:szCs w:val="24"/>
        </w:rPr>
        <w:t xml:space="preserve">Rivera, J. A. D. (1991). </w:t>
      </w:r>
      <w:r w:rsidRPr="00EE257A">
        <w:rPr>
          <w:rFonts w:cs="Calibri"/>
          <w:i/>
          <w:iCs/>
          <w:noProof/>
          <w:szCs w:val="24"/>
        </w:rPr>
        <w:t>Análisis del electroencefalograma con transformada de Fourier y modelos paramétricos</w:t>
      </w:r>
      <w:r w:rsidRPr="00EE257A">
        <w:rPr>
          <w:rFonts w:cs="Calibri"/>
          <w:noProof/>
          <w:szCs w:val="24"/>
        </w:rPr>
        <w:t>. Ingeniería e Investigación, (23), 7-13.</w:t>
      </w:r>
    </w:p>
    <w:p w14:paraId="502A6FAF" w14:textId="1DCA4095" w:rsidR="00EE257A" w:rsidRDefault="00EE257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EE257A">
        <w:rPr>
          <w:rFonts w:cs="Calibri"/>
          <w:noProof/>
          <w:szCs w:val="24"/>
          <w:lang w:val="en-US"/>
        </w:rPr>
        <w:lastRenderedPageBreak/>
        <w:t xml:space="preserve">Yamaguchi, C. (2003, March). </w:t>
      </w:r>
      <w:r w:rsidRPr="00EE257A">
        <w:rPr>
          <w:rFonts w:cs="Calibri"/>
          <w:i/>
          <w:iCs/>
          <w:noProof/>
          <w:szCs w:val="24"/>
          <w:lang w:val="en-US"/>
        </w:rPr>
        <w:t>Fourier and wavelet analyses of normal and epileptic electroencephalogram (EEG).</w:t>
      </w:r>
      <w:r w:rsidRPr="00EE257A">
        <w:rPr>
          <w:rFonts w:cs="Calibri"/>
          <w:noProof/>
          <w:szCs w:val="24"/>
          <w:lang w:val="en-US"/>
        </w:rPr>
        <w:t xml:space="preserve"> In First International IEEE EMBS Conference on Neural Engineering, 2003. Conference Proceedings. </w:t>
      </w:r>
      <w:r w:rsidRPr="00EE257A">
        <w:rPr>
          <w:rFonts w:cs="Calibri"/>
          <w:noProof/>
          <w:szCs w:val="24"/>
        </w:rPr>
        <w:t>(pp. 406-409). IEEE</w:t>
      </w:r>
    </w:p>
    <w:p w14:paraId="731C6114" w14:textId="17684697" w:rsidR="00EE257A" w:rsidRDefault="00EE257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EE257A">
        <w:rPr>
          <w:rFonts w:cs="Calibri"/>
          <w:noProof/>
          <w:szCs w:val="24"/>
          <w:lang w:val="en-US"/>
        </w:rPr>
        <w:t xml:space="preserve">Zhi-Pei “” Liang, &amp; Lauterbur, P. C. (2000). </w:t>
      </w:r>
      <w:r w:rsidRPr="00EE257A">
        <w:rPr>
          <w:rFonts w:cs="Calibri"/>
          <w:i/>
          <w:iCs/>
          <w:noProof/>
          <w:szCs w:val="24"/>
          <w:lang w:val="en-US"/>
        </w:rPr>
        <w:t>Principles of magnetic resonance imaging: a signal processing perspective</w:t>
      </w:r>
      <w:r w:rsidRPr="00EE257A">
        <w:rPr>
          <w:rFonts w:cs="Calibri"/>
          <w:noProof/>
          <w:szCs w:val="24"/>
          <w:lang w:val="en-US"/>
        </w:rPr>
        <w:t xml:space="preserve">. </w:t>
      </w:r>
      <w:r w:rsidRPr="00EE257A">
        <w:rPr>
          <w:rFonts w:cs="Calibri"/>
          <w:noProof/>
          <w:szCs w:val="24"/>
        </w:rPr>
        <w:t>“The” Institute of Electrical and Electronics Engineers Press</w:t>
      </w:r>
    </w:p>
    <w:p w14:paraId="1668BF90" w14:textId="2697043B" w:rsidR="00EE257A" w:rsidRDefault="00EE257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r w:rsidRPr="00EE257A">
        <w:rPr>
          <w:rFonts w:cs="Calibri"/>
          <w:noProof/>
          <w:szCs w:val="24"/>
          <w:lang w:val="en-US"/>
        </w:rPr>
        <w:t xml:space="preserve">McRobbie, D. W., Moore, E. A., Graves, M. J., &amp; Prince, M. R. (2017). </w:t>
      </w:r>
      <w:r w:rsidRPr="00EE257A">
        <w:rPr>
          <w:rFonts w:cs="Calibri"/>
          <w:i/>
          <w:iCs/>
          <w:noProof/>
          <w:szCs w:val="24"/>
          <w:lang w:val="en-US"/>
        </w:rPr>
        <w:t>MRI from Picture to Proton</w:t>
      </w:r>
      <w:r w:rsidRPr="00EE257A">
        <w:rPr>
          <w:rFonts w:cs="Calibri"/>
          <w:noProof/>
          <w:szCs w:val="24"/>
          <w:lang w:val="en-US"/>
        </w:rPr>
        <w:t xml:space="preserve">. </w:t>
      </w:r>
      <w:r w:rsidRPr="00EE257A">
        <w:rPr>
          <w:rFonts w:cs="Calibri"/>
          <w:noProof/>
          <w:szCs w:val="24"/>
        </w:rPr>
        <w:t>Cambridge university press</w:t>
      </w:r>
    </w:p>
    <w:p w14:paraId="0A8A165E" w14:textId="39524BE3" w:rsidR="00EE257A" w:rsidRPr="00EE257A" w:rsidRDefault="00000000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</w:rPr>
      </w:pPr>
      <w:hyperlink r:id="rId9" w:history="1">
        <w:r w:rsidR="00EE257A" w:rsidRPr="00E12E55">
          <w:rPr>
            <w:rStyle w:val="Hipervnculo"/>
            <w:rFonts w:ascii="Helvetica Neue" w:hAnsi="Helvetica Neue"/>
            <w:sz w:val="20"/>
            <w:lang w:eastAsia="es-CL"/>
          </w:rPr>
          <w:t>https://web.williams.edu/Mathematics/sjmiller/public_html/372Fa15/handouts/Math372_NotesOnCLT.pdf sección 21.3</w:t>
        </w:r>
      </w:hyperlink>
    </w:p>
    <w:p w14:paraId="211B35CD" w14:textId="45D40901" w:rsidR="00EE257A" w:rsidRPr="00EE257A" w:rsidRDefault="00EE257A" w:rsidP="00EE257A">
      <w:pPr>
        <w:pStyle w:val="Prrafodelista"/>
        <w:numPr>
          <w:ilvl w:val="0"/>
          <w:numId w:val="37"/>
        </w:numPr>
        <w:rPr>
          <w:rFonts w:cs="Calibri"/>
          <w:noProof/>
          <w:szCs w:val="24"/>
          <w:lang w:val="en-US"/>
        </w:rPr>
      </w:pPr>
      <w:r w:rsidRPr="00EE257A">
        <w:rPr>
          <w:rFonts w:cs="Calibri"/>
          <w:noProof/>
          <w:szCs w:val="24"/>
          <w:lang w:val="en-US"/>
        </w:rPr>
        <w:t xml:space="preserve">Dimitris G. Manolakis, Vinay K. Ingle, Stephen M. Kogon </w:t>
      </w:r>
      <w:r w:rsidRPr="00EE257A">
        <w:rPr>
          <w:rFonts w:cs="Calibri"/>
          <w:i/>
          <w:iCs/>
          <w:noProof/>
          <w:szCs w:val="24"/>
          <w:lang w:val="en-US"/>
        </w:rPr>
        <w:t>Statistical and Adaptive Signal Processing</w:t>
      </w:r>
      <w:r w:rsidRPr="00EE257A">
        <w:rPr>
          <w:rFonts w:cs="Calibri"/>
          <w:noProof/>
          <w:szCs w:val="24"/>
          <w:lang w:val="en-US"/>
        </w:rPr>
        <w:t>, Artech House, 2005.</w:t>
      </w:r>
    </w:p>
    <w:p w14:paraId="2EBCAF90" w14:textId="1186222A" w:rsidR="00EE257A" w:rsidRPr="00EE257A" w:rsidRDefault="00000000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  <w:lang w:val="en-US"/>
        </w:rPr>
      </w:pPr>
      <w:hyperlink r:id="rId10" w:history="1">
        <w:r w:rsidR="00EE257A" w:rsidRPr="00E12E55">
          <w:rPr>
            <w:rStyle w:val="Hipervnculo"/>
            <w:rFonts w:ascii="Helvetica Neue" w:hAnsi="Helvetica Neue"/>
            <w:sz w:val="20"/>
            <w:lang w:val="en-US" w:eastAsia="es-CL"/>
          </w:rPr>
          <w:t>https://jmahaffy.sdsu.edu/courses/s17/math531/beamer/ftransC.pdf</w:t>
        </w:r>
      </w:hyperlink>
    </w:p>
    <w:p w14:paraId="39EDD135" w14:textId="72DA48AC" w:rsidR="00EE257A" w:rsidRPr="00EE257A" w:rsidRDefault="00000000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  <w:lang w:val="en-US"/>
        </w:rPr>
      </w:pPr>
      <w:hyperlink r:id="rId11" w:history="1">
        <w:r w:rsidR="00EE257A" w:rsidRPr="00E12E55">
          <w:rPr>
            <w:rStyle w:val="Hipervnculo"/>
            <w:rFonts w:ascii="Helvetica Neue" w:hAnsi="Helvetica Neue"/>
            <w:sz w:val="20"/>
            <w:lang w:val="en-US" w:eastAsia="es-CL"/>
          </w:rPr>
          <w:t>https://www.roe.ac.uk/japwww/teaching/fourier/fourier_lectures_part5.pdf</w:t>
        </w:r>
      </w:hyperlink>
    </w:p>
    <w:p w14:paraId="3A461D78" w14:textId="2CD19760" w:rsidR="00EE257A" w:rsidRPr="009D074A" w:rsidRDefault="00000000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  <w:lang w:val="en-US"/>
        </w:rPr>
      </w:pPr>
      <w:hyperlink r:id="rId12" w:history="1">
        <w:r w:rsidR="009D074A" w:rsidRPr="00E12E55">
          <w:rPr>
            <w:rStyle w:val="Hipervnculo"/>
            <w:rFonts w:ascii="Helvetica Neue" w:hAnsi="Helvetica Neue"/>
            <w:sz w:val="20"/>
            <w:lang w:val="en-US" w:eastAsia="es-CL"/>
          </w:rPr>
          <w:t>https://www.geophysik.uni-muenchen.de/~fbernauer/teaching/Spektralanalyse/Spektralanalyse02.pdf</w:t>
        </w:r>
      </w:hyperlink>
    </w:p>
    <w:p w14:paraId="3EA6FDC7" w14:textId="552105B9" w:rsidR="009D074A" w:rsidRDefault="009D074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  <w:lang w:val="en-US"/>
        </w:rPr>
      </w:pPr>
      <w:r w:rsidRPr="009D074A">
        <w:rPr>
          <w:rFonts w:cs="Calibri"/>
          <w:noProof/>
          <w:szCs w:val="24"/>
        </w:rPr>
        <w:t xml:space="preserve">Mariani, M. C., Gonzalez-Huizar, H., Bhuiyan, M. A. M., &amp; Tweneboah, O. K. (2017). </w:t>
      </w:r>
      <w:r w:rsidRPr="009D074A">
        <w:rPr>
          <w:rFonts w:cs="Calibri"/>
          <w:i/>
          <w:iCs/>
          <w:noProof/>
          <w:szCs w:val="24"/>
          <w:lang w:val="en-US"/>
        </w:rPr>
        <w:t>Using dynamic Fourier analysis to discriminate between seismic signals from natural earthquakes and mining explosions</w:t>
      </w:r>
      <w:r w:rsidRPr="009D074A">
        <w:rPr>
          <w:rFonts w:cs="Calibri"/>
          <w:noProof/>
          <w:szCs w:val="24"/>
          <w:lang w:val="en-US"/>
        </w:rPr>
        <w:t>. AIMS Geosciences, 3(3), 438-449</w:t>
      </w:r>
    </w:p>
    <w:p w14:paraId="6EE55DF0" w14:textId="5267D70D" w:rsidR="009D074A" w:rsidRPr="00EE257A" w:rsidRDefault="009D074A" w:rsidP="00383EB9">
      <w:pPr>
        <w:pStyle w:val="Prrafodelista"/>
        <w:numPr>
          <w:ilvl w:val="0"/>
          <w:numId w:val="37"/>
        </w:numPr>
        <w:spacing w:line="276" w:lineRule="auto"/>
        <w:rPr>
          <w:rFonts w:cs="Calibri"/>
          <w:noProof/>
          <w:szCs w:val="24"/>
          <w:lang w:val="en-US"/>
        </w:rPr>
      </w:pPr>
      <w:r w:rsidRPr="009D074A">
        <w:rPr>
          <w:rFonts w:cs="Calibri"/>
          <w:noProof/>
          <w:szCs w:val="24"/>
          <w:lang w:val="en-US"/>
        </w:rPr>
        <w:t xml:space="preserve">Solomon, C., &amp; Breckon, T. (2011). </w:t>
      </w:r>
      <w:r w:rsidRPr="009D074A">
        <w:rPr>
          <w:rFonts w:cs="Calibri"/>
          <w:i/>
          <w:iCs/>
          <w:noProof/>
          <w:szCs w:val="24"/>
          <w:lang w:val="en-US"/>
        </w:rPr>
        <w:t>Fundamentals of Digital Image Processing: A practical approach with examples in Matlab</w:t>
      </w:r>
      <w:r w:rsidRPr="009D074A">
        <w:rPr>
          <w:rFonts w:cs="Calibri"/>
          <w:noProof/>
          <w:szCs w:val="24"/>
          <w:lang w:val="en-US"/>
        </w:rPr>
        <w:t>. John Wiley &amp; Sons.</w:t>
      </w:r>
      <w:commentRangeEnd w:id="0"/>
      <w:r w:rsidR="00A51E88">
        <w:rPr>
          <w:rStyle w:val="Refdecomentario"/>
        </w:rPr>
        <w:commentReference w:id="0"/>
      </w:r>
      <w:commentRangeEnd w:id="1"/>
      <w:r w:rsidR="006E153D">
        <w:rPr>
          <w:rStyle w:val="Refdecomentario"/>
        </w:rPr>
        <w:commentReference w:id="1"/>
      </w:r>
    </w:p>
    <w:p w14:paraId="02A53E2F" w14:textId="77777777" w:rsidR="00C53527" w:rsidRPr="0052107C" w:rsidRDefault="00C53527" w:rsidP="00C53527">
      <w:pPr>
        <w:spacing w:line="276" w:lineRule="auto"/>
        <w:rPr>
          <w:rFonts w:cs="Calibri"/>
          <w:noProof/>
          <w:szCs w:val="24"/>
        </w:rPr>
      </w:pPr>
    </w:p>
    <w:p w14:paraId="184F4201" w14:textId="77777777" w:rsidR="00C53527" w:rsidRPr="0052107C" w:rsidRDefault="00C53527" w:rsidP="00C53527">
      <w:pPr>
        <w:spacing w:line="276" w:lineRule="auto"/>
        <w:rPr>
          <w:rFonts w:cs="Calibri"/>
          <w:b/>
          <w:noProof/>
          <w:szCs w:val="24"/>
        </w:rPr>
      </w:pPr>
      <w:r w:rsidRPr="0052107C">
        <w:rPr>
          <w:rFonts w:cs="Calibri"/>
          <w:b/>
          <w:noProof/>
          <w:szCs w:val="24"/>
        </w:rPr>
        <w:t>JEFE DE PROGRAMA</w:t>
      </w:r>
    </w:p>
    <w:p w14:paraId="44057E72" w14:textId="4D0B5407" w:rsidR="00621DA0" w:rsidRPr="00E37698" w:rsidRDefault="00621DA0" w:rsidP="00C53527">
      <w:pPr>
        <w:spacing w:line="276" w:lineRule="auto"/>
        <w:rPr>
          <w:rFonts w:cs="Calibri"/>
          <w:b/>
          <w:bCs/>
          <w:noProof/>
          <w:szCs w:val="24"/>
        </w:rPr>
      </w:pPr>
      <w:r w:rsidRPr="00E37698">
        <w:rPr>
          <w:rFonts w:cs="Calibri"/>
          <w:b/>
          <w:bCs/>
          <w:noProof/>
          <w:szCs w:val="24"/>
        </w:rPr>
        <w:t>Rodrigo Cádiz Cádiz.</w:t>
      </w:r>
    </w:p>
    <w:p w14:paraId="6D923314" w14:textId="77777777" w:rsidR="000D5BBB" w:rsidRDefault="000D5BBB" w:rsidP="00C53527">
      <w:pPr>
        <w:spacing w:line="276" w:lineRule="auto"/>
        <w:rPr>
          <w:rFonts w:cs="Calibri"/>
          <w:noProof/>
          <w:szCs w:val="24"/>
        </w:rPr>
      </w:pPr>
      <w:r w:rsidRPr="000D5BBB">
        <w:rPr>
          <w:rFonts w:cs="Calibri"/>
          <w:noProof/>
          <w:szCs w:val="24"/>
        </w:rPr>
        <w:t>Profesor Titular</w:t>
      </w:r>
      <w:r>
        <w:rPr>
          <w:rFonts w:cs="Calibri"/>
          <w:noProof/>
          <w:szCs w:val="24"/>
        </w:rPr>
        <w:t xml:space="preserve"> UC, Escuela de Ingeniería, </w:t>
      </w:r>
      <w:r w:rsidRPr="000D5BBB">
        <w:rPr>
          <w:rFonts w:cs="Calibri"/>
          <w:noProof/>
          <w:szCs w:val="24"/>
        </w:rPr>
        <w:t>Departamento de Ingeniería Eléctrica</w:t>
      </w:r>
      <w:r>
        <w:rPr>
          <w:rFonts w:cs="Calibri"/>
          <w:noProof/>
          <w:szCs w:val="24"/>
        </w:rPr>
        <w:t xml:space="preserve">. </w:t>
      </w:r>
      <w:r w:rsidRPr="000D5BBB">
        <w:rPr>
          <w:rFonts w:cs="Calibri"/>
          <w:noProof/>
          <w:szCs w:val="24"/>
        </w:rPr>
        <w:t>Especialidad: música computacional, síntesis de sonidos, procesamiento digital de señales</w:t>
      </w:r>
      <w:r>
        <w:rPr>
          <w:rFonts w:cs="Calibri"/>
          <w:noProof/>
          <w:szCs w:val="24"/>
        </w:rPr>
        <w:t>.</w:t>
      </w:r>
    </w:p>
    <w:p w14:paraId="32867F4D" w14:textId="77777777" w:rsidR="00C53527" w:rsidRPr="0052107C" w:rsidRDefault="00C53527" w:rsidP="00C53527">
      <w:pPr>
        <w:spacing w:line="276" w:lineRule="auto"/>
        <w:rPr>
          <w:rFonts w:cs="Calibri"/>
          <w:noProof/>
          <w:szCs w:val="24"/>
        </w:rPr>
      </w:pPr>
    </w:p>
    <w:p w14:paraId="6CCE8BC1" w14:textId="77777777" w:rsidR="00C53527" w:rsidRDefault="00C53527" w:rsidP="00C53527">
      <w:pPr>
        <w:spacing w:line="276" w:lineRule="auto"/>
        <w:rPr>
          <w:rFonts w:cs="Calibri"/>
          <w:b/>
          <w:noProof/>
          <w:szCs w:val="24"/>
        </w:rPr>
      </w:pPr>
      <w:r w:rsidRPr="0052107C">
        <w:rPr>
          <w:rFonts w:cs="Calibri"/>
          <w:b/>
          <w:noProof/>
          <w:szCs w:val="24"/>
        </w:rPr>
        <w:t>EQUIPO DOCENTE</w:t>
      </w:r>
    </w:p>
    <w:p w14:paraId="4FA79C55" w14:textId="77777777" w:rsidR="00621DA0" w:rsidRPr="00B859F9" w:rsidRDefault="00621DA0" w:rsidP="00621DA0">
      <w:pPr>
        <w:spacing w:line="276" w:lineRule="auto"/>
        <w:rPr>
          <w:rFonts w:cs="Calibri"/>
          <w:b/>
          <w:bCs/>
          <w:noProof/>
          <w:szCs w:val="24"/>
        </w:rPr>
      </w:pPr>
      <w:r w:rsidRPr="00B859F9">
        <w:rPr>
          <w:rFonts w:cs="Calibri"/>
          <w:b/>
          <w:bCs/>
          <w:noProof/>
          <w:szCs w:val="24"/>
        </w:rPr>
        <w:t>Rodrigo Cádiz Cádiz.</w:t>
      </w:r>
    </w:p>
    <w:p w14:paraId="6C255719" w14:textId="77777777" w:rsidR="00621DA0" w:rsidRDefault="00621DA0" w:rsidP="00621DA0">
      <w:pPr>
        <w:spacing w:line="276" w:lineRule="auto"/>
        <w:rPr>
          <w:rFonts w:cs="Calibri"/>
          <w:noProof/>
          <w:szCs w:val="24"/>
        </w:rPr>
      </w:pPr>
      <w:r w:rsidRPr="000D5BBB">
        <w:rPr>
          <w:rFonts w:cs="Calibri"/>
          <w:noProof/>
          <w:szCs w:val="24"/>
        </w:rPr>
        <w:t>Profesor Titular</w:t>
      </w:r>
      <w:r>
        <w:rPr>
          <w:rFonts w:cs="Calibri"/>
          <w:noProof/>
          <w:szCs w:val="24"/>
        </w:rPr>
        <w:t xml:space="preserve"> UC, Escuela de Ingeniería, </w:t>
      </w:r>
      <w:r w:rsidRPr="000D5BBB">
        <w:rPr>
          <w:rFonts w:cs="Calibri"/>
          <w:noProof/>
          <w:szCs w:val="24"/>
        </w:rPr>
        <w:t>Departamento de Ingeniería Eléctrica</w:t>
      </w:r>
      <w:r>
        <w:rPr>
          <w:rFonts w:cs="Calibri"/>
          <w:noProof/>
          <w:szCs w:val="24"/>
        </w:rPr>
        <w:t xml:space="preserve">. </w:t>
      </w:r>
      <w:r w:rsidRPr="000D5BBB">
        <w:rPr>
          <w:rFonts w:cs="Calibri"/>
          <w:noProof/>
          <w:szCs w:val="24"/>
        </w:rPr>
        <w:t>Especialidad: música computacional, síntesis de sonidos, procesamiento digital de señales</w:t>
      </w:r>
      <w:r>
        <w:rPr>
          <w:rFonts w:cs="Calibri"/>
          <w:noProof/>
          <w:szCs w:val="24"/>
        </w:rPr>
        <w:t>.</w:t>
      </w:r>
    </w:p>
    <w:p w14:paraId="3B74FCFD" w14:textId="5B7D98CD" w:rsidR="00E64165" w:rsidRDefault="00E64165" w:rsidP="00621DA0">
      <w:pPr>
        <w:spacing w:line="276" w:lineRule="auto"/>
        <w:rPr>
          <w:rFonts w:cs="Calibri"/>
          <w:b/>
          <w:bCs/>
          <w:noProof/>
          <w:szCs w:val="24"/>
        </w:rPr>
      </w:pPr>
      <w:r w:rsidRPr="00E64165">
        <w:rPr>
          <w:rFonts w:cs="Calibri"/>
          <w:b/>
          <w:bCs/>
          <w:noProof/>
          <w:szCs w:val="24"/>
        </w:rPr>
        <w:t>Pablo Irarrázaval Mena.</w:t>
      </w:r>
    </w:p>
    <w:p w14:paraId="175DE576" w14:textId="2C3DC2B9" w:rsidR="00A4069B" w:rsidRDefault="00A4069B" w:rsidP="00A4069B">
      <w:pPr>
        <w:spacing w:line="276" w:lineRule="auto"/>
        <w:rPr>
          <w:rFonts w:cs="Calibri"/>
          <w:noProof/>
          <w:szCs w:val="24"/>
        </w:rPr>
      </w:pPr>
      <w:r w:rsidRPr="000D5BBB">
        <w:rPr>
          <w:rFonts w:cs="Calibri"/>
          <w:noProof/>
          <w:szCs w:val="24"/>
        </w:rPr>
        <w:t>Profesor Titular</w:t>
      </w:r>
      <w:r>
        <w:rPr>
          <w:rFonts w:cs="Calibri"/>
          <w:noProof/>
          <w:szCs w:val="24"/>
        </w:rPr>
        <w:t xml:space="preserve"> UC, Escuela de Ingeniería, </w:t>
      </w:r>
      <w:r w:rsidRPr="000D5BBB">
        <w:rPr>
          <w:rFonts w:cs="Calibri"/>
          <w:noProof/>
          <w:szCs w:val="24"/>
        </w:rPr>
        <w:t>Departamento de Ingeniería Eléctrica</w:t>
      </w:r>
      <w:r>
        <w:rPr>
          <w:rFonts w:cs="Calibri"/>
          <w:noProof/>
          <w:szCs w:val="24"/>
        </w:rPr>
        <w:t xml:space="preserve">. </w:t>
      </w:r>
      <w:r w:rsidRPr="00A4069B">
        <w:rPr>
          <w:rFonts w:cs="Calibri"/>
          <w:noProof/>
          <w:szCs w:val="24"/>
        </w:rPr>
        <w:t>Especialidad: Resonancia Magnética, Formación de Imágenes Médicas, Procesamiento de Imágenes y Señales</w:t>
      </w:r>
      <w:r>
        <w:rPr>
          <w:rFonts w:cs="Calibri"/>
          <w:noProof/>
          <w:szCs w:val="24"/>
        </w:rPr>
        <w:t>.</w:t>
      </w:r>
    </w:p>
    <w:p w14:paraId="7D00AE12" w14:textId="1C01F270" w:rsidR="00A4069B" w:rsidRDefault="00A4069B" w:rsidP="00A4069B">
      <w:pPr>
        <w:spacing w:line="276" w:lineRule="auto"/>
        <w:rPr>
          <w:rFonts w:cs="Calibri"/>
          <w:b/>
          <w:bCs/>
          <w:noProof/>
          <w:szCs w:val="24"/>
        </w:rPr>
      </w:pPr>
      <w:r w:rsidRPr="00A4069B">
        <w:rPr>
          <w:rFonts w:cs="Calibri"/>
          <w:b/>
          <w:bCs/>
          <w:noProof/>
          <w:szCs w:val="24"/>
        </w:rPr>
        <w:t>Belén Bravo Kunz.</w:t>
      </w:r>
    </w:p>
    <w:p w14:paraId="5305AC8A" w14:textId="72BE50B0" w:rsidR="00A4069B" w:rsidRPr="00A4069B" w:rsidRDefault="00A4069B" w:rsidP="00A4069B">
      <w:pPr>
        <w:spacing w:line="276" w:lineRule="auto"/>
        <w:rPr>
          <w:rFonts w:cs="Calibri"/>
          <w:noProof/>
          <w:szCs w:val="24"/>
        </w:rPr>
      </w:pPr>
      <w:r>
        <w:rPr>
          <w:rFonts w:cs="Calibri"/>
          <w:noProof/>
          <w:szCs w:val="24"/>
        </w:rPr>
        <w:t>Estudiante de Magíster en Ciencias de la Ingeniería UC</w:t>
      </w:r>
      <w:r w:rsidR="003E2C8A">
        <w:rPr>
          <w:rFonts w:cs="Calibri"/>
          <w:noProof/>
          <w:szCs w:val="24"/>
        </w:rPr>
        <w:t>, Departamento de Ingenería Eléctrica. Investigación en Procesamiento de Señales de Resonancia Magnética.</w:t>
      </w:r>
    </w:p>
    <w:p w14:paraId="65C7E743" w14:textId="40FFE343" w:rsidR="005D3D92" w:rsidRDefault="005D3D92" w:rsidP="00C53527">
      <w:pPr>
        <w:spacing w:line="276" w:lineRule="auto"/>
        <w:rPr>
          <w:rFonts w:cs="Calibri"/>
          <w:i/>
          <w:noProof/>
          <w:szCs w:val="24"/>
        </w:rPr>
      </w:pPr>
    </w:p>
    <w:p w14:paraId="5E0CF88E" w14:textId="1B64B501" w:rsidR="00C53527" w:rsidRPr="0052107C" w:rsidRDefault="00C53527" w:rsidP="00E37698">
      <w:pPr>
        <w:spacing w:line="276" w:lineRule="auto"/>
        <w:rPr>
          <w:rFonts w:cs="Calibri"/>
          <w:szCs w:val="24"/>
        </w:rPr>
      </w:pPr>
      <w:r w:rsidRPr="0052107C">
        <w:rPr>
          <w:rFonts w:cs="Calibri"/>
          <w:b/>
          <w:noProof/>
          <w:szCs w:val="24"/>
        </w:rPr>
        <w:t xml:space="preserve">REQUISITOS DE APROBACIÓN </w:t>
      </w:r>
    </w:p>
    <w:p w14:paraId="7A3A0192" w14:textId="0180B6CB" w:rsidR="00C53527" w:rsidRPr="0052107C" w:rsidRDefault="00C53527" w:rsidP="00C535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Calibri"/>
          <w:szCs w:val="24"/>
        </w:rPr>
      </w:pPr>
      <w:r w:rsidRPr="0052107C">
        <w:rPr>
          <w:rFonts w:cs="Calibri"/>
          <w:szCs w:val="24"/>
        </w:rPr>
        <w:t xml:space="preserve">Los alumnos deberán ser aprobados de acuerdo los criterios que establezca la unidad académica: </w:t>
      </w:r>
    </w:p>
    <w:p w14:paraId="718E7A9F" w14:textId="20F1A815" w:rsidR="006E153D" w:rsidRPr="00CE0838" w:rsidRDefault="006E153D" w:rsidP="00CE0838">
      <w:pPr>
        <w:pStyle w:val="Prrafodelista"/>
        <w:numPr>
          <w:ilvl w:val="0"/>
          <w:numId w:val="5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Calibri"/>
          <w:szCs w:val="24"/>
        </w:rPr>
      </w:pPr>
      <w:r w:rsidRPr="006E153D">
        <w:rPr>
          <w:rFonts w:cs="Calibri"/>
          <w:szCs w:val="24"/>
        </w:rPr>
        <w:t xml:space="preserve">Aprobar </w:t>
      </w:r>
      <w:r w:rsidRPr="00CE0838">
        <w:rPr>
          <w:rFonts w:cs="Calibri"/>
          <w:szCs w:val="24"/>
        </w:rPr>
        <w:t xml:space="preserve">los 6 </w:t>
      </w:r>
      <w:r w:rsidRPr="00CE0838">
        <w:rPr>
          <w:rFonts w:cs="Calibri"/>
          <w:i/>
          <w:iCs/>
          <w:szCs w:val="24"/>
        </w:rPr>
        <w:t>test</w:t>
      </w:r>
      <w:r w:rsidRPr="00CE0838">
        <w:rPr>
          <w:rFonts w:cs="Calibri"/>
          <w:szCs w:val="24"/>
        </w:rPr>
        <w:t xml:space="preserve"> </w:t>
      </w:r>
      <w:r w:rsidRPr="006E153D">
        <w:rPr>
          <w:rFonts w:cs="Calibri"/>
          <w:szCs w:val="24"/>
        </w:rPr>
        <w:t>sumativos.</w:t>
      </w:r>
    </w:p>
    <w:p w14:paraId="517388C6" w14:textId="77777777" w:rsidR="006E153D" w:rsidRDefault="006E153D" w:rsidP="006E153D">
      <w:pPr>
        <w:pStyle w:val="Prrafodelista"/>
        <w:numPr>
          <w:ilvl w:val="0"/>
          <w:numId w:val="5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t xml:space="preserve">Cada </w:t>
      </w:r>
      <w:r w:rsidRPr="00CE0838">
        <w:rPr>
          <w:rFonts w:cs="Calibri"/>
          <w:i/>
          <w:iCs/>
          <w:szCs w:val="24"/>
        </w:rPr>
        <w:t>test</w:t>
      </w:r>
      <w:r w:rsidRPr="00CE0838">
        <w:rPr>
          <w:rFonts w:cs="Calibri"/>
          <w:szCs w:val="24"/>
        </w:rPr>
        <w:t xml:space="preserve"> se aprueba</w:t>
      </w:r>
      <w:r>
        <w:rPr>
          <w:rFonts w:cs="Calibri"/>
          <w:szCs w:val="24"/>
        </w:rPr>
        <w:t xml:space="preserve"> con </w:t>
      </w:r>
      <w:r w:rsidRPr="00CE0838">
        <w:rPr>
          <w:rFonts w:cs="Calibri"/>
          <w:szCs w:val="24"/>
        </w:rPr>
        <w:t>el 80% de las respuestas correctas</w:t>
      </w:r>
      <w:r>
        <w:rPr>
          <w:rFonts w:cs="Calibri"/>
          <w:szCs w:val="24"/>
        </w:rPr>
        <w:t>.</w:t>
      </w:r>
    </w:p>
    <w:p w14:paraId="020322BF" w14:textId="63F576B2" w:rsidR="006E153D" w:rsidRPr="00CE0838" w:rsidRDefault="006E153D" w:rsidP="00CE0838">
      <w:pPr>
        <w:pStyle w:val="Prrafodelista"/>
        <w:numPr>
          <w:ilvl w:val="0"/>
          <w:numId w:val="5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 xml:space="preserve">Los </w:t>
      </w:r>
      <w:r w:rsidRPr="00CE0838">
        <w:rPr>
          <w:rFonts w:cs="Calibri"/>
          <w:i/>
          <w:iCs/>
          <w:szCs w:val="24"/>
        </w:rPr>
        <w:t>test</w:t>
      </w:r>
      <w:r>
        <w:rPr>
          <w:rFonts w:cs="Calibri"/>
          <w:szCs w:val="24"/>
        </w:rPr>
        <w:t xml:space="preserve"> </w:t>
      </w:r>
      <w:r w:rsidRPr="00CE0838">
        <w:rPr>
          <w:rFonts w:cs="Calibri"/>
          <w:szCs w:val="24"/>
        </w:rPr>
        <w:t xml:space="preserve">tienen igual ponderación. – 16,6666667% c/u. </w:t>
      </w:r>
    </w:p>
    <w:p w14:paraId="4D58ABF6" w14:textId="77777777" w:rsidR="006E153D" w:rsidRPr="00CE0838" w:rsidRDefault="006E153D" w:rsidP="00CE0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Calibri"/>
          <w:szCs w:val="24"/>
        </w:rPr>
      </w:pPr>
    </w:p>
    <w:p w14:paraId="388B04DA" w14:textId="3E58A4DA" w:rsidR="006E153D" w:rsidRPr="0052107C" w:rsidRDefault="006E153D" w:rsidP="00CE08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Calibri"/>
          <w:szCs w:val="24"/>
        </w:rPr>
      </w:pPr>
      <w:r w:rsidRPr="00CE0838">
        <w:rPr>
          <w:rFonts w:cs="Calibri"/>
          <w:szCs w:val="24"/>
        </w:rPr>
        <w:t>El promedio final del curso será el promedio de las notas finales de cada módulo.</w:t>
      </w:r>
      <w:r>
        <w:rPr>
          <w:rFonts w:cs="Calibri"/>
          <w:szCs w:val="24"/>
        </w:rPr>
        <w:t xml:space="preserve"> </w:t>
      </w:r>
    </w:p>
    <w:p w14:paraId="08CCF7B1" w14:textId="41F12B8A" w:rsidR="00C3020C" w:rsidRDefault="00C3020C" w:rsidP="00C3020C">
      <w:pPr>
        <w:spacing w:line="276" w:lineRule="auto"/>
        <w:rPr>
          <w:rFonts w:cs="Calibri"/>
          <w:i/>
          <w:szCs w:val="24"/>
        </w:rPr>
      </w:pPr>
      <w:r w:rsidRPr="00C3020C">
        <w:rPr>
          <w:rFonts w:cs="Calibri"/>
          <w:szCs w:val="24"/>
        </w:rPr>
        <w:t>Las personas que no cumplan con el requisito de aprobación no recibirán ningún tipo de certificación.</w:t>
      </w:r>
    </w:p>
    <w:p w14:paraId="3B7EF5D6" w14:textId="77777777" w:rsidR="00E23CC3" w:rsidRPr="00E23CC3" w:rsidRDefault="00E23CC3" w:rsidP="00E23CC3">
      <w:pPr>
        <w:spacing w:line="276" w:lineRule="auto"/>
        <w:rPr>
          <w:rFonts w:cs="Calibri"/>
          <w:bCs/>
          <w:szCs w:val="24"/>
        </w:rPr>
      </w:pPr>
      <w:r w:rsidRPr="00E23CC3">
        <w:rPr>
          <w:rFonts w:cs="Calibri"/>
          <w:bCs/>
          <w:szCs w:val="24"/>
        </w:rPr>
        <w:t xml:space="preserve">Los estudiantes que aprueben las exigencias del programa y realicen el pago de la certificación, recibirán un </w:t>
      </w:r>
      <w:r w:rsidRPr="00E23CC3">
        <w:rPr>
          <w:rFonts w:cs="Calibri"/>
          <w:b/>
          <w:bCs/>
          <w:szCs w:val="24"/>
        </w:rPr>
        <w:t>certificado digital de aprobación</w:t>
      </w:r>
      <w:r w:rsidRPr="00E23CC3">
        <w:rPr>
          <w:rFonts w:cs="Calibri"/>
          <w:bCs/>
          <w:szCs w:val="24"/>
        </w:rPr>
        <w:t xml:space="preserve"> otorgado por la UC y emitido por Coursera.</w:t>
      </w:r>
    </w:p>
    <w:p w14:paraId="218B2BA9" w14:textId="77777777" w:rsidR="00C3020C" w:rsidRPr="0052107C" w:rsidRDefault="00C3020C" w:rsidP="00C3020C">
      <w:pPr>
        <w:spacing w:line="276" w:lineRule="auto"/>
        <w:rPr>
          <w:rFonts w:cs="Calibri"/>
          <w:b/>
          <w:szCs w:val="24"/>
        </w:rPr>
      </w:pPr>
    </w:p>
    <w:p w14:paraId="21A252D9" w14:textId="77777777" w:rsidR="00C53527" w:rsidRPr="0052107C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>INFORMACIÓN GENERAL</w:t>
      </w:r>
    </w:p>
    <w:p w14:paraId="6B5103F5" w14:textId="77777777" w:rsidR="00C53527" w:rsidRPr="0052107C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>Fechas:</w:t>
      </w:r>
      <w:r w:rsidRPr="0052107C">
        <w:rPr>
          <w:rFonts w:cs="Calibri"/>
          <w:szCs w:val="24"/>
        </w:rPr>
        <w:t xml:space="preserve"> indicar fechas inicio y término del programa y dejar la siguiente frase en cursiva: </w:t>
      </w:r>
      <w:r w:rsidRPr="0052107C">
        <w:rPr>
          <w:rFonts w:cs="Calibri"/>
          <w:b/>
          <w:szCs w:val="24"/>
        </w:rPr>
        <w:t>“</w:t>
      </w:r>
      <w:r w:rsidRPr="0052107C">
        <w:rPr>
          <w:rFonts w:cs="Calibri"/>
          <w:b/>
          <w:i/>
          <w:szCs w:val="24"/>
        </w:rPr>
        <w:t>Puede haber modificaciones de fechas y/o docentes por razones de fuerza mayor”. -</w:t>
      </w:r>
    </w:p>
    <w:p w14:paraId="1E11B688" w14:textId="77777777" w:rsidR="00C53527" w:rsidRPr="0052107C" w:rsidRDefault="00C53527" w:rsidP="00C53527">
      <w:pPr>
        <w:spacing w:line="276" w:lineRule="auto"/>
        <w:rPr>
          <w:rFonts w:cs="Calibri"/>
          <w:szCs w:val="24"/>
        </w:rPr>
      </w:pPr>
      <w:r w:rsidRPr="0052107C">
        <w:rPr>
          <w:rFonts w:cs="Calibri"/>
          <w:b/>
          <w:szCs w:val="24"/>
        </w:rPr>
        <w:t xml:space="preserve">Horario: </w:t>
      </w:r>
      <w:r w:rsidRPr="0052107C">
        <w:rPr>
          <w:rFonts w:cs="Calibri"/>
          <w:szCs w:val="24"/>
        </w:rPr>
        <w:t>día y horario de cada sesión.</w:t>
      </w:r>
    </w:p>
    <w:p w14:paraId="201774AC" w14:textId="5C2023E6" w:rsidR="00621DA0" w:rsidRDefault="00C53527" w:rsidP="00C53527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 xml:space="preserve">Duración: </w:t>
      </w:r>
      <w:r w:rsidR="00621DA0">
        <w:rPr>
          <w:rFonts w:cs="Calibri"/>
          <w:szCs w:val="24"/>
        </w:rPr>
        <w:t>24</w:t>
      </w:r>
    </w:p>
    <w:p w14:paraId="04B77292" w14:textId="2B803AC0" w:rsidR="00C53527" w:rsidRPr="007E2D39" w:rsidRDefault="00C53527" w:rsidP="00C53527">
      <w:pPr>
        <w:spacing w:line="276" w:lineRule="auto"/>
        <w:rPr>
          <w:rFonts w:cs="Calibri"/>
          <w:szCs w:val="24"/>
        </w:rPr>
      </w:pPr>
      <w:r w:rsidRPr="0052107C">
        <w:rPr>
          <w:rFonts w:cs="Calibri"/>
          <w:b/>
          <w:szCs w:val="24"/>
        </w:rPr>
        <w:t xml:space="preserve">Créditos: </w:t>
      </w:r>
      <w:r w:rsidR="00621DA0">
        <w:rPr>
          <w:rFonts w:cs="Calibri"/>
          <w:b/>
          <w:szCs w:val="24"/>
        </w:rPr>
        <w:t>5</w:t>
      </w:r>
    </w:p>
    <w:p w14:paraId="36DB2046" w14:textId="77777777" w:rsidR="00A51E88" w:rsidRPr="001F4B90" w:rsidRDefault="00A51E88" w:rsidP="00A51E88">
      <w:pPr>
        <w:spacing w:line="276" w:lineRule="auto"/>
        <w:rPr>
          <w:rFonts w:cs="Calibri"/>
          <w:szCs w:val="24"/>
        </w:rPr>
      </w:pPr>
      <w:r w:rsidRPr="0052107C">
        <w:rPr>
          <w:rFonts w:cs="Calibri"/>
          <w:b/>
          <w:szCs w:val="24"/>
        </w:rPr>
        <w:t xml:space="preserve">Lugar de realización: </w:t>
      </w:r>
      <w:r>
        <w:rPr>
          <w:rFonts w:cs="Calibri"/>
          <w:szCs w:val="24"/>
        </w:rPr>
        <w:t>Plataforma Coursera</w:t>
      </w:r>
    </w:p>
    <w:p w14:paraId="0F71F5C6" w14:textId="77777777" w:rsidR="00A51E88" w:rsidRPr="0066146D" w:rsidRDefault="00A51E88" w:rsidP="00A51E88">
      <w:pPr>
        <w:rPr>
          <w:b/>
          <w:szCs w:val="24"/>
        </w:rPr>
      </w:pPr>
      <w:r w:rsidRPr="0052107C">
        <w:rPr>
          <w:rFonts w:cs="Calibri"/>
          <w:b/>
          <w:szCs w:val="24"/>
        </w:rPr>
        <w:t xml:space="preserve">Valor: </w:t>
      </w:r>
      <w:r w:rsidRPr="00934208">
        <w:rPr>
          <w:rFonts w:cs="Calibri"/>
          <w:b/>
          <w:szCs w:val="24"/>
        </w:rPr>
        <w:t>su realización es gratuita, pero si se quiere acceder a la certificación, deberá cancelar el valor determinado por Coursera.</w:t>
      </w:r>
    </w:p>
    <w:p w14:paraId="21EE6654" w14:textId="77777777" w:rsidR="00A51E88" w:rsidRDefault="00A51E88" w:rsidP="00A51E88">
      <w:pPr>
        <w:spacing w:line="276" w:lineRule="auto"/>
        <w:rPr>
          <w:rFonts w:cs="Calibri"/>
          <w:b/>
          <w:szCs w:val="24"/>
        </w:rPr>
      </w:pPr>
    </w:p>
    <w:p w14:paraId="51D85D3C" w14:textId="77777777" w:rsidR="00A51E88" w:rsidRPr="00C3020C" w:rsidRDefault="00A51E88" w:rsidP="00A51E88">
      <w:pPr>
        <w:spacing w:line="276" w:lineRule="auto"/>
        <w:rPr>
          <w:rFonts w:cs="Calibri"/>
          <w:b/>
          <w:szCs w:val="24"/>
        </w:rPr>
      </w:pPr>
      <w:r w:rsidRPr="0052107C">
        <w:rPr>
          <w:rFonts w:cs="Calibri"/>
          <w:b/>
          <w:szCs w:val="24"/>
        </w:rPr>
        <w:t>PROCESO DE ADMISIÓN</w:t>
      </w:r>
    </w:p>
    <w:p w14:paraId="747DB3E4" w14:textId="77777777" w:rsidR="00A51E88" w:rsidRPr="00C3020C" w:rsidRDefault="00A51E88" w:rsidP="00A51E88">
      <w:pPr>
        <w:rPr>
          <w:szCs w:val="24"/>
        </w:rPr>
      </w:pPr>
      <w:r w:rsidRPr="00C3020C">
        <w:rPr>
          <w:szCs w:val="24"/>
        </w:rPr>
        <w:t xml:space="preserve">El postulante debe ingresar a </w:t>
      </w:r>
      <w:hyperlink r:id="rId17" w:history="1">
        <w:r w:rsidRPr="00C3020C">
          <w:rPr>
            <w:rStyle w:val="Hipervnculo"/>
            <w:szCs w:val="24"/>
          </w:rPr>
          <w:t>www.coursera.org</w:t>
        </w:r>
      </w:hyperlink>
      <w:r w:rsidRPr="00C3020C">
        <w:rPr>
          <w:szCs w:val="24"/>
        </w:rPr>
        <w:t>, crear una cuenta en caso de no tener una previamente, seleccionar el curso, y completar el formulario en pantalla.</w:t>
      </w:r>
    </w:p>
    <w:p w14:paraId="3558EBD4" w14:textId="77777777" w:rsidR="00F857C4" w:rsidRDefault="00F857C4" w:rsidP="00C3020C">
      <w:pPr>
        <w:shd w:val="clear" w:color="auto" w:fill="FFFFFF"/>
        <w:spacing w:line="276" w:lineRule="atLeast"/>
      </w:pPr>
    </w:p>
    <w:sectPr w:rsidR="00F857C4" w:rsidSect="00C53527">
      <w:headerReference w:type="default" r:id="rId18"/>
      <w:pgSz w:w="12242" w:h="15842" w:code="1"/>
      <w:pgMar w:top="964" w:right="1418" w:bottom="1134" w:left="108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a Bertranine" w:date="2023-04-19T11:29:00Z" w:initials="MB">
    <w:p w14:paraId="7E6BB9CD" w14:textId="7D986E35" w:rsidR="00A51E88" w:rsidRDefault="00A51E88">
      <w:pPr>
        <w:pStyle w:val="Textocomentario"/>
      </w:pPr>
      <w:r>
        <w:rPr>
          <w:rStyle w:val="Refdecomentario"/>
        </w:rPr>
        <w:annotationRef/>
      </w:r>
      <w:r w:rsidR="00733E95">
        <w:t>Dejar 3 o 5 máximo</w:t>
      </w:r>
    </w:p>
  </w:comment>
  <w:comment w:id="1" w:author="Shakti Feuerhake Gonzalez" w:date="2023-04-19T15:37:00Z" w:initials="SFG">
    <w:p w14:paraId="0C009E89" w14:textId="77777777" w:rsidR="006E153D" w:rsidRDefault="006E153D" w:rsidP="00842D5B">
      <w:pPr>
        <w:jc w:val="left"/>
      </w:pPr>
      <w:r>
        <w:rPr>
          <w:rStyle w:val="Refdecomentario"/>
        </w:rPr>
        <w:annotationRef/>
      </w:r>
      <w:r>
        <w:rPr>
          <w:color w:val="000000"/>
          <w:sz w:val="20"/>
        </w:rPr>
        <w:t>Yo propongo mandarlo con este texto que agrego nomás, ya que no me gustaría reducirla.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6BB9CD" w15:done="0"/>
  <w15:commentEx w15:paraId="0C009E89" w15:paraIdParent="7E6BB9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8942" w16cex:dateUtc="2023-04-19T1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6BB9CD" w16cid:durableId="27EA87D3"/>
  <w16cid:commentId w16cid:paraId="0C009E89" w16cid:durableId="27EA8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BD05" w14:textId="77777777" w:rsidR="00F10D79" w:rsidRDefault="00F10D79">
      <w:r>
        <w:separator/>
      </w:r>
    </w:p>
  </w:endnote>
  <w:endnote w:type="continuationSeparator" w:id="0">
    <w:p w14:paraId="7204637E" w14:textId="77777777" w:rsidR="00F10D79" w:rsidRDefault="00F1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AD28B" w14:textId="77777777" w:rsidR="00F10D79" w:rsidRDefault="00F10D79">
      <w:r>
        <w:separator/>
      </w:r>
    </w:p>
  </w:footnote>
  <w:footnote w:type="continuationSeparator" w:id="0">
    <w:p w14:paraId="52E723D2" w14:textId="77777777" w:rsidR="00F10D79" w:rsidRDefault="00F1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8"/>
      <w:gridCol w:w="6300"/>
      <w:gridCol w:w="1912"/>
    </w:tblGrid>
    <w:tr w:rsidR="00C53527" w:rsidRPr="008230C6" w14:paraId="6E5EA6A3" w14:textId="77777777" w:rsidTr="00C53527">
      <w:trPr>
        <w:cantSplit/>
        <w:trHeight w:val="284"/>
        <w:jc w:val="center"/>
      </w:trPr>
      <w:tc>
        <w:tcPr>
          <w:tcW w:w="1548" w:type="dxa"/>
          <w:vMerge w:val="restart"/>
        </w:tcPr>
        <w:p w14:paraId="2A491928" w14:textId="77777777" w:rsidR="00C53527" w:rsidRPr="00D27D17" w:rsidRDefault="00C53527" w:rsidP="00C53527">
          <w:pPr>
            <w:pStyle w:val="Ttulo"/>
            <w:jc w:val="left"/>
            <w:rPr>
              <w:rFonts w:ascii="Times New Roman" w:hAnsi="Times New Roman"/>
              <w:color w:val="auto"/>
              <w:sz w:val="22"/>
              <w:szCs w:val="22"/>
            </w:rPr>
          </w:pPr>
        </w:p>
        <w:p w14:paraId="5156E786" w14:textId="7CF77428" w:rsidR="00C53527" w:rsidRPr="00D27D17" w:rsidRDefault="00AA290F" w:rsidP="00C53527">
          <w:pPr>
            <w:pStyle w:val="Ttulo"/>
            <w:rPr>
              <w:rFonts w:ascii="Times New Roman" w:hAnsi="Times New Roman"/>
              <w:color w:val="auto"/>
              <w:sz w:val="22"/>
              <w:szCs w:val="22"/>
            </w:rPr>
          </w:pPr>
          <w:r>
            <w:rPr>
              <w:rFonts w:ascii="Times New Roman" w:hAnsi="Times New Roman"/>
              <w:noProof/>
              <w:sz w:val="22"/>
              <w:szCs w:val="22"/>
              <w:lang w:eastAsia="es-CL"/>
            </w:rPr>
            <w:drawing>
              <wp:inline distT="0" distB="0" distL="0" distR="0" wp14:anchorId="3C3014F3" wp14:editId="1BA06FD8">
                <wp:extent cx="838200" cy="508000"/>
                <wp:effectExtent l="0" t="0" r="0" b="0"/>
                <wp:docPr id="7" name="image1.png" descr="UC lineal-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C lineal-0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50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</w:tcPr>
        <w:p w14:paraId="0DFCF146" w14:textId="77777777" w:rsidR="00C53527" w:rsidRPr="008230C6" w:rsidRDefault="00C53527" w:rsidP="00C53527">
          <w:pPr>
            <w:jc w:val="center"/>
            <w:rPr>
              <w:position w:val="-12"/>
              <w:lang w:eastAsia="es-MX"/>
            </w:rPr>
          </w:pPr>
          <w:r w:rsidRPr="008230C6">
            <w:rPr>
              <w:position w:val="-12"/>
              <w:lang w:eastAsia="es-MX"/>
            </w:rPr>
            <w:t>PONTIFICIA UNIVERSIDAD CATÓLICA DE</w:t>
          </w:r>
          <w:r w:rsidRPr="008230C6">
            <w:rPr>
              <w:b/>
              <w:position w:val="-12"/>
              <w:lang w:eastAsia="es-MX"/>
            </w:rPr>
            <w:t xml:space="preserve"> </w:t>
          </w:r>
          <w:r w:rsidRPr="008230C6">
            <w:rPr>
              <w:position w:val="-12"/>
              <w:lang w:eastAsia="es-MX"/>
            </w:rPr>
            <w:t>CHILE</w:t>
          </w:r>
        </w:p>
      </w:tc>
      <w:tc>
        <w:tcPr>
          <w:tcW w:w="1912" w:type="dxa"/>
          <w:vAlign w:val="center"/>
        </w:tcPr>
        <w:p w14:paraId="3BC0CBFE" w14:textId="77777777" w:rsidR="00C53527" w:rsidRPr="005068E6" w:rsidRDefault="0052107C" w:rsidP="00C53527">
          <w:pPr>
            <w:pStyle w:val="Ttulo"/>
            <w:jc w:val="left"/>
            <w:rPr>
              <w:rFonts w:ascii="Times New Roman" w:hAnsi="Times New Roman"/>
              <w:b w:val="0"/>
              <w:color w:val="auto"/>
              <w:sz w:val="22"/>
              <w:szCs w:val="22"/>
            </w:rPr>
          </w:pPr>
          <w:r>
            <w:rPr>
              <w:rFonts w:ascii="Times New Roman" w:hAnsi="Times New Roman"/>
              <w:b w:val="0"/>
              <w:color w:val="auto"/>
              <w:sz w:val="22"/>
              <w:szCs w:val="22"/>
            </w:rPr>
            <w:t>Versión: 09</w:t>
          </w:r>
        </w:p>
      </w:tc>
    </w:tr>
    <w:tr w:rsidR="00C53527" w:rsidRPr="008230C6" w14:paraId="7D7E2E59" w14:textId="77777777" w:rsidTr="00C53527">
      <w:trPr>
        <w:cantSplit/>
        <w:trHeight w:val="284"/>
        <w:jc w:val="center"/>
      </w:trPr>
      <w:tc>
        <w:tcPr>
          <w:tcW w:w="1548" w:type="dxa"/>
          <w:vMerge/>
        </w:tcPr>
        <w:p w14:paraId="402BB37A" w14:textId="77777777" w:rsidR="00C53527" w:rsidRPr="00D27D17" w:rsidRDefault="00C53527" w:rsidP="00C53527">
          <w:pPr>
            <w:pStyle w:val="Ttulo"/>
            <w:jc w:val="left"/>
            <w:rPr>
              <w:rFonts w:ascii="Times New Roman" w:hAnsi="Times New Roman"/>
              <w:color w:val="auto"/>
              <w:sz w:val="22"/>
              <w:szCs w:val="22"/>
            </w:rPr>
          </w:pPr>
        </w:p>
      </w:tc>
      <w:tc>
        <w:tcPr>
          <w:tcW w:w="6300" w:type="dxa"/>
        </w:tcPr>
        <w:p w14:paraId="67911753" w14:textId="77777777" w:rsidR="00C53527" w:rsidRPr="00D27D17" w:rsidRDefault="00C53527" w:rsidP="00C53527">
          <w:pPr>
            <w:pStyle w:val="Ttulo"/>
            <w:rPr>
              <w:rFonts w:ascii="Times New Roman" w:hAnsi="Times New Roman"/>
              <w:b w:val="0"/>
              <w:color w:val="auto"/>
              <w:sz w:val="22"/>
              <w:szCs w:val="22"/>
            </w:rPr>
          </w:pPr>
          <w:r w:rsidRPr="00D27D17">
            <w:rPr>
              <w:rFonts w:ascii="Times New Roman" w:hAnsi="Times New Roman"/>
              <w:b w:val="0"/>
              <w:color w:val="auto"/>
              <w:sz w:val="22"/>
              <w:szCs w:val="22"/>
            </w:rPr>
            <w:t xml:space="preserve">Formato </w:t>
          </w:r>
        </w:p>
        <w:p w14:paraId="4438BA59" w14:textId="039EBF80" w:rsidR="00C53527" w:rsidRPr="004213DC" w:rsidRDefault="00C53527" w:rsidP="00C53527">
          <w:pPr>
            <w:pStyle w:val="Ttulo"/>
            <w:tabs>
              <w:tab w:val="center" w:pos="3034"/>
              <w:tab w:val="right" w:pos="6068"/>
            </w:tabs>
            <w:rPr>
              <w:rFonts w:ascii="Times New Roman" w:hAnsi="Times New Roman"/>
              <w:color w:val="auto"/>
              <w:sz w:val="22"/>
              <w:szCs w:val="22"/>
            </w:rPr>
          </w:pPr>
          <w:r w:rsidRPr="004213DC">
            <w:rPr>
              <w:rFonts w:ascii="Times New Roman" w:hAnsi="Times New Roman"/>
              <w:color w:val="auto"/>
              <w:sz w:val="22"/>
              <w:szCs w:val="22"/>
            </w:rPr>
            <w:t xml:space="preserve">DESCRIPTOR </w:t>
          </w:r>
          <w:r w:rsidR="007E2D39" w:rsidRPr="004213DC">
            <w:rPr>
              <w:rFonts w:ascii="Times New Roman" w:hAnsi="Times New Roman"/>
              <w:color w:val="auto"/>
              <w:sz w:val="22"/>
              <w:szCs w:val="22"/>
            </w:rPr>
            <w:t xml:space="preserve">DE </w:t>
          </w:r>
          <w:r w:rsidR="004213DC" w:rsidRPr="004213DC">
            <w:rPr>
              <w:rFonts w:ascii="Times New Roman" w:hAnsi="Times New Roman"/>
              <w:color w:val="auto"/>
              <w:sz w:val="22"/>
              <w:szCs w:val="22"/>
            </w:rPr>
            <w:t>ACTIVIDADES</w:t>
          </w:r>
        </w:p>
        <w:p w14:paraId="4F51B116" w14:textId="77777777" w:rsidR="00C53527" w:rsidRPr="00D27D17" w:rsidRDefault="007E2D39" w:rsidP="00C53527">
          <w:pPr>
            <w:pStyle w:val="Ttulo"/>
            <w:rPr>
              <w:rFonts w:ascii="Times New Roman" w:hAnsi="Times New Roman"/>
              <w:color w:val="auto"/>
              <w:sz w:val="22"/>
              <w:szCs w:val="22"/>
            </w:rPr>
          </w:pPr>
          <w:r w:rsidRPr="004213DC">
            <w:rPr>
              <w:rFonts w:ascii="Times New Roman" w:hAnsi="Times New Roman"/>
              <w:color w:val="auto"/>
              <w:sz w:val="22"/>
              <w:szCs w:val="22"/>
            </w:rPr>
            <w:t>DE EDUCACIÓN CONTINUA</w:t>
          </w:r>
        </w:p>
      </w:tc>
      <w:tc>
        <w:tcPr>
          <w:tcW w:w="1912" w:type="dxa"/>
          <w:vAlign w:val="center"/>
        </w:tcPr>
        <w:p w14:paraId="0C038125" w14:textId="4E11E6F2" w:rsidR="00C53527" w:rsidRPr="005068E6" w:rsidRDefault="00E61891" w:rsidP="00E61891">
          <w:pPr>
            <w:pStyle w:val="Ttulo"/>
            <w:jc w:val="left"/>
            <w:rPr>
              <w:rFonts w:ascii="Times New Roman" w:hAnsi="Times New Roman"/>
              <w:b w:val="0"/>
              <w:color w:val="auto"/>
              <w:sz w:val="22"/>
              <w:szCs w:val="22"/>
            </w:rPr>
          </w:pPr>
          <w:r>
            <w:rPr>
              <w:rFonts w:ascii="Times New Roman" w:hAnsi="Times New Roman"/>
              <w:b w:val="0"/>
              <w:color w:val="auto"/>
              <w:sz w:val="22"/>
              <w:szCs w:val="22"/>
            </w:rPr>
            <w:t>Fecha: 27/10</w:t>
          </w:r>
          <w:r w:rsidR="0052107C">
            <w:rPr>
              <w:rFonts w:ascii="Times New Roman" w:hAnsi="Times New Roman"/>
              <w:b w:val="0"/>
              <w:color w:val="auto"/>
              <w:sz w:val="22"/>
              <w:szCs w:val="22"/>
            </w:rPr>
            <w:t>/2021</w:t>
          </w:r>
        </w:p>
      </w:tc>
    </w:tr>
  </w:tbl>
  <w:p w14:paraId="6CC4F83A" w14:textId="77777777" w:rsidR="00C53527" w:rsidRDefault="00C535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1F7"/>
    <w:multiLevelType w:val="hybridMultilevel"/>
    <w:tmpl w:val="483CA100"/>
    <w:lvl w:ilvl="0" w:tplc="BD18DF1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867BA"/>
    <w:multiLevelType w:val="hybridMultilevel"/>
    <w:tmpl w:val="A55679EA"/>
    <w:lvl w:ilvl="0" w:tplc="E016666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Calibri"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261FE5"/>
    <w:multiLevelType w:val="hybridMultilevel"/>
    <w:tmpl w:val="F73A0B7E"/>
    <w:lvl w:ilvl="0" w:tplc="6F9AE4E0">
      <w:start w:val="2"/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2517C7E"/>
    <w:multiLevelType w:val="hybridMultilevel"/>
    <w:tmpl w:val="60E22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37643"/>
    <w:multiLevelType w:val="hybridMultilevel"/>
    <w:tmpl w:val="1646E3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26020"/>
    <w:multiLevelType w:val="multilevel"/>
    <w:tmpl w:val="DA6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07115"/>
    <w:multiLevelType w:val="hybridMultilevel"/>
    <w:tmpl w:val="D2627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01DED"/>
    <w:multiLevelType w:val="hybridMultilevel"/>
    <w:tmpl w:val="7A48BC9C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7E46249"/>
    <w:multiLevelType w:val="hybridMultilevel"/>
    <w:tmpl w:val="A7B67D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C15ED"/>
    <w:multiLevelType w:val="hybridMultilevel"/>
    <w:tmpl w:val="A7B68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EB340D"/>
    <w:multiLevelType w:val="hybridMultilevel"/>
    <w:tmpl w:val="31829E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D094A"/>
    <w:multiLevelType w:val="hybridMultilevel"/>
    <w:tmpl w:val="0B24C3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750706"/>
    <w:multiLevelType w:val="hybridMultilevel"/>
    <w:tmpl w:val="2F149E28"/>
    <w:lvl w:ilvl="0" w:tplc="C8528122">
      <w:start w:val="1"/>
      <w:numFmt w:val="bullet"/>
      <w:lvlText w:val="­"/>
      <w:lvlJc w:val="left"/>
      <w:pPr>
        <w:ind w:left="36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F83CDD"/>
    <w:multiLevelType w:val="multilevel"/>
    <w:tmpl w:val="50EC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2563A1"/>
    <w:multiLevelType w:val="hybridMultilevel"/>
    <w:tmpl w:val="0F6A9294"/>
    <w:lvl w:ilvl="0" w:tplc="21C269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66354"/>
    <w:multiLevelType w:val="hybridMultilevel"/>
    <w:tmpl w:val="B3B471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76491"/>
    <w:multiLevelType w:val="hybridMultilevel"/>
    <w:tmpl w:val="B8120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BF4ACD"/>
    <w:multiLevelType w:val="hybridMultilevel"/>
    <w:tmpl w:val="C61244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F7152F"/>
    <w:multiLevelType w:val="hybridMultilevel"/>
    <w:tmpl w:val="D1203C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A6040"/>
    <w:multiLevelType w:val="hybridMultilevel"/>
    <w:tmpl w:val="888CF8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8B291C"/>
    <w:multiLevelType w:val="multilevel"/>
    <w:tmpl w:val="B41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B56606"/>
    <w:multiLevelType w:val="hybridMultilevel"/>
    <w:tmpl w:val="9B3606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8C71AF"/>
    <w:multiLevelType w:val="multilevel"/>
    <w:tmpl w:val="4B3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55A53"/>
    <w:multiLevelType w:val="hybridMultilevel"/>
    <w:tmpl w:val="D2627A7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20948B0"/>
    <w:multiLevelType w:val="multilevel"/>
    <w:tmpl w:val="9B5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86D7D"/>
    <w:multiLevelType w:val="multilevel"/>
    <w:tmpl w:val="57A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537A9"/>
    <w:multiLevelType w:val="hybridMultilevel"/>
    <w:tmpl w:val="2766F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A172C"/>
    <w:multiLevelType w:val="hybridMultilevel"/>
    <w:tmpl w:val="7C7AED84"/>
    <w:lvl w:ilvl="0" w:tplc="776CDA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426FA"/>
    <w:multiLevelType w:val="hybridMultilevel"/>
    <w:tmpl w:val="EBD85C0C"/>
    <w:lvl w:ilvl="0" w:tplc="21C2692A">
      <w:numFmt w:val="bullet"/>
      <w:lvlText w:val="-"/>
      <w:lvlJc w:val="left"/>
      <w:pPr>
        <w:ind w:left="306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29" w15:restartNumberingAfterBreak="0">
    <w:nsid w:val="3FD64771"/>
    <w:multiLevelType w:val="hybridMultilevel"/>
    <w:tmpl w:val="0E74B4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83011C"/>
    <w:multiLevelType w:val="multilevel"/>
    <w:tmpl w:val="9F54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1C334D"/>
    <w:multiLevelType w:val="hybridMultilevel"/>
    <w:tmpl w:val="A4C0FC3A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514B11"/>
    <w:multiLevelType w:val="multilevel"/>
    <w:tmpl w:val="211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430369"/>
    <w:multiLevelType w:val="hybridMultilevel"/>
    <w:tmpl w:val="1AEC44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002EC"/>
    <w:multiLevelType w:val="hybridMultilevel"/>
    <w:tmpl w:val="8AE033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77E39"/>
    <w:multiLevelType w:val="hybridMultilevel"/>
    <w:tmpl w:val="5BC05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73992"/>
    <w:multiLevelType w:val="hybridMultilevel"/>
    <w:tmpl w:val="B7327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44222E"/>
    <w:multiLevelType w:val="hybridMultilevel"/>
    <w:tmpl w:val="D27A44B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8F5E57"/>
    <w:multiLevelType w:val="multilevel"/>
    <w:tmpl w:val="088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B1BB3"/>
    <w:multiLevelType w:val="multilevel"/>
    <w:tmpl w:val="C62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C23AE3"/>
    <w:multiLevelType w:val="hybridMultilevel"/>
    <w:tmpl w:val="A094F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F0359"/>
    <w:multiLevelType w:val="hybridMultilevel"/>
    <w:tmpl w:val="3508DE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F7505"/>
    <w:multiLevelType w:val="hybridMultilevel"/>
    <w:tmpl w:val="30DCF8E4"/>
    <w:lvl w:ilvl="0" w:tplc="FE3A7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CA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83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4A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C4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23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E4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A9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6F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D6B6FED"/>
    <w:multiLevelType w:val="hybridMultilevel"/>
    <w:tmpl w:val="60BEEE76"/>
    <w:lvl w:ilvl="0" w:tplc="21C269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77CC7"/>
    <w:multiLevelType w:val="hybridMultilevel"/>
    <w:tmpl w:val="7AD84F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11783"/>
    <w:multiLevelType w:val="multilevel"/>
    <w:tmpl w:val="71B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E490F"/>
    <w:multiLevelType w:val="multilevel"/>
    <w:tmpl w:val="005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E60A59"/>
    <w:multiLevelType w:val="hybridMultilevel"/>
    <w:tmpl w:val="49CC97D2"/>
    <w:lvl w:ilvl="0" w:tplc="C7463E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22446A"/>
    <w:multiLevelType w:val="hybridMultilevel"/>
    <w:tmpl w:val="8F8A2A58"/>
    <w:lvl w:ilvl="0" w:tplc="45D2E842">
      <w:start w:val="1"/>
      <w:numFmt w:val="bullet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CA633D8"/>
    <w:multiLevelType w:val="hybridMultilevel"/>
    <w:tmpl w:val="65CA87BE"/>
    <w:lvl w:ilvl="0" w:tplc="38FEF6F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528628">
    <w:abstractNumId w:val="4"/>
  </w:num>
  <w:num w:numId="2" w16cid:durableId="1933930805">
    <w:abstractNumId w:val="14"/>
  </w:num>
  <w:num w:numId="3" w16cid:durableId="1007827414">
    <w:abstractNumId w:val="21"/>
  </w:num>
  <w:num w:numId="4" w16cid:durableId="716201492">
    <w:abstractNumId w:val="48"/>
  </w:num>
  <w:num w:numId="5" w16cid:durableId="542867152">
    <w:abstractNumId w:val="27"/>
  </w:num>
  <w:num w:numId="6" w16cid:durableId="1505321848">
    <w:abstractNumId w:val="7"/>
  </w:num>
  <w:num w:numId="7" w16cid:durableId="2003387343">
    <w:abstractNumId w:val="49"/>
  </w:num>
  <w:num w:numId="8" w16cid:durableId="1754472279">
    <w:abstractNumId w:val="31"/>
  </w:num>
  <w:num w:numId="9" w16cid:durableId="875317062">
    <w:abstractNumId w:val="42"/>
  </w:num>
  <w:num w:numId="10" w16cid:durableId="904678514">
    <w:abstractNumId w:val="0"/>
  </w:num>
  <w:num w:numId="11" w16cid:durableId="1363439780">
    <w:abstractNumId w:val="13"/>
  </w:num>
  <w:num w:numId="12" w16cid:durableId="1505121376">
    <w:abstractNumId w:val="1"/>
  </w:num>
  <w:num w:numId="13" w16cid:durableId="260988208">
    <w:abstractNumId w:val="40"/>
  </w:num>
  <w:num w:numId="14" w16cid:durableId="453908952">
    <w:abstractNumId w:val="47"/>
  </w:num>
  <w:num w:numId="15" w16cid:durableId="776870325">
    <w:abstractNumId w:val="12"/>
  </w:num>
  <w:num w:numId="16" w16cid:durableId="1328367578">
    <w:abstractNumId w:val="2"/>
  </w:num>
  <w:num w:numId="17" w16cid:durableId="1861049411">
    <w:abstractNumId w:val="29"/>
  </w:num>
  <w:num w:numId="18" w16cid:durableId="1746106221">
    <w:abstractNumId w:val="10"/>
  </w:num>
  <w:num w:numId="19" w16cid:durableId="440806754">
    <w:abstractNumId w:val="41"/>
  </w:num>
  <w:num w:numId="20" w16cid:durableId="1344287023">
    <w:abstractNumId w:val="33"/>
  </w:num>
  <w:num w:numId="21" w16cid:durableId="1384594285">
    <w:abstractNumId w:val="37"/>
  </w:num>
  <w:num w:numId="22" w16cid:durableId="45181524">
    <w:abstractNumId w:val="23"/>
  </w:num>
  <w:num w:numId="23" w16cid:durableId="1848249894">
    <w:abstractNumId w:val="46"/>
  </w:num>
  <w:num w:numId="24" w16cid:durableId="1001273364">
    <w:abstractNumId w:val="22"/>
  </w:num>
  <w:num w:numId="25" w16cid:durableId="2021925914">
    <w:abstractNumId w:val="25"/>
  </w:num>
  <w:num w:numId="26" w16cid:durableId="289828814">
    <w:abstractNumId w:val="5"/>
  </w:num>
  <w:num w:numId="27" w16cid:durableId="1956327765">
    <w:abstractNumId w:val="32"/>
  </w:num>
  <w:num w:numId="28" w16cid:durableId="748818628">
    <w:abstractNumId w:val="45"/>
  </w:num>
  <w:num w:numId="29" w16cid:durableId="2101944758">
    <w:abstractNumId w:val="38"/>
  </w:num>
  <w:num w:numId="30" w16cid:durableId="1487624269">
    <w:abstractNumId w:val="30"/>
  </w:num>
  <w:num w:numId="31" w16cid:durableId="2128159280">
    <w:abstractNumId w:val="20"/>
  </w:num>
  <w:num w:numId="32" w16cid:durableId="2057117930">
    <w:abstractNumId w:val="24"/>
  </w:num>
  <w:num w:numId="33" w16cid:durableId="284504941">
    <w:abstractNumId w:val="39"/>
  </w:num>
  <w:num w:numId="34" w16cid:durableId="531041705">
    <w:abstractNumId w:val="6"/>
  </w:num>
  <w:num w:numId="35" w16cid:durableId="1914969715">
    <w:abstractNumId w:val="26"/>
  </w:num>
  <w:num w:numId="36" w16cid:durableId="1025712013">
    <w:abstractNumId w:val="19"/>
  </w:num>
  <w:num w:numId="37" w16cid:durableId="1545288363">
    <w:abstractNumId w:val="17"/>
  </w:num>
  <w:num w:numId="38" w16cid:durableId="895435139">
    <w:abstractNumId w:val="11"/>
  </w:num>
  <w:num w:numId="39" w16cid:durableId="954825634">
    <w:abstractNumId w:val="44"/>
  </w:num>
  <w:num w:numId="40" w16cid:durableId="1148596178">
    <w:abstractNumId w:val="18"/>
  </w:num>
  <w:num w:numId="41" w16cid:durableId="181819202">
    <w:abstractNumId w:val="8"/>
  </w:num>
  <w:num w:numId="42" w16cid:durableId="990140986">
    <w:abstractNumId w:val="34"/>
  </w:num>
  <w:num w:numId="43" w16cid:durableId="1217083231">
    <w:abstractNumId w:val="15"/>
  </w:num>
  <w:num w:numId="44" w16cid:durableId="1481002970">
    <w:abstractNumId w:val="35"/>
  </w:num>
  <w:num w:numId="45" w16cid:durableId="315836949">
    <w:abstractNumId w:val="3"/>
  </w:num>
  <w:num w:numId="46" w16cid:durableId="1882281010">
    <w:abstractNumId w:val="36"/>
  </w:num>
  <w:num w:numId="47" w16cid:durableId="1216114893">
    <w:abstractNumId w:val="28"/>
  </w:num>
  <w:num w:numId="48" w16cid:durableId="75981721">
    <w:abstractNumId w:val="43"/>
  </w:num>
  <w:num w:numId="49" w16cid:durableId="1153255535">
    <w:abstractNumId w:val="16"/>
  </w:num>
  <w:num w:numId="50" w16cid:durableId="77621322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a Bertranine">
    <w15:presenceInfo w15:providerId="None" w15:userId="Marcela Bertranine"/>
  </w15:person>
  <w15:person w15:author="Shakti Feuerhake Gonzalez">
    <w15:presenceInfo w15:providerId="AD" w15:userId="S::shakti@uc.cl::80f7d596-4041-45a4-baf6-02e022c01e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527"/>
    <w:rsid w:val="00000DA1"/>
    <w:rsid w:val="00007F99"/>
    <w:rsid w:val="00011142"/>
    <w:rsid w:val="0001597C"/>
    <w:rsid w:val="0001693A"/>
    <w:rsid w:val="0002328A"/>
    <w:rsid w:val="00077B89"/>
    <w:rsid w:val="000801ED"/>
    <w:rsid w:val="00094D7D"/>
    <w:rsid w:val="000A012F"/>
    <w:rsid w:val="000A2660"/>
    <w:rsid w:val="000D276B"/>
    <w:rsid w:val="000D5BBB"/>
    <w:rsid w:val="00103E36"/>
    <w:rsid w:val="0010461A"/>
    <w:rsid w:val="0012570E"/>
    <w:rsid w:val="00126FDF"/>
    <w:rsid w:val="001305A1"/>
    <w:rsid w:val="00144901"/>
    <w:rsid w:val="00156FA9"/>
    <w:rsid w:val="001749AF"/>
    <w:rsid w:val="001A426F"/>
    <w:rsid w:val="001B0A97"/>
    <w:rsid w:val="001B3B11"/>
    <w:rsid w:val="001C6A9C"/>
    <w:rsid w:val="001D0B99"/>
    <w:rsid w:val="001E0E84"/>
    <w:rsid w:val="0021526F"/>
    <w:rsid w:val="00220006"/>
    <w:rsid w:val="00243DD0"/>
    <w:rsid w:val="002508D9"/>
    <w:rsid w:val="00256320"/>
    <w:rsid w:val="0026117E"/>
    <w:rsid w:val="002618B3"/>
    <w:rsid w:val="00277872"/>
    <w:rsid w:val="00282327"/>
    <w:rsid w:val="00295E3D"/>
    <w:rsid w:val="002C2D5C"/>
    <w:rsid w:val="002D29B7"/>
    <w:rsid w:val="002D5F73"/>
    <w:rsid w:val="002D710C"/>
    <w:rsid w:val="002E7642"/>
    <w:rsid w:val="002F2433"/>
    <w:rsid w:val="003129AF"/>
    <w:rsid w:val="00320340"/>
    <w:rsid w:val="003223E6"/>
    <w:rsid w:val="00324D26"/>
    <w:rsid w:val="0035517F"/>
    <w:rsid w:val="00383C22"/>
    <w:rsid w:val="00383EB9"/>
    <w:rsid w:val="0039299D"/>
    <w:rsid w:val="003B3D38"/>
    <w:rsid w:val="003B671E"/>
    <w:rsid w:val="003E2C8A"/>
    <w:rsid w:val="003E3FCB"/>
    <w:rsid w:val="003F6C2F"/>
    <w:rsid w:val="004213DC"/>
    <w:rsid w:val="00456686"/>
    <w:rsid w:val="00457531"/>
    <w:rsid w:val="004859AF"/>
    <w:rsid w:val="004D00B1"/>
    <w:rsid w:val="004E1F4B"/>
    <w:rsid w:val="004F1A61"/>
    <w:rsid w:val="00520425"/>
    <w:rsid w:val="0052107C"/>
    <w:rsid w:val="005321EE"/>
    <w:rsid w:val="005344EA"/>
    <w:rsid w:val="005358AE"/>
    <w:rsid w:val="00540362"/>
    <w:rsid w:val="00566919"/>
    <w:rsid w:val="005769FF"/>
    <w:rsid w:val="005811A2"/>
    <w:rsid w:val="00582B2B"/>
    <w:rsid w:val="00597BCC"/>
    <w:rsid w:val="005A2002"/>
    <w:rsid w:val="005A7094"/>
    <w:rsid w:val="005B7C5D"/>
    <w:rsid w:val="005D3D92"/>
    <w:rsid w:val="00621DA0"/>
    <w:rsid w:val="00630F00"/>
    <w:rsid w:val="00637EE1"/>
    <w:rsid w:val="00640615"/>
    <w:rsid w:val="00646768"/>
    <w:rsid w:val="0065732A"/>
    <w:rsid w:val="006A3C92"/>
    <w:rsid w:val="006B0262"/>
    <w:rsid w:val="006B3080"/>
    <w:rsid w:val="006C250C"/>
    <w:rsid w:val="006C3EAC"/>
    <w:rsid w:val="006D7B96"/>
    <w:rsid w:val="006E153D"/>
    <w:rsid w:val="00710A2B"/>
    <w:rsid w:val="00716CFB"/>
    <w:rsid w:val="007213D1"/>
    <w:rsid w:val="00733E95"/>
    <w:rsid w:val="0075174C"/>
    <w:rsid w:val="0075220F"/>
    <w:rsid w:val="00756826"/>
    <w:rsid w:val="0076132B"/>
    <w:rsid w:val="00774777"/>
    <w:rsid w:val="00786279"/>
    <w:rsid w:val="007D58BE"/>
    <w:rsid w:val="007E1C19"/>
    <w:rsid w:val="007E2D39"/>
    <w:rsid w:val="007E443A"/>
    <w:rsid w:val="007F68EB"/>
    <w:rsid w:val="00811682"/>
    <w:rsid w:val="008210FF"/>
    <w:rsid w:val="00831263"/>
    <w:rsid w:val="00836489"/>
    <w:rsid w:val="0083678F"/>
    <w:rsid w:val="00847DEB"/>
    <w:rsid w:val="008512BB"/>
    <w:rsid w:val="0086618D"/>
    <w:rsid w:val="00873089"/>
    <w:rsid w:val="00874201"/>
    <w:rsid w:val="00881993"/>
    <w:rsid w:val="00887CD0"/>
    <w:rsid w:val="00891450"/>
    <w:rsid w:val="008C2503"/>
    <w:rsid w:val="008C3916"/>
    <w:rsid w:val="0090550A"/>
    <w:rsid w:val="00911DE3"/>
    <w:rsid w:val="00956510"/>
    <w:rsid w:val="0096016E"/>
    <w:rsid w:val="009635E0"/>
    <w:rsid w:val="009748E5"/>
    <w:rsid w:val="00977C51"/>
    <w:rsid w:val="009B20AC"/>
    <w:rsid w:val="009C2B8A"/>
    <w:rsid w:val="009C7807"/>
    <w:rsid w:val="009D074A"/>
    <w:rsid w:val="009D248C"/>
    <w:rsid w:val="00A111A4"/>
    <w:rsid w:val="00A2148C"/>
    <w:rsid w:val="00A35CDE"/>
    <w:rsid w:val="00A371A4"/>
    <w:rsid w:val="00A4069B"/>
    <w:rsid w:val="00A44F17"/>
    <w:rsid w:val="00A51E88"/>
    <w:rsid w:val="00A5749E"/>
    <w:rsid w:val="00A91554"/>
    <w:rsid w:val="00AA290F"/>
    <w:rsid w:val="00AD1076"/>
    <w:rsid w:val="00AE0131"/>
    <w:rsid w:val="00B15EB9"/>
    <w:rsid w:val="00B227F4"/>
    <w:rsid w:val="00B340DF"/>
    <w:rsid w:val="00B35B1F"/>
    <w:rsid w:val="00B36D09"/>
    <w:rsid w:val="00B54106"/>
    <w:rsid w:val="00B70852"/>
    <w:rsid w:val="00B7340A"/>
    <w:rsid w:val="00B943D5"/>
    <w:rsid w:val="00BA0CF7"/>
    <w:rsid w:val="00BA7979"/>
    <w:rsid w:val="00BF1981"/>
    <w:rsid w:val="00BF1AE5"/>
    <w:rsid w:val="00C17A12"/>
    <w:rsid w:val="00C21538"/>
    <w:rsid w:val="00C3020C"/>
    <w:rsid w:val="00C457DD"/>
    <w:rsid w:val="00C53527"/>
    <w:rsid w:val="00C60BF3"/>
    <w:rsid w:val="00C93AC1"/>
    <w:rsid w:val="00C97588"/>
    <w:rsid w:val="00CA05E5"/>
    <w:rsid w:val="00CB1921"/>
    <w:rsid w:val="00CB714E"/>
    <w:rsid w:val="00CC1A4B"/>
    <w:rsid w:val="00CD6B01"/>
    <w:rsid w:val="00CE0838"/>
    <w:rsid w:val="00CE7C88"/>
    <w:rsid w:val="00D22D79"/>
    <w:rsid w:val="00D4055E"/>
    <w:rsid w:val="00D42CDE"/>
    <w:rsid w:val="00D43B68"/>
    <w:rsid w:val="00D63395"/>
    <w:rsid w:val="00D728E8"/>
    <w:rsid w:val="00D72913"/>
    <w:rsid w:val="00D97489"/>
    <w:rsid w:val="00DB1BD1"/>
    <w:rsid w:val="00DE0C5E"/>
    <w:rsid w:val="00E12ECB"/>
    <w:rsid w:val="00E23CC3"/>
    <w:rsid w:val="00E27EF1"/>
    <w:rsid w:val="00E37698"/>
    <w:rsid w:val="00E44FFE"/>
    <w:rsid w:val="00E61891"/>
    <w:rsid w:val="00E62E25"/>
    <w:rsid w:val="00E64165"/>
    <w:rsid w:val="00E675F7"/>
    <w:rsid w:val="00E82B14"/>
    <w:rsid w:val="00E84642"/>
    <w:rsid w:val="00E92737"/>
    <w:rsid w:val="00EA77AC"/>
    <w:rsid w:val="00ED5642"/>
    <w:rsid w:val="00EE257A"/>
    <w:rsid w:val="00F10D79"/>
    <w:rsid w:val="00F407EE"/>
    <w:rsid w:val="00F57634"/>
    <w:rsid w:val="00F659D9"/>
    <w:rsid w:val="00F82AAF"/>
    <w:rsid w:val="00F857C4"/>
    <w:rsid w:val="00F95084"/>
    <w:rsid w:val="00FD1423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0272CF"/>
  <w15:chartTrackingRefBased/>
  <w15:docId w15:val="{9A79A72D-CA1D-4BC7-9851-C91305D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27"/>
    <w:pPr>
      <w:jc w:val="both"/>
    </w:pPr>
    <w:rPr>
      <w:rFonts w:ascii="Times New Roman" w:eastAsia="Times New Roman" w:hAnsi="Times New Roman"/>
      <w:snapToGrid w:val="0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06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144901"/>
    <w:pPr>
      <w:spacing w:before="100" w:beforeAutospacing="1" w:after="100" w:afterAutospacing="1"/>
      <w:jc w:val="left"/>
      <w:outlineLvl w:val="2"/>
    </w:pPr>
    <w:rPr>
      <w:b/>
      <w:bCs/>
      <w:snapToGrid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C53527"/>
    <w:pPr>
      <w:jc w:val="center"/>
    </w:pPr>
    <w:rPr>
      <w:rFonts w:ascii="Tahoma" w:hAnsi="Tahoma" w:cs="Tahoma"/>
      <w:b/>
      <w:bCs/>
      <w:color w:val="000000"/>
      <w:sz w:val="28"/>
      <w:szCs w:val="28"/>
    </w:rPr>
  </w:style>
  <w:style w:type="character" w:customStyle="1" w:styleId="TtuloCar">
    <w:name w:val="Título Car"/>
    <w:link w:val="Ttulo"/>
    <w:uiPriority w:val="99"/>
    <w:rsid w:val="00C53527"/>
    <w:rPr>
      <w:rFonts w:ascii="Tahoma" w:eastAsia="Times New Roman" w:hAnsi="Tahoma" w:cs="Tahoma"/>
      <w:b/>
      <w:bCs/>
      <w:snapToGrid w:val="0"/>
      <w:color w:val="000000"/>
      <w:sz w:val="28"/>
      <w:szCs w:val="2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C535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5352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535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5352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C535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3527"/>
    <w:rPr>
      <w:sz w:val="20"/>
    </w:rPr>
  </w:style>
  <w:style w:type="character" w:customStyle="1" w:styleId="TextocomentarioCar">
    <w:name w:val="Texto comentario Car"/>
    <w:link w:val="Textocomentario"/>
    <w:uiPriority w:val="99"/>
    <w:rsid w:val="00C53527"/>
    <w:rPr>
      <w:rFonts w:ascii="Times New Roman" w:eastAsia="Times New Roman" w:hAnsi="Times New Roman" w:cs="Times New Roman"/>
      <w:snapToGrid w:val="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52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53527"/>
    <w:rPr>
      <w:rFonts w:ascii="Segoe UI" w:eastAsia="Times New Roman" w:hAnsi="Segoe UI" w:cs="Segoe UI"/>
      <w:snapToGrid w:val="0"/>
      <w:sz w:val="18"/>
      <w:szCs w:val="18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426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426F"/>
    <w:rPr>
      <w:rFonts w:ascii="Times New Roman" w:eastAsia="Times New Roman" w:hAnsi="Times New Roman" w:cs="Times New Roman"/>
      <w:b/>
      <w:bCs/>
      <w:snapToGrid w:val="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B943D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uiPriority w:val="9"/>
    <w:rsid w:val="00144901"/>
    <w:rPr>
      <w:rFonts w:ascii="Times New Roman" w:eastAsia="Times New Roman" w:hAnsi="Times New Roman"/>
      <w:b/>
      <w:bCs/>
      <w:sz w:val="27"/>
      <w:szCs w:val="27"/>
    </w:rPr>
  </w:style>
  <w:style w:type="character" w:styleId="Hipervnculo">
    <w:name w:val="Hyperlink"/>
    <w:unhideWhenUsed/>
    <w:rsid w:val="0014490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213DC"/>
    <w:pPr>
      <w:ind w:left="720"/>
      <w:contextualSpacing/>
    </w:pPr>
  </w:style>
  <w:style w:type="paragraph" w:styleId="Revisin">
    <w:name w:val="Revision"/>
    <w:hidden/>
    <w:uiPriority w:val="99"/>
    <w:semiHidden/>
    <w:rsid w:val="00D22D79"/>
    <w:rPr>
      <w:rFonts w:ascii="Times New Roman" w:eastAsia="Times New Roman" w:hAnsi="Times New Roman"/>
      <w:snapToGrid w:val="0"/>
      <w:sz w:val="24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5D3D92"/>
    <w:rPr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locked/>
    <w:rsid w:val="005D3D92"/>
    <w:rPr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9273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40615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eastAsia="es-ES"/>
    </w:rPr>
  </w:style>
  <w:style w:type="character" w:customStyle="1" w:styleId="profcategoriaacademica">
    <w:name w:val="prof_categoria_academica"/>
    <w:basedOn w:val="Fuentedeprrafopredeter"/>
    <w:rsid w:val="000D5BBB"/>
  </w:style>
  <w:style w:type="character" w:customStyle="1" w:styleId="profespecialidad">
    <w:name w:val="prof_especialidad"/>
    <w:basedOn w:val="Fuentedeprrafopredeter"/>
    <w:rsid w:val="000D5BBB"/>
  </w:style>
  <w:style w:type="character" w:customStyle="1" w:styleId="profcargosacademicos">
    <w:name w:val="prof_cargos_academicos"/>
    <w:basedOn w:val="Fuentedeprrafopredeter"/>
    <w:rsid w:val="000D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bbs.science/teaching/efd/lectures/lecture_23.pdf" TargetMode="Externa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eophysik.uni-muenchen.de/~fbernauer/teaching/Spektralanalyse/Spektralanalyse02.pdf" TargetMode="External"/><Relationship Id="rId17" Type="http://schemas.openxmlformats.org/officeDocument/2006/relationships/hyperlink" Target="http://www.coursera.org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e.ac.uk/japwww/teaching/fourier/fourier_lectures_part5.pdf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jmahaffy.sdsu.edu/courses/s17/math531/beamer/ftransC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.williams.edu/Mathematics/sjmiller/public_html/372Fa15/handouts/Math372_NotesOnCLT.pdf%20secci&#243;n%2021.3" TargetMode="Externa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4E799-6D0C-4C87-B8C9-BFF3708E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2049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Links>
    <vt:vector size="12" baseType="variant">
      <vt:variant>
        <vt:i4>458753</vt:i4>
      </vt:variant>
      <vt:variant>
        <vt:i4>3</vt:i4>
      </vt:variant>
      <vt:variant>
        <vt:i4>0</vt:i4>
      </vt:variant>
      <vt:variant>
        <vt:i4>5</vt:i4>
      </vt:variant>
      <vt:variant>
        <vt:lpwstr>https://edcontinua.lib.uc.cl/pagos-y-convenios/</vt:lpwstr>
      </vt:variant>
      <vt:variant>
        <vt:lpwstr>informacion-importante</vt:lpwstr>
      </vt:variant>
      <vt:variant>
        <vt:i4>3080250</vt:i4>
      </vt:variant>
      <vt:variant>
        <vt:i4>0</vt:i4>
      </vt:variant>
      <vt:variant>
        <vt:i4>0</vt:i4>
      </vt:variant>
      <vt:variant>
        <vt:i4>5</vt:i4>
      </vt:variant>
      <vt:variant>
        <vt:lpwstr>https://cl.linkedin.com/in/monica-dulovits-farcuh-86a96b20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BELÉN KARINA BRAVO KUNZ</cp:lastModifiedBy>
  <cp:revision>3</cp:revision>
  <dcterms:created xsi:type="dcterms:W3CDTF">2023-05-05T15:43:00Z</dcterms:created>
  <dcterms:modified xsi:type="dcterms:W3CDTF">2023-05-05T15:46:00Z</dcterms:modified>
</cp:coreProperties>
</file>