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E997" w14:textId="67291BBA" w:rsidR="00380317" w:rsidRPr="00B838CC" w:rsidRDefault="0006046B" w:rsidP="00B838C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38CC">
        <w:rPr>
          <w:rFonts w:ascii="Arial" w:hAnsi="Arial" w:cs="Arial"/>
          <w:b/>
          <w:bCs/>
          <w:sz w:val="24"/>
          <w:szCs w:val="24"/>
        </w:rPr>
        <w:t>PROGRAMA ASESORAMIENTO PROFESORADO METODOLOGÍAS ACTIVAS E INCLUSIVAS.</w:t>
      </w:r>
    </w:p>
    <w:p w14:paraId="060DE238" w14:textId="74BC6C8B" w:rsidR="0006046B" w:rsidRPr="00B838CC" w:rsidRDefault="0006046B" w:rsidP="00B838C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38CC">
        <w:rPr>
          <w:rFonts w:ascii="Arial" w:hAnsi="Arial" w:cs="Arial"/>
          <w:b/>
          <w:bCs/>
          <w:sz w:val="24"/>
          <w:szCs w:val="24"/>
        </w:rPr>
        <w:t>JUSTIFICACIÓN</w:t>
      </w:r>
      <w:r w:rsidR="008C749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072E57A" w14:textId="777CC651" w:rsidR="00B838CC" w:rsidRPr="00B838CC" w:rsidRDefault="00B838CC" w:rsidP="004D6F5B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La sociedad actual, marcada por la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rápida evolución tecnológica, la globalización y la creciente diversidad cultural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plantea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nuevos y complejos retos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a la educación. Esta realidad social se traduce directamente en las aulas, donde la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diversidad de condiciones personales y sociales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del alumnado es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inevitable y enriquecedora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52DA28AD" w14:textId="767F3DA4" w:rsidR="00B838CC" w:rsidRPr="00B838CC" w:rsidRDefault="00B838CC" w:rsidP="004D6F5B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A pesar de que la </w:t>
      </w:r>
      <w:r w:rsidRP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Atención a la Diversidad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es un principio consolidado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en nuestro sistema educativo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a menudo se encuentra con la dificultad de </w:t>
      </w:r>
      <w:r w:rsidRP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implementar plenamente </w:t>
      </w:r>
      <w:r w:rsidR="008C7490" w:rsidRP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metodologías</w:t>
      </w:r>
      <w:r w:rsidRPr="00B838C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 </w:t>
      </w:r>
      <w:r w:rsidR="008C7490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inclusivas en nuestras aulas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. </w:t>
      </w:r>
      <w:r w:rsidR="008C7490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La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única respuesta educativa válida en el siglo XXI es aquella que </w:t>
      </w:r>
      <w:r w:rsidR="008C7490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persigue el desarrollo integral de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  <w:r w:rsidRP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todo el alumnado sin excepción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. Por lo tanto, el profesorado necesita </w:t>
      </w:r>
      <w:r w:rsidRP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renovar y adaptar sus prácticas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para pasar de un enfoque</w:t>
      </w:r>
      <w:r w:rsidR="008C7490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tradicional, demasiado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teórico a una </w:t>
      </w:r>
      <w:r w:rsidR="004D6F5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práctica educativa inclusiva y motivadora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no deje a nadie </w:t>
      </w:r>
      <w:r w:rsid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“de lado”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  <w:r w:rsid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en nuestros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centro</w:t>
      </w:r>
      <w:r w:rsidR="004D6F5B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2FE60CA6" w14:textId="18F15C24" w:rsidR="00B838CC" w:rsidRPr="00B838CC" w:rsidRDefault="00B838CC" w:rsidP="004D6F5B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El programa de intervención</w:t>
      </w:r>
      <w:r w:rsidR="004D6F5B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plateo,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se justifica por la necesidad de dar cumplimiento práctico a </w:t>
      </w:r>
      <w:r w:rsidR="007825B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varios de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los principios fundamentales establecidos por la </w:t>
      </w:r>
      <w:r w:rsidR="008C7490" w:rsidRPr="008C749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s-ES"/>
          <w14:ligatures w14:val="none"/>
        </w:rPr>
        <w:t>LOMLOE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, que se articulan en torno a:</w:t>
      </w:r>
    </w:p>
    <w:p w14:paraId="2936C040" w14:textId="723A2403" w:rsidR="007825BF" w:rsidRPr="007825BF" w:rsidRDefault="007825BF" w:rsidP="007825BF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825BF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Calidad y equidad</w:t>
      </w:r>
      <w:r w:rsidRPr="007825BF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para todo el alumnado.</w:t>
      </w:r>
    </w:p>
    <w:p w14:paraId="347A1E35" w14:textId="5F062AEF" w:rsidR="007825BF" w:rsidRPr="007825BF" w:rsidRDefault="007825BF" w:rsidP="007825BF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825BF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Inclusión e igualdad de oportunidades.</w:t>
      </w:r>
    </w:p>
    <w:p w14:paraId="4EAE3A3B" w14:textId="0179BC35" w:rsidR="007825BF" w:rsidRPr="007825BF" w:rsidRDefault="007825BF" w:rsidP="007825BF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825BF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Flexibilidad</w:t>
      </w:r>
      <w:r w:rsidRPr="007825BF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ante la diversidad del alumnado.</w:t>
      </w:r>
    </w:p>
    <w:p w14:paraId="3068A422" w14:textId="71C74696" w:rsidR="00B838CC" w:rsidRPr="007825BF" w:rsidRDefault="00B838CC" w:rsidP="007825BF">
      <w:pPr>
        <w:spacing w:after="0" w:line="276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Asesorar al profesorado en </w:t>
      </w:r>
      <w:r w:rsidRPr="00B838C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Metodologías Inclusivas</w:t>
      </w:r>
      <w:r w:rsidRPr="00B838CC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es la vía directa para que el ejercicio de </w:t>
      </w:r>
      <w:r w:rsidR="008C7490" w:rsidRPr="00EE617F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la</w:t>
      </w:r>
      <w:r w:rsidRPr="00B838CC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función docente se alinee con estos </w:t>
      </w:r>
      <w:r w:rsidRPr="007825BF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tres pilares fundamentales</w:t>
      </w:r>
      <w:r w:rsidRPr="007825BF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</w:t>
      </w:r>
      <w:r w:rsidRPr="00B838CC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concibiendo la enseñanza como un proceso </w:t>
      </w:r>
      <w:r w:rsidRPr="007825BF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plenamente inclusivo</w:t>
      </w:r>
      <w:r w:rsidRPr="007825BF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.</w:t>
      </w:r>
    </w:p>
    <w:p w14:paraId="048ED672" w14:textId="7F2D4152" w:rsidR="00B838CC" w:rsidRPr="00B838CC" w:rsidRDefault="00B838CC" w:rsidP="007825BF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Este programa de intervención se justifica como un instrumento </w:t>
      </w:r>
      <w:r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práctico y eficaz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para transformar el quehacer </w:t>
      </w:r>
      <w:r w:rsidR="007825BF"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diario</w:t>
      </w:r>
      <w:r w:rsidR="007825B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del</w:t>
      </w:r>
      <w:r w:rsidR="007825BF"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docente, basándose en la convicción de que </w:t>
      </w:r>
      <w:r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la escuela del </w:t>
      </w:r>
      <w:r w:rsidR="007825BF"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futuro</w:t>
      </w:r>
      <w:r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 se </w:t>
      </w:r>
      <w:r w:rsidR="007825BF"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construye en el presente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76C5847D" w14:textId="77777777" w:rsidR="00B838CC" w:rsidRPr="00B838CC" w:rsidRDefault="00B838CC" w:rsidP="007825BF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El asesoramiento proporcionará al profesorado una </w:t>
      </w:r>
      <w:r w:rsidRPr="00B838C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caja de herramientas prácticas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le permitirá:</w:t>
      </w:r>
    </w:p>
    <w:p w14:paraId="1278AEA4" w14:textId="77777777" w:rsidR="00B838CC" w:rsidRPr="00B838CC" w:rsidRDefault="00B838CC" w:rsidP="00B838CC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Girar la concepción de la atención a la diversidad: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Entendiéndola como un enfoque global que abarca a </w:t>
      </w:r>
      <w:r w:rsidRPr="00B838CC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todo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el alumnado.</w:t>
      </w:r>
    </w:p>
    <w:p w14:paraId="3AD08D8A" w14:textId="09E03CE1" w:rsidR="00B838CC" w:rsidRPr="00B838CC" w:rsidRDefault="00B838CC" w:rsidP="00B838CC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Superar el modelo tradicional: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Dejar de ser meros transmisores de conocimiento para adoptar estilos educativos que se </w:t>
      </w:r>
      <w:r w:rsidR="007825B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adapten a la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cultura y </w:t>
      </w:r>
      <w:r w:rsidR="007825B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a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l mundo actual de los estudiantes.</w:t>
      </w:r>
      <w:r w:rsidR="008C7490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</w:p>
    <w:p w14:paraId="6DD2B74E" w14:textId="04EBEF24" w:rsidR="00B838CC" w:rsidRPr="00B838CC" w:rsidRDefault="00B838CC" w:rsidP="00B838CC">
      <w:pPr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B838CC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Implementar estrategias metodológicas innovadoras: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Dotar al profesorado de </w:t>
      </w:r>
      <w:r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métodos, procedimientos y técnicas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promueven la </w:t>
      </w:r>
      <w:r w:rsidRPr="007825B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participación activa, la experimentación y la funcionalidad</w:t>
      </w:r>
      <w:r w:rsidRPr="00B838CC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los aprendizajes, tal como recomienda la ley orgánica de educación.</w:t>
      </w:r>
    </w:p>
    <w:p w14:paraId="1DA1F0B3" w14:textId="5D755E3E" w:rsidR="007825BF" w:rsidRPr="007825BF" w:rsidRDefault="00B838CC" w:rsidP="007825BF">
      <w:pPr>
        <w:pStyle w:val="NormalWeb"/>
        <w:spacing w:line="276" w:lineRule="auto"/>
        <w:ind w:firstLine="284"/>
        <w:rPr>
          <w:rFonts w:ascii="Arial" w:hAnsi="Arial" w:cs="Arial"/>
        </w:rPr>
      </w:pPr>
      <w:r w:rsidRPr="007825BF">
        <w:rPr>
          <w:rFonts w:ascii="Arial" w:hAnsi="Arial" w:cs="Arial"/>
          <w:color w:val="1B1C1D"/>
        </w:rPr>
        <w:t>En última instancia, e</w:t>
      </w:r>
      <w:r w:rsidR="007825BF" w:rsidRPr="007825BF">
        <w:rPr>
          <w:rFonts w:ascii="Arial" w:hAnsi="Arial" w:cs="Arial"/>
          <w:color w:val="1B1C1D"/>
        </w:rPr>
        <w:t>ste</w:t>
      </w:r>
      <w:r w:rsidRPr="007825BF">
        <w:rPr>
          <w:rFonts w:ascii="Arial" w:hAnsi="Arial" w:cs="Arial"/>
          <w:color w:val="1B1C1D"/>
        </w:rPr>
        <w:t xml:space="preserve"> programa busca que el profesorado </w:t>
      </w:r>
      <w:r w:rsidR="007825BF" w:rsidRPr="007825BF">
        <w:rPr>
          <w:rFonts w:ascii="Arial" w:hAnsi="Arial" w:cs="Arial"/>
        </w:rPr>
        <w:t>no se limite</w:t>
      </w:r>
      <w:r w:rsidR="007825BF" w:rsidRPr="007825BF">
        <w:rPr>
          <w:rFonts w:ascii="Arial" w:hAnsi="Arial" w:cs="Arial"/>
        </w:rPr>
        <w:t xml:space="preserve"> solo a 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>transmitir conocimientos teóricos</w:t>
      </w:r>
      <w:r w:rsidR="007825BF" w:rsidRPr="007825BF">
        <w:rPr>
          <w:rFonts w:ascii="Arial" w:hAnsi="Arial" w:cs="Arial"/>
        </w:rPr>
        <w:t xml:space="preserve">, sino que debe actuar como un 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>guía</w:t>
      </w:r>
      <w:r w:rsidR="007825BF" w:rsidRPr="007825BF">
        <w:rPr>
          <w:rFonts w:ascii="Arial" w:hAnsi="Arial" w:cs="Arial"/>
        </w:rPr>
        <w:t xml:space="preserve"> </w:t>
      </w:r>
      <w:r w:rsidR="007825BF" w:rsidRPr="007825BF">
        <w:rPr>
          <w:rFonts w:ascii="Arial" w:hAnsi="Arial" w:cs="Arial"/>
        </w:rPr>
        <w:lastRenderedPageBreak/>
        <w:t xml:space="preserve">que ayuda al alumnado a 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 xml:space="preserve">desarrollar 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 xml:space="preserve">las 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>competencias</w:t>
      </w:r>
      <w:r w:rsidR="007825BF" w:rsidRPr="007825BF">
        <w:rPr>
          <w:rStyle w:val="Textoennegrita"/>
          <w:rFonts w:ascii="Arial" w:eastAsiaTheme="majorEastAsia" w:hAnsi="Arial" w:cs="Arial"/>
          <w:b w:val="0"/>
          <w:bCs w:val="0"/>
        </w:rPr>
        <w:t xml:space="preserve"> clave</w:t>
      </w:r>
      <w:r w:rsidR="007825BF" w:rsidRPr="007825BF">
        <w:rPr>
          <w:rFonts w:ascii="Arial" w:hAnsi="Arial" w:cs="Arial"/>
        </w:rPr>
        <w:t>, habilidades, actitudes y conocimientos aplicados a situaciones reales.</w:t>
      </w:r>
    </w:p>
    <w:p w14:paraId="0FFB98E2" w14:textId="77777777" w:rsidR="00EE617F" w:rsidRDefault="00EE617F" w:rsidP="00B838C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F62D135" w14:textId="77777777" w:rsidR="00EE617F" w:rsidRPr="00EE617F" w:rsidRDefault="00EE617F" w:rsidP="00E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Esta línea se ha fortalecido expresamente, incluyendo conceptos clave como la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accesibilidad universal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los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principios de inclusión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la aplicación del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Diseño Universal de Aprendizaje (DUA)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la promoción de metodologías que favorecen la inclusión. La publicación de la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LOMLOE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avanza este modelo, asegurando la educación inclusiva y el DUA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para todos y todas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D0094BA" w14:textId="77777777" w:rsidR="00EE617F" w:rsidRPr="00EE617F" w:rsidRDefault="00EE617F" w:rsidP="00EE6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Diversidad como Principio y no como Medida Aislada</w:t>
      </w:r>
    </w:p>
    <w:p w14:paraId="7A567F6E" w14:textId="48FF5B1E" w:rsidR="00EE617F" w:rsidRPr="00EE617F" w:rsidRDefault="00EE617F" w:rsidP="00E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mayor desafío, es que la diversidad sea entendida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"como principio y no como una medida que corresponde a las necesidades de unos pocos"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Si bien existe la preocupación del profesorado por "dar una respuesta de calidad a las necesidades de todo el alumnado"</w:t>
      </w:r>
      <w:r w:rsidR="007825B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medidas específicas de atención a la diversidad no resultan efectivas cuando se aplican de forma aislada. Necesitan sustentarse en una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base sólida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principios inclusivos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aplicados en el diseño de la programación y en la aplicación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previa y constante de medidas generales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FFA89F7" w14:textId="77777777" w:rsidR="00EE617F" w:rsidRPr="00EE617F" w:rsidRDefault="00EE617F" w:rsidP="00E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responder a este desafío y aplicar la normativa inclusiva, es imprescindible que el profesorado:</w:t>
      </w:r>
    </w:p>
    <w:p w14:paraId="398B92E9" w14:textId="77777777" w:rsidR="00EE617F" w:rsidRPr="00EE617F" w:rsidRDefault="00EE617F" w:rsidP="00EE6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Reconozca la diversidad como el centro: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Asumir que la única atención a la diversidad válida es aquella que tiene 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"todo el alumnado sin excepción"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como objeto término del proceso.</w:t>
      </w:r>
    </w:p>
    <w:p w14:paraId="3A8FC7BE" w14:textId="77777777" w:rsidR="00EE617F" w:rsidRPr="00EE617F" w:rsidRDefault="00EE617F" w:rsidP="00EE6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Abraza el DUA y las Metodologías Inclusivas: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Debe haber un "giro copernicano" en la concepción de la atención a la diversidad, traduciendo los principios de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Equidad, Corresponsabilidad y Calidad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estrategias concretas.</w:t>
      </w:r>
    </w:p>
    <w:p w14:paraId="38EE885C" w14:textId="77777777" w:rsidR="00EE617F" w:rsidRPr="00EE617F" w:rsidRDefault="00EE617F" w:rsidP="00EE6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Objetivo del Programa</w:t>
      </w:r>
    </w:p>
    <w:p w14:paraId="31F1FE13" w14:textId="77777777" w:rsidR="00EE617F" w:rsidRPr="00EE617F" w:rsidRDefault="00EE617F" w:rsidP="00E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programa de intervención se justifica como el instrumento necesario para que el profesorado pueda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traducir la norma a la práctica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facilitando el conocimiento de las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"posibilidades existentes"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la implementación de:</w:t>
      </w:r>
    </w:p>
    <w:p w14:paraId="2BACF1C6" w14:textId="77777777" w:rsidR="00EE617F" w:rsidRPr="00EE617F" w:rsidRDefault="00EE617F" w:rsidP="00EE6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Estrategias Organizativas y Metodológicas: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permitan el máximo desarrollo de las capacidades del alumnado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su contexto natural (su grupo, su clase)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4C40EB9" w14:textId="77777777" w:rsidR="00EE617F" w:rsidRPr="00EE617F" w:rsidRDefault="00EE617F" w:rsidP="00EE6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Técnicas Activas e Inclusivas: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Como el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aprendizaje por proyectos, los centros de interés o el estudio de casos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que favorecen la participación, la experimentación y la funcionalidad de los aprendizajes, garantizando así la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accesibilidad universal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el aula.</w:t>
      </w:r>
    </w:p>
    <w:p w14:paraId="1075A83A" w14:textId="77777777" w:rsidR="00EE617F" w:rsidRPr="00EE617F" w:rsidRDefault="00EE617F" w:rsidP="00E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definitiva, este programa es una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ayuda eficaz y práctica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que el docente del siglo XXI construya los cimientos de la escuela del mañana, asegurando que la respuesta educativa sea </w:t>
      </w:r>
      <w:r w:rsidRPr="00EE6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plenamente inclusiva y de alta calidad</w:t>
      </w:r>
      <w:r w:rsidRPr="00EE617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todos.</w:t>
      </w:r>
    </w:p>
    <w:p w14:paraId="1B893F95" w14:textId="77777777" w:rsidR="00EE617F" w:rsidRDefault="00EE617F" w:rsidP="00B838C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8CD898" w14:textId="77777777" w:rsidR="00EE617F" w:rsidRPr="00EE617F" w:rsidRDefault="00EE617F" w:rsidP="00EE617F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lastRenderedPageBreak/>
        <w:t xml:space="preserve">La justificación de este programa de intervención se fundamenta en 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urgente necesidad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adaptar la práctica docente a los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retos del siglo XXI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y al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mandato normativo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una escuela plenamente inclusiva.</w:t>
      </w:r>
    </w:p>
    <w:p w14:paraId="38B5EE07" w14:textId="772CD29A" w:rsidR="00EE617F" w:rsidRPr="00EE617F" w:rsidRDefault="00EE617F" w:rsidP="00EE617F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rápida evolución tecnológica, la globalización y la creciente diversidad cultural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han creado una realidad social que se traduce en aulas donde 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diversidad de condiciones personales y sociales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del alumnado es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inevitable y enriquecedora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. El profesorado se enfrenta al desafío de superar el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modelo tradicional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transmisor de conocimiento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para formar perfiles profesionales adaptados a entornos cambiantes, que requieren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autoformación, creatividad e ingenio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36795172" w14:textId="13415E57" w:rsidR="00EE617F" w:rsidRPr="00EE617F" w:rsidRDefault="00EE617F" w:rsidP="00EE617F">
      <w:pPr>
        <w:spacing w:after="0" w:line="276" w:lineRule="auto"/>
        <w:ind w:firstLine="284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Atención a la Diversidad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debe dejar de ser una dificultad o una medida aislada para unos pocos, y ser entendida como el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principio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rector de la acción docente. 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única respuesta educativa válida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es aquella que persigue </w:t>
      </w:r>
      <w:r w:rsidR="00485222"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como principal objetivo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el desarrollo integral de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todo el alumnado sin excepción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lo que exige </w:t>
      </w:r>
      <w:r w:rsid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>un compromiso por parte de todos los agentes educativos y un gran esfuerzo para trasladarlo a</w:t>
      </w:r>
      <w:r w:rsidRPr="00EE617F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 xml:space="preserve"> la práctica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11F8DBEA" w14:textId="0B3052AB" w:rsidR="00EE617F" w:rsidRPr="00EE617F" w:rsidRDefault="00EE617F" w:rsidP="00485222">
      <w:pPr>
        <w:spacing w:after="0" w:line="276" w:lineRule="auto"/>
        <w:ind w:firstLine="708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El programa se justifica por la necesidad de dar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cumplimiento práctico y eficaz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a 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normativa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vigente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tanto la </w:t>
      </w:r>
      <w:r w:rsidRPr="00EE617F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>LOE</w:t>
      </w:r>
      <w:r w:rsidR="00485222" w:rsidRP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>-</w:t>
      </w:r>
      <w:r w:rsidRPr="00EE617F">
        <w:rPr>
          <w:rFonts w:ascii="Arial" w:eastAsia="Times New Roman" w:hAnsi="Arial" w:cs="Arial"/>
          <w:color w:val="EE0000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LOMLOE</w:t>
      </w:r>
      <w:r w:rsid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 xml:space="preserve"> como las</w:t>
      </w:r>
      <w:r w:rsidR="00485222" w:rsidRP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 xml:space="preserve"> ordenes </w:t>
      </w:r>
      <w:r w:rsid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 xml:space="preserve">de </w:t>
      </w:r>
      <w:r w:rsidR="00485222" w:rsidRPr="00485222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>currículo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establecen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una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misma e ineludible línea: los principios y valores inclusivos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Esta normativa se articula en torno a los pilares de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Equidad, Inclusión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y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Aprendizaje Activo y Autónomo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, y ha </w:t>
      </w:r>
      <w:r w:rsidRPr="00EE617F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>fortalecido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expresamente la obligatoriedad de incorporar:</w:t>
      </w:r>
    </w:p>
    <w:p w14:paraId="131954D6" w14:textId="77777777" w:rsidR="00EE617F" w:rsidRPr="00EE617F" w:rsidRDefault="00EE617F" w:rsidP="00EE617F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Accesibilidad Universal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: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Asegurar que los entornos de aprendizaje sean accesibles para todos.</w:t>
      </w:r>
    </w:p>
    <w:p w14:paraId="4DD84B64" w14:textId="77777777" w:rsidR="00EE617F" w:rsidRPr="00EE617F" w:rsidRDefault="00EE617F" w:rsidP="00EE617F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Diseño Universal de Aprendizaje (DUA):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Aplicar este marco para concebir la diversidad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"como principio y no como una medida que corresponde a las necesidades de unos pocos"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7DD11743" w14:textId="77777777" w:rsidR="00EE617F" w:rsidRPr="00EE617F" w:rsidRDefault="00EE617F" w:rsidP="00485222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Asesorar al profesorado en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Metodologías Activas e Inclusivas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es la </w:t>
      </w:r>
      <w:r w:rsidRPr="00EE617F">
        <w:rPr>
          <w:rFonts w:ascii="Arial" w:eastAsia="Times New Roman" w:hAnsi="Arial" w:cs="Arial"/>
          <w:color w:val="EE0000"/>
          <w:kern w:val="0"/>
          <w:sz w:val="24"/>
          <w:szCs w:val="24"/>
          <w:lang w:eastAsia="es-ES"/>
          <w14:ligatures w14:val="none"/>
        </w:rPr>
        <w:t xml:space="preserve">vía directa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para que la función docente se alinee con estos principios, concibiendo la enseñanza como un proceso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plenamente inclusivo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y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garantizando la educación inclusiva y el DUA para todos y todas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61390B12" w14:textId="77777777" w:rsidR="00485222" w:rsidRDefault="00EE617F" w:rsidP="00EE617F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Este programa es un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instrumento práctico y eficaz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busca transformar el quehacer diario, sustentado en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el convencimiento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que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la escuela del mañana se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la vamos construyendo día a día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2D677FBA" w14:textId="6CB119D6" w:rsidR="00EE617F" w:rsidRPr="00EE617F" w:rsidRDefault="00EE617F" w:rsidP="00EE617F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El asesoramiento facilitará al profesorado una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caja de herramientas prácticas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le permitirá:</w:t>
      </w:r>
    </w:p>
    <w:p w14:paraId="769BC2DB" w14:textId="0CB6CD70" w:rsidR="00EE617F" w:rsidRPr="00EE617F" w:rsidRDefault="00485222" w:rsidP="00EE617F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Entender la atención a la diversidad</w:t>
      </w:r>
      <w:r w:rsidR="00EE617F"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como un enfoque global que abarca a </w:t>
      </w:r>
      <w:r w:rsidR="00EE617F"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todo el alumnado</w:t>
      </w:r>
      <w:r w:rsidR="00EE617F"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508F45EA" w14:textId="25EE8D47" w:rsidR="00EE617F" w:rsidRPr="00EE617F" w:rsidRDefault="00EE617F" w:rsidP="00EE617F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Superar el modelo tradicional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 xml:space="preserve">, </w:t>
      </w:r>
      <w:r w:rsidR="00485222" w:rsidRPr="00485222">
        <w:rPr>
          <w:rFonts w:ascii="Arial" w:eastAsia="Times New Roman" w:hAnsi="Arial" w:cs="Arial"/>
          <w:color w:val="EE0000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principalmente cognitivo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y adoptar estilos educativos que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se enmanrquen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en la cultura y el mundo actual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del alumnado.</w:t>
      </w:r>
    </w:p>
    <w:p w14:paraId="237A13AD" w14:textId="77777777" w:rsidR="00EE617F" w:rsidRPr="00EE617F" w:rsidRDefault="00EE617F" w:rsidP="00EE617F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Implementar Estrategias Organizativas y Metodológicas innovadoras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que promuevan la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participación activa, la experimentación y la funcionalidad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lastRenderedPageBreak/>
        <w:t xml:space="preserve">de los aprendizajes, tales como el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aprendizaje por proyectos, los centros de interés o el estudio de casos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.</w:t>
      </w:r>
    </w:p>
    <w:p w14:paraId="6BC69366" w14:textId="560F2228" w:rsidR="004F2654" w:rsidRDefault="00EE617F" w:rsidP="00485222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Las 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medidas específicas</w:t>
      </w: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 de atención a la diversidad no son efectivas de forma aislada, por lo que este programa </w:t>
      </w:r>
      <w:r w:rsidR="00485222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pretende </w:t>
      </w:r>
      <w:r w:rsidR="004F2654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>que la inclusión sea uno de los pilares fundamentales a la hora de planificar y programar, y que, mediante medidas generales, atendamos las necesidades educativas, de forma continua, de todo el alumnado.</w:t>
      </w:r>
    </w:p>
    <w:p w14:paraId="596396D9" w14:textId="3BB5F2DB" w:rsidR="004F2654" w:rsidRPr="005E4F8C" w:rsidRDefault="00EE617F" w:rsidP="004F2654">
      <w:pPr>
        <w:spacing w:after="0" w:line="276" w:lineRule="auto"/>
        <w:ind w:firstLine="36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</w:pPr>
      <w:r w:rsidRPr="00EE617F">
        <w:rPr>
          <w:rFonts w:ascii="Arial" w:eastAsia="Times New Roman" w:hAnsi="Arial" w:cs="Arial"/>
          <w:color w:val="1B1C1D"/>
          <w:kern w:val="0"/>
          <w:sz w:val="24"/>
          <w:szCs w:val="24"/>
          <w:lang w:eastAsia="es-ES"/>
          <w14:ligatures w14:val="none"/>
        </w:rPr>
        <w:t xml:space="preserve">En definitiva, este programa busca que el docente actúe como </w:t>
      </w:r>
      <w:r w:rsidR="004F2654" w:rsidRPr="005E4F8C">
        <w:rPr>
          <w:rFonts w:ascii="Arial" w:hAnsi="Arial" w:cs="Arial"/>
          <w:sz w:val="24"/>
          <w:szCs w:val="24"/>
        </w:rPr>
        <w:t xml:space="preserve">el </w:t>
      </w:r>
      <w:r w:rsidR="004F2654" w:rsidRPr="005E4F8C">
        <w:rPr>
          <w:rFonts w:ascii="Arial" w:hAnsi="Arial" w:cs="Arial"/>
          <w:b/>
          <w:bCs/>
          <w:sz w:val="24"/>
          <w:szCs w:val="24"/>
        </w:rPr>
        <w:t>guía y el impulsor</w:t>
      </w:r>
      <w:r w:rsidR="004F2654" w:rsidRPr="005E4F8C">
        <w:rPr>
          <w:rFonts w:ascii="Arial" w:hAnsi="Arial" w:cs="Arial"/>
          <w:sz w:val="24"/>
          <w:szCs w:val="24"/>
        </w:rPr>
        <w:t xml:space="preserve"> de las </w:t>
      </w:r>
      <w:r w:rsidR="004F2654" w:rsidRPr="005E4F8C">
        <w:rPr>
          <w:rFonts w:ascii="Arial" w:hAnsi="Arial" w:cs="Arial"/>
          <w:b/>
          <w:bCs/>
          <w:sz w:val="24"/>
          <w:szCs w:val="24"/>
        </w:rPr>
        <w:t>habilidades</w:t>
      </w:r>
      <w:r w:rsidR="004F2654" w:rsidRPr="005E4F8C">
        <w:rPr>
          <w:rFonts w:ascii="Arial" w:hAnsi="Arial" w:cs="Arial"/>
          <w:sz w:val="24"/>
          <w:szCs w:val="24"/>
        </w:rPr>
        <w:t xml:space="preserve"> del alumnado, pasando de la teoría a la acción</w:t>
      </w:r>
      <w:r w:rsidR="005E4F8C" w:rsidRPr="005E4F8C">
        <w:rPr>
          <w:rFonts w:ascii="Arial" w:hAnsi="Arial" w:cs="Arial"/>
          <w:sz w:val="24"/>
          <w:szCs w:val="24"/>
        </w:rPr>
        <w:t>, elevando la calidad y la eficacia de la respuesta educativa del centro.</w:t>
      </w:r>
    </w:p>
    <w:p w14:paraId="1F521548" w14:textId="61CED167" w:rsidR="00EE617F" w:rsidRPr="005E4F8C" w:rsidRDefault="00EE617F" w:rsidP="00B838C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EE617F" w:rsidRPr="005E4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5D5"/>
    <w:multiLevelType w:val="multilevel"/>
    <w:tmpl w:val="B342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93E43"/>
    <w:multiLevelType w:val="multilevel"/>
    <w:tmpl w:val="C318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C7FAB"/>
    <w:multiLevelType w:val="multilevel"/>
    <w:tmpl w:val="2BC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2937"/>
    <w:multiLevelType w:val="multilevel"/>
    <w:tmpl w:val="A0D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25238"/>
    <w:multiLevelType w:val="multilevel"/>
    <w:tmpl w:val="0860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C6EF4"/>
    <w:multiLevelType w:val="multilevel"/>
    <w:tmpl w:val="B82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1B0F"/>
    <w:multiLevelType w:val="hybridMultilevel"/>
    <w:tmpl w:val="C48CE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624668">
    <w:abstractNumId w:val="6"/>
  </w:num>
  <w:num w:numId="2" w16cid:durableId="2020160888">
    <w:abstractNumId w:val="3"/>
  </w:num>
  <w:num w:numId="3" w16cid:durableId="222526199">
    <w:abstractNumId w:val="1"/>
  </w:num>
  <w:num w:numId="4" w16cid:durableId="1266691333">
    <w:abstractNumId w:val="4"/>
  </w:num>
  <w:num w:numId="5" w16cid:durableId="1488325163">
    <w:abstractNumId w:val="5"/>
  </w:num>
  <w:num w:numId="6" w16cid:durableId="453864254">
    <w:abstractNumId w:val="2"/>
  </w:num>
  <w:num w:numId="7" w16cid:durableId="65006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6B"/>
    <w:rsid w:val="0006046B"/>
    <w:rsid w:val="001F2EA2"/>
    <w:rsid w:val="0023254C"/>
    <w:rsid w:val="00374B43"/>
    <w:rsid w:val="00380317"/>
    <w:rsid w:val="00386DBC"/>
    <w:rsid w:val="00485222"/>
    <w:rsid w:val="004D6F5B"/>
    <w:rsid w:val="004F2654"/>
    <w:rsid w:val="005E4F8C"/>
    <w:rsid w:val="00645034"/>
    <w:rsid w:val="007825BF"/>
    <w:rsid w:val="008C7490"/>
    <w:rsid w:val="00B838CC"/>
    <w:rsid w:val="00C65492"/>
    <w:rsid w:val="00D21C51"/>
    <w:rsid w:val="00D84692"/>
    <w:rsid w:val="00EE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AB7D"/>
  <w15:chartTrackingRefBased/>
  <w15:docId w15:val="{8B8F23D9-D185-4F8E-BD9C-7E2C9379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4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4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4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4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4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782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1289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munguira</dc:creator>
  <cp:keywords/>
  <dc:description/>
  <cp:lastModifiedBy>belen munguira</cp:lastModifiedBy>
  <cp:revision>2</cp:revision>
  <dcterms:created xsi:type="dcterms:W3CDTF">2025-11-10T11:06:00Z</dcterms:created>
  <dcterms:modified xsi:type="dcterms:W3CDTF">2025-11-11T18:24:00Z</dcterms:modified>
</cp:coreProperties>
</file>