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40"/>
        </w:rPr>
        <w:t>CV 05 Architect Navy</w:t>
      </w:r>
    </w:p>
    <w:p>
      <w:r>
        <w:rPr>
          <w:color w:val="666666"/>
          <w:sz w:val="18"/>
        </w:rPr>
        <w:t>Hernando Carrillo · Architect · CARQUIDEC</w:t>
      </w:r>
    </w:p>
    <w:p>
      <w:r>
        <w:rPr>
          <w:color w:val="1A1A1A"/>
          <w:sz w:val="20"/>
        </w:rPr>
        <w:t>Hernando Carrillo Sánchez</w:t>
      </w:r>
    </w:p>
    <w:p>
      <w:r>
        <w:rPr>
          <w:color w:val="666666"/>
          <w:sz w:val="18"/>
        </w:rPr>
        <w:t>Architect · Director · Founder of CARQUIDEC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CONTACT</w:t>
      </w:r>
    </w:p>
    <w:p>
      <w:r>
        <w:rPr>
          <w:color w:val="1A1A1A"/>
          <w:sz w:val="20"/>
        </w:rPr>
        <w:t>Phone</w:t>
      </w:r>
    </w:p>
    <w:p>
      <w:r>
        <w:rPr>
          <w:color w:val="666666"/>
          <w:sz w:val="18"/>
        </w:rPr>
        <w:t>+34 612 484 884</w:t>
      </w:r>
    </w:p>
    <w:p>
      <w:r>
        <w:rPr>
          <w:color w:val="1A1A1A"/>
          <w:sz w:val="20"/>
        </w:rPr>
        <w:t>Email</w:t>
      </w:r>
    </w:p>
    <w:p>
      <w:r>
        <w:rPr>
          <w:color w:val="666666"/>
          <w:sz w:val="18"/>
        </w:rPr>
        <w:t>carqdisantos@gmail.com</w:t>
      </w:r>
    </w:p>
    <w:p>
      <w:r>
        <w:rPr>
          <w:color w:val="1A1A1A"/>
          <w:sz w:val="20"/>
        </w:rPr>
        <w:t>Location</w:t>
      </w:r>
    </w:p>
    <w:p>
      <w:r>
        <w:rPr>
          <w:color w:val="1A1A1A"/>
          <w:sz w:val="20"/>
        </w:rPr>
        <w:t>Barcelona, Spain</w:t>
      </w:r>
    </w:p>
    <w:p>
      <w:r>
        <w:rPr>
          <w:color w:val="1A1A1A"/>
          <w:sz w:val="20"/>
        </w:rPr>
        <w:t>Scope</w:t>
      </w:r>
    </w:p>
    <w:p>
      <w:r>
        <w:rPr>
          <w:color w:val="1A1A1A"/>
          <w:sz w:val="20"/>
        </w:rPr>
        <w:t>Colombia · Spain · Italy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SKILLS</w:t>
      </w:r>
    </w:p>
    <w:p>
      <w:r>
        <w:rPr>
          <w:b/>
          <w:color w:val="1A1A1A"/>
          <w:sz w:val="20"/>
        </w:rPr>
        <w:t>Architectural Design</w:t>
      </w:r>
    </w:p>
    <w:p>
      <w:r>
        <w:rPr>
          <w:color w:val="1A1A1A"/>
          <w:sz w:val="20"/>
        </w:rPr>
        <w:t>Interior Design</w:t>
      </w:r>
    </w:p>
    <w:p>
      <w:r>
        <w:rPr>
          <w:color w:val="1A1A1A"/>
          <w:sz w:val="20"/>
        </w:rPr>
        <w:t>Construction Management</w:t>
      </w:r>
    </w:p>
    <w:p>
      <w:r>
        <w:rPr>
          <w:color w:val="1A1A1A"/>
          <w:sz w:val="20"/>
        </w:rPr>
        <w:t>Bioclimatic Architecture</w:t>
      </w:r>
    </w:p>
    <w:p>
      <w:r>
        <w:rPr>
          <w:color w:val="1A1A1A"/>
          <w:sz w:val="20"/>
        </w:rPr>
        <w:t>Landscaping</w:t>
      </w:r>
    </w:p>
    <w:p>
      <w:r>
        <w:rPr>
          <w:color w:val="1A1A1A"/>
          <w:sz w:val="20"/>
        </w:rPr>
        <w:t>Competencies</w:t>
      </w:r>
    </w:p>
    <w:p>
      <w:r>
        <w:rPr>
          <w:color w:val="1A1A1A"/>
          <w:sz w:val="20"/>
        </w:rPr>
        <w:t>Team Leadership</w:t>
      </w:r>
    </w:p>
    <w:p>
      <w:r>
        <w:rPr>
          <w:color w:val="1A1A1A"/>
          <w:sz w:val="20"/>
        </w:rPr>
        <w:t>Assertive Communication</w:t>
      </w:r>
    </w:p>
    <w:p>
      <w:r>
        <w:rPr>
          <w:color w:val="1A1A1A"/>
          <w:sz w:val="20"/>
        </w:rPr>
        <w:t>Creativity &amp; Innovation</w:t>
      </w:r>
    </w:p>
    <w:p>
      <w:r>
        <w:rPr>
          <w:color w:val="1A1A1A"/>
          <w:sz w:val="20"/>
        </w:rPr>
        <w:t>Adaptability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LANGUAGES</w:t>
      </w:r>
    </w:p>
    <w:p>
      <w:r>
        <w:rPr>
          <w:color w:val="1A1A1A"/>
          <w:sz w:val="20"/>
        </w:rPr>
        <w:t>🇪🇸 Spanish</w:t>
      </w:r>
    </w:p>
    <w:p>
      <w:r>
        <w:rPr>
          <w:color w:val="1A1A1A"/>
          <w:sz w:val="20"/>
        </w:rPr>
        <w:t>🇬🇧 English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SPECIALTIES</w:t>
      </w:r>
    </w:p>
    <w:p>
      <w:r>
        <w:rPr>
          <w:color w:val="1A1A1A"/>
          <w:sz w:val="20"/>
        </w:rPr>
        <w:t>Contemporary</w:t>
      </w:r>
    </w:p>
    <w:p>
      <w:r>
        <w:rPr>
          <w:color w:val="1A1A1A"/>
          <w:sz w:val="20"/>
        </w:rPr>
        <w:t>Modern</w:t>
      </w:r>
    </w:p>
    <w:p>
      <w:r>
        <w:rPr>
          <w:color w:val="1A1A1A"/>
          <w:sz w:val="20"/>
        </w:rPr>
        <w:t>Exclusive</w:t>
      </w:r>
    </w:p>
    <w:p>
      <w:r>
        <w:rPr>
          <w:color w:val="1A1A1A"/>
          <w:sz w:val="20"/>
        </w:rPr>
        <w:t>Functional</w:t>
      </w:r>
    </w:p>
    <w:p>
      <w:r>
        <w:rPr>
          <w:color w:val="1A1A1A"/>
          <w:sz w:val="20"/>
        </w:rPr>
        <w:t>Bioclimatic</w:t>
      </w:r>
    </w:p>
    <w:p>
      <w:r>
        <w:rPr>
          <w:color w:val="1A1A1A"/>
          <w:sz w:val="20"/>
        </w:rPr>
        <w:t>Sustainable</w:t>
      </w:r>
    </w:p>
    <w:p>
      <w:r>
        <w:rPr>
          <w:color w:val="1A1A1A"/>
          <w:sz w:val="20"/>
        </w:rPr>
        <w:t>Residential</w:t>
      </w:r>
    </w:p>
    <w:p>
      <w:r>
        <w:rPr>
          <w:color w:val="1A1A1A"/>
          <w:sz w:val="20"/>
        </w:rPr>
        <w:t>Commercial</w:t>
      </w:r>
    </w:p>
    <w:p>
      <w:r>
        <w:rPr>
          <w:color w:val="1A1A1A"/>
          <w:sz w:val="20"/>
        </w:rPr>
        <w:t>Hospitality</w:t>
      </w:r>
    </w:p>
    <w:p>
      <w:r>
        <w:rPr>
          <w:color w:val="1A1A1A"/>
          <w:sz w:val="20"/>
        </w:rPr>
        <w:t>Landscaping</w:t>
      </w:r>
    </w:p>
    <w:p>
      <w:r>
        <w:rPr>
          <w:color w:val="1A1A1A"/>
          <w:sz w:val="20"/>
        </w:rPr>
        <w:t>Hernando Carrillo Sánchez</w:t>
      </w:r>
    </w:p>
    <w:p>
      <w:r>
        <w:rPr>
          <w:color w:val="666666"/>
          <w:sz w:val="18"/>
        </w:rPr>
        <w:t>Architect · Interior Designer · Founder of CARQUIDEC</w:t>
      </w:r>
    </w:p>
    <w:p>
      <w:r>
        <w:rPr>
          <w:color w:val="1A1A1A"/>
          <w:sz w:val="20"/>
        </w:rPr>
        <w:t>30+ years</w:t>
      </w:r>
    </w:p>
    <w:p>
      <w:r>
        <w:rPr>
          <w:color w:val="1A1A1A"/>
          <w:sz w:val="20"/>
        </w:rPr>
        <w:t>of experience</w:t>
      </w:r>
    </w:p>
    <w:p>
      <w:r>
        <w:rPr>
          <w:color w:val="1A1A1A"/>
          <w:sz w:val="20"/>
        </w:rPr>
        <w:t>3 countries</w:t>
      </w:r>
    </w:p>
    <w:p>
      <w:r>
        <w:rPr>
          <w:color w:val="1A1A1A"/>
          <w:sz w:val="20"/>
        </w:rPr>
        <w:t>· CO · ES · IT</w:t>
      </w:r>
    </w:p>
    <w:p>
      <w:r>
        <w:rPr>
          <w:b/>
          <w:color w:val="1A1A1A"/>
          <w:sz w:val="28"/>
        </w:rPr>
        <w:t>50+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PROJECTS DELIVERED</w:t>
      </w:r>
    </w:p>
    <w:p>
      <w:r>
        <w:rPr>
          <w:color w:val="1A1A1A"/>
          <w:sz w:val="20"/>
        </w:rPr>
        <w:t>Professional Profile</w:t>
      </w:r>
    </w:p>
    <w:p>
      <w:r>
        <w:rPr>
          <w:color w:val="1A1A1A"/>
          <w:sz w:val="20"/>
        </w:rPr>
        <w:t>Comprehensive architect with over 30 years of consolidated experience</w:t>
      </w:r>
    </w:p>
    <w:p>
      <w:r>
        <w:rPr>
          <w:color w:val="1A1A1A"/>
          <w:sz w:val="20"/>
        </w:rPr>
        <w:t>, specializing in</w:t>
      </w:r>
    </w:p>
    <w:p>
      <w:r>
        <w:rPr>
          <w:color w:val="1A1A1A"/>
          <w:sz w:val="20"/>
        </w:rPr>
        <w:t>contemporary and modern</w:t>
      </w:r>
    </w:p>
    <w:p>
      <w:r>
        <w:rPr>
          <w:color w:val="1A1A1A"/>
          <w:sz w:val="20"/>
        </w:rPr>
        <w:t>styles with a focus on innovation, exclusivity, and architectural functionality. As the founder of</w:t>
      </w:r>
    </w:p>
    <w:p>
      <w:r>
        <w:rPr>
          <w:color w:val="666666"/>
          <w:sz w:val="18"/>
        </w:rPr>
        <w:t>CARQUIDEC (Architecture &amp; Decor)</w:t>
      </w:r>
    </w:p>
    <w:p>
      <w:r>
        <w:rPr>
          <w:color w:val="1A1A1A"/>
          <w:sz w:val="20"/>
        </w:rPr>
        <w:t>, a firm with more than 20 years of legacy, I have</w:t>
      </w:r>
    </w:p>
    <w:p>
      <w:r>
        <w:rPr>
          <w:color w:val="1A1A1A"/>
          <w:sz w:val="20"/>
        </w:rPr>
        <w:t>led the conception, design, and execution of over 50 residential, commercial, and hospitality projects</w:t>
      </w:r>
    </w:p>
    <w:p>
      <w:r>
        <w:rPr>
          <w:color w:val="1A1A1A"/>
          <w:sz w:val="20"/>
        </w:rPr>
        <w:t>across Colombia, Spain, and Italy, transforming visions into spaces that harmonize avant‑garde aesthetics, bioclimatic efficiency, and heritage value.</w:t>
      </w:r>
    </w:p>
    <w:p>
      <w:r>
        <w:rPr>
          <w:color w:val="1A1A1A"/>
          <w:sz w:val="20"/>
        </w:rPr>
        <w:t>Creative, responsible, and versatile</w:t>
      </w:r>
    </w:p>
    <w:p>
      <w:r>
        <w:rPr>
          <w:color w:val="1A1A1A"/>
          <w:sz w:val="20"/>
        </w:rPr>
        <w:t>, with a proven ability to lead multidisciplinary teams and deliver high‑impact projects that exceed client expectations.</w:t>
      </w:r>
    </w:p>
    <w:p>
      <w:r>
        <w:rPr>
          <w:color w:val="1A1A1A"/>
          <w:sz w:val="20"/>
        </w:rPr>
        <w:t>Key Achievements</w:t>
      </w:r>
    </w:p>
    <w:p>
      <w:r>
        <w:rPr>
          <w:b/>
          <w:color w:val="1A1A1A"/>
          <w:sz w:val="28"/>
        </w:rPr>
        <w:t>30+</w:t>
      </w:r>
    </w:p>
    <w:p>
      <w:r>
        <w:rPr>
          <w:color w:val="1A1A1A"/>
          <w:sz w:val="20"/>
        </w:rPr>
        <w:t>Years of experience</w:t>
      </w:r>
    </w:p>
    <w:p>
      <w:r>
        <w:rPr>
          <w:b/>
          <w:color w:val="1A1A1A"/>
          <w:sz w:val="28"/>
        </w:rPr>
        <w:t>50+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PROJECTS EXECUTED</w:t>
      </w:r>
    </w:p>
    <w:p>
      <w:r>
        <w:rPr>
          <w:color w:val="1A1A1A"/>
          <w:sz w:val="20"/>
        </w:rPr>
        <w:t>Countries · CO · ES · IT</w:t>
      </w:r>
    </w:p>
    <w:p>
      <w:r>
        <w:rPr>
          <w:color w:val="1A1A1A"/>
          <w:sz w:val="20"/>
        </w:rPr>
        <w:t>Satisfied clients</w:t>
      </w:r>
    </w:p>
    <w:p>
      <w:r>
        <w:rPr>
          <w:color w:val="1A1A1A"/>
          <w:sz w:val="20"/>
        </w:rPr>
        <w:t>Professional Experience</w:t>
      </w:r>
    </w:p>
    <w:p>
      <w:r>
        <w:rPr>
          <w:b/>
          <w:color w:val="B8953A"/>
          <w:sz w:val="20"/>
        </w:rPr>
        <w:t>2024</w:t>
      </w:r>
    </w:p>
    <w:p>
      <w:r>
        <w:rPr>
          <w:color w:val="1A1A1A"/>
          <w:sz w:val="20"/>
        </w:rPr>
        <w:t>Multifamily Housing Design</w:t>
      </w:r>
    </w:p>
    <w:p>
      <w:r>
        <w:rPr>
          <w:color w:val="1A1A1A"/>
          <w:sz w:val="20"/>
        </w:rPr>
        <w:t>📍 Corozal, Sucre, Colombia · Client: Gloria Espinosa</w:t>
      </w:r>
    </w:p>
    <w:p>
      <w:r>
        <w:rPr>
          <w:color w:val="1A1A1A"/>
          <w:sz w:val="20"/>
        </w:rPr>
        <w:t>Comprehensive direction of the architectural design</w:t>
      </w:r>
    </w:p>
    <w:p>
      <w:r>
        <w:rPr>
          <w:color w:val="1A1A1A"/>
          <w:sz w:val="20"/>
        </w:rPr>
        <w:t>for a multifamily residential complex, optimizing common areas, circulation, and energy efficiency to maximize comfort and market value.</w:t>
      </w:r>
    </w:p>
    <w:p>
      <w:r>
        <w:rPr>
          <w:b/>
          <w:color w:val="B8953A"/>
          <w:sz w:val="20"/>
        </w:rPr>
        <w:t>2022</w:t>
      </w:r>
    </w:p>
    <w:p>
      <w:r>
        <w:rPr>
          <w:color w:val="1A1A1A"/>
          <w:sz w:val="20"/>
        </w:rPr>
        <w:t>Premium Single‑Family Residence</w:t>
      </w:r>
    </w:p>
    <w:p>
      <w:r>
        <w:rPr>
          <w:color w:val="1A1A1A"/>
          <w:sz w:val="20"/>
        </w:rPr>
        <w:t>📍 Montería, Colombia · Client: Guido Daguer</w:t>
      </w:r>
    </w:p>
    <w:p>
      <w:r>
        <w:rPr>
          <w:color w:val="1A1A1A"/>
          <w:sz w:val="20"/>
        </w:rPr>
        <w:t>Conceptualization and complete development</w:t>
      </w:r>
    </w:p>
    <w:p>
      <w:r>
        <w:rPr>
          <w:color w:val="1A1A1A"/>
          <w:sz w:val="20"/>
        </w:rPr>
        <w:t>of a high‑standing residence, integrating contemporary design, noble materials, and customized bioclimatic solutions.</w:t>
      </w:r>
    </w:p>
    <w:p>
      <w:r>
        <w:rPr>
          <w:b/>
          <w:color w:val="B8953A"/>
          <w:sz w:val="20"/>
        </w:rPr>
        <w:t>2019</w:t>
      </w:r>
    </w:p>
    <w:p>
      <w:r>
        <w:rPr>
          <w:color w:val="1A1A1A"/>
          <w:sz w:val="20"/>
        </w:rPr>
        <w:t>Mediterranean Summer Residence</w:t>
      </w:r>
    </w:p>
    <w:p>
      <w:r>
        <w:rPr>
          <w:color w:val="1A1A1A"/>
          <w:sz w:val="20"/>
        </w:rPr>
        <w:t>📍 Valencia, Spain · Client: Vicente Matos</w:t>
      </w:r>
    </w:p>
    <w:p>
      <w:r>
        <w:rPr>
          <w:color w:val="1A1A1A"/>
          <w:sz w:val="20"/>
        </w:rPr>
        <w:t>International project for a vacation residence</w:t>
      </w:r>
    </w:p>
    <w:p>
      <w:r>
        <w:rPr>
          <w:color w:val="1A1A1A"/>
          <w:sz w:val="20"/>
        </w:rPr>
        <w:t>on the Mediterranean coast, blending modern aesthetics with landscape integration and the use of natural light.</w:t>
      </w:r>
    </w:p>
    <w:p>
      <w:r>
        <w:rPr>
          <w:b/>
          <w:color w:val="B8953A"/>
          <w:sz w:val="20"/>
        </w:rPr>
        <w:t>2018</w:t>
      </w:r>
    </w:p>
    <w:p>
      <w:r>
        <w:rPr>
          <w:color w:val="1A1A1A"/>
          <w:sz w:val="20"/>
        </w:rPr>
        <w:t>Hotel Ibiza Central Remodeling</w:t>
      </w:r>
    </w:p>
    <w:p>
      <w:r>
        <w:rPr>
          <w:color w:val="1A1A1A"/>
          <w:sz w:val="20"/>
        </w:rPr>
        <w:t>📍 Montería, Colombia · Client: Guido Daguer</w:t>
      </w:r>
    </w:p>
    <w:p>
      <w:r>
        <w:rPr>
          <w:b/>
          <w:color w:val="1A1A1A"/>
          <w:sz w:val="20"/>
        </w:rPr>
        <w:t>Director of hotel remodeling and construction</w:t>
      </w:r>
    </w:p>
    <w:p>
      <w:r>
        <w:rPr>
          <w:color w:val="1A1A1A"/>
          <w:sz w:val="20"/>
        </w:rPr>
        <w:t>, leading teams, quality control, schedules, and budgets for a comprehensive renovation of spaces.</w:t>
      </w:r>
    </w:p>
    <w:p>
      <w:r>
        <w:rPr>
          <w:b/>
          <w:color w:val="B8953A"/>
          <w:sz w:val="20"/>
        </w:rPr>
        <w:t>2017</w:t>
      </w:r>
    </w:p>
    <w:p>
      <w:r>
        <w:rPr>
          <w:color w:val="1A1A1A"/>
          <w:sz w:val="20"/>
        </w:rPr>
        <w:t>Independent Movie Theater</w:t>
      </w:r>
    </w:p>
    <w:p>
      <w:r>
        <w:rPr>
          <w:color w:val="1A1A1A"/>
          <w:sz w:val="20"/>
        </w:rPr>
        <w:t>📍 Barranquilla, Colombia · “Cámara Oscura” Foundation</w:t>
      </w:r>
    </w:p>
    <w:p>
      <w:r>
        <w:rPr>
          <w:b/>
          <w:color w:val="1A1A1A"/>
          <w:sz w:val="20"/>
        </w:rPr>
        <w:t>Director of design and construction</w:t>
      </w:r>
    </w:p>
    <w:p>
      <w:r>
        <w:rPr>
          <w:color w:val="1A1A1A"/>
          <w:sz w:val="20"/>
        </w:rPr>
        <w:t>for a cultural cinematographic space, coordinating acoustics, specialized lighting, and an immersive user experience.</w:t>
      </w:r>
    </w:p>
    <w:p>
      <w:r>
        <w:rPr>
          <w:b/>
          <w:color w:val="B8953A"/>
          <w:sz w:val="20"/>
        </w:rPr>
        <w:t>2014</w:t>
      </w:r>
    </w:p>
    <w:p>
      <w:r>
        <w:rPr>
          <w:color w:val="1A1A1A"/>
          <w:sz w:val="20"/>
        </w:rPr>
        <w:t>40th Anniversary Commemorative Fountain</w:t>
      </w:r>
    </w:p>
    <w:p>
      <w:r>
        <w:rPr>
          <w:color w:val="1A1A1A"/>
          <w:sz w:val="20"/>
        </w:rPr>
        <w:t>📍 Universidad del Sinú, Colombia</w:t>
      </w:r>
    </w:p>
    <w:p>
      <w:r>
        <w:rPr>
          <w:color w:val="1A1A1A"/>
          <w:sz w:val="20"/>
        </w:rPr>
        <w:t>Design and construction of monumental gardens and waterfalls</w:t>
      </w:r>
    </w:p>
    <w:p>
      <w:r>
        <w:rPr>
          <w:color w:val="1A1A1A"/>
          <w:sz w:val="20"/>
        </w:rPr>
        <w:t>, integrating landscaping, hydraulic engineering, and sculptural art in an emblematic university space.</w:t>
      </w:r>
    </w:p>
    <w:p>
      <w:r>
        <w:rPr>
          <w:b/>
          <w:color w:val="B8953A"/>
          <w:sz w:val="20"/>
        </w:rPr>
        <w:t>2010</w:t>
      </w:r>
    </w:p>
    <w:p>
      <w:r>
        <w:rPr>
          <w:color w:val="1A1A1A"/>
          <w:sz w:val="20"/>
        </w:rPr>
        <w:t>Italian Luxury Jewelry Store</w:t>
      </w:r>
    </w:p>
    <w:p>
      <w:r>
        <w:rPr>
          <w:color w:val="1A1A1A"/>
          <w:sz w:val="20"/>
        </w:rPr>
        <w:t>📍 Montería, Colombia</w:t>
      </w:r>
    </w:p>
    <w:p>
      <w:r>
        <w:rPr>
          <w:color w:val="1A1A1A"/>
          <w:sz w:val="20"/>
        </w:rPr>
        <w:t>Design, construction, and comprehensive decoration</w:t>
      </w:r>
    </w:p>
    <w:p>
      <w:r>
        <w:rPr>
          <w:color w:val="1A1A1A"/>
          <w:sz w:val="20"/>
        </w:rPr>
        <w:t>of a luxury jewelry boutique, with meticulous attention to lighting, display cases, and a premium shopping experience.</w:t>
      </w:r>
    </w:p>
    <w:p>
      <w:r>
        <w:rPr>
          <w:color w:val="1A1A1A"/>
          <w:sz w:val="20"/>
        </w:rPr>
        <w:t>Academic Background</w:t>
      </w:r>
    </w:p>
    <w:p>
      <w:r>
        <w:rPr>
          <w:color w:val="1A1A1A"/>
          <w:sz w:val="20"/>
        </w:rPr>
        <w:t>Bioclimatic Architecture Seminar</w:t>
      </w:r>
    </w:p>
    <w:p>
      <w:r>
        <w:rPr>
          <w:color w:val="1A1A1A"/>
          <w:sz w:val="20"/>
        </w:rPr>
        <w:t>Convention Center, Montería, Colombia</w:t>
      </w:r>
    </w:p>
    <w:p>
      <w:r>
        <w:rPr>
          <w:b/>
          <w:color w:val="B8953A"/>
          <w:sz w:val="20"/>
        </w:rPr>
        <w:t>2005</w:t>
      </w:r>
    </w:p>
    <w:p>
      <w:r>
        <w:rPr>
          <w:color w:val="1A1A1A"/>
          <w:sz w:val="20"/>
        </w:rPr>
        <w:t>Degree in Architecture</w:t>
      </w:r>
    </w:p>
    <w:p>
      <w:r>
        <w:rPr>
          <w:color w:val="666666"/>
          <w:sz w:val="18"/>
        </w:rPr>
        <w:t>Universidad Autónoma del Caribe, Barranquilla</w:t>
      </w:r>
    </w:p>
    <w:p>
      <w:r>
        <w:rPr>
          <w:b/>
          <w:color w:val="B8953A"/>
          <w:sz w:val="20"/>
        </w:rPr>
        <w:t>1982 – 1988</w:t>
      </w:r>
    </w:p>
    <w:p>
      <w:r>
        <w:rPr>
          <w:color w:val="1A1A1A"/>
          <w:sz w:val="20"/>
        </w:rPr>
        <w:t>High School</w:t>
      </w:r>
    </w:p>
    <w:p>
      <w:r>
        <w:rPr>
          <w:color w:val="1A1A1A"/>
          <w:sz w:val="20"/>
        </w:rPr>
        <w:t>Colegio San Francisco de Asís, Barranquilla</w:t>
      </w:r>
    </w:p>
    <w:p>
      <w:r>
        <w:rPr>
          <w:b/>
          <w:color w:val="B8953A"/>
          <w:sz w:val="20"/>
        </w:rPr>
        <w:t>1975 – 1980</w:t>
      </w:r>
    </w:p>
    <w:p>
      <w:r>
        <w:rPr>
          <w:color w:val="1A1A1A"/>
          <w:sz w:val="20"/>
        </w:rPr>
        <w:t>Hernando Carrillo Sánchez</w:t>
      </w:r>
    </w:p>
    <w:p>
      <w:r>
        <w:rPr>
          <w:b/>
          <w:color w:val="1A1A1A"/>
          <w:sz w:val="20"/>
        </w:rPr>
        <w:t>Architect &amp; Designer</w:t>
      </w:r>
    </w:p>
    <w:p>
      <w:r>
        <w:rPr>
          <w:color w:val="666666"/>
          <w:sz w:val="18"/>
        </w:rPr>
        <w:t>carqdisantos@gmail.com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