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C7EC3" w14:textId="5D46D066" w:rsidR="00E41697" w:rsidRDefault="00E41697" w:rsidP="11FB54EF">
      <w:pPr>
        <w:rPr>
          <w:rStyle w:val="normaltextrun"/>
          <w:rFonts w:ascii="Calibri" w:eastAsia="Calibri" w:hAnsi="Calibri" w:cs="Calibri"/>
          <w:b/>
          <w:bCs/>
        </w:rPr>
      </w:pPr>
    </w:p>
    <w:p w14:paraId="56D41151" w14:textId="77777777" w:rsidR="00CB59BE" w:rsidRDefault="00CB59BE" w:rsidP="5AD6F600">
      <w:pPr>
        <w:pStyle w:val="paragraph"/>
        <w:spacing w:before="0" w:beforeAutospacing="0" w:after="0" w:afterAutospacing="0"/>
        <w:jc w:val="center"/>
        <w:textAlignment w:val="baseline"/>
        <w:rPr>
          <w:rStyle w:val="normaltextrun"/>
          <w:rFonts w:ascii="Calibri" w:eastAsia="Calibri" w:hAnsi="Calibri" w:cs="Calibri"/>
          <w:b/>
          <w:bCs/>
        </w:rPr>
      </w:pPr>
    </w:p>
    <w:p w14:paraId="188FF8CB" w14:textId="77777777" w:rsidR="00CB59BE" w:rsidRDefault="00CB59BE" w:rsidP="5AD6F600">
      <w:pPr>
        <w:pStyle w:val="paragraph"/>
        <w:spacing w:before="0" w:beforeAutospacing="0" w:after="0" w:afterAutospacing="0"/>
        <w:jc w:val="center"/>
        <w:textAlignment w:val="baseline"/>
        <w:rPr>
          <w:rStyle w:val="normaltextrun"/>
          <w:rFonts w:ascii="Calibri" w:eastAsia="Calibri" w:hAnsi="Calibri" w:cs="Calibri"/>
          <w:b/>
          <w:bCs/>
        </w:rPr>
      </w:pPr>
    </w:p>
    <w:p w14:paraId="0001C344" w14:textId="77777777" w:rsidR="00CB59BE" w:rsidRDefault="00CB59BE" w:rsidP="5AD6F600">
      <w:pPr>
        <w:pStyle w:val="paragraph"/>
        <w:spacing w:before="0" w:beforeAutospacing="0" w:after="0" w:afterAutospacing="0"/>
        <w:jc w:val="center"/>
        <w:textAlignment w:val="baseline"/>
        <w:rPr>
          <w:rStyle w:val="normaltextrun"/>
          <w:rFonts w:ascii="Calibri" w:eastAsia="Calibri" w:hAnsi="Calibri" w:cs="Calibri"/>
          <w:b/>
          <w:bCs/>
        </w:rPr>
      </w:pPr>
    </w:p>
    <w:p w14:paraId="21D8196F" w14:textId="77777777" w:rsidR="00CB59BE" w:rsidRDefault="00CB59BE" w:rsidP="5AD6F600">
      <w:pPr>
        <w:pStyle w:val="paragraph"/>
        <w:spacing w:before="0" w:beforeAutospacing="0" w:after="0" w:afterAutospacing="0"/>
        <w:jc w:val="center"/>
        <w:textAlignment w:val="baseline"/>
        <w:rPr>
          <w:rStyle w:val="normaltextrun"/>
          <w:rFonts w:ascii="Calibri" w:eastAsia="Calibri" w:hAnsi="Calibri" w:cs="Calibri"/>
          <w:b/>
          <w:bCs/>
          <w:i/>
          <w:iCs/>
          <w:sz w:val="36"/>
          <w:szCs w:val="36"/>
        </w:rPr>
      </w:pPr>
    </w:p>
    <w:p w14:paraId="09F5BF0B" w14:textId="5EACAF90" w:rsidR="00CB59BE" w:rsidRDefault="00CB59BE" w:rsidP="5AD6F600">
      <w:pPr>
        <w:pStyle w:val="paragraph"/>
        <w:spacing w:before="0" w:beforeAutospacing="0" w:after="0" w:afterAutospacing="0"/>
        <w:jc w:val="center"/>
        <w:textAlignment w:val="baseline"/>
        <w:rPr>
          <w:rStyle w:val="normaltextrun"/>
          <w:rFonts w:ascii="Calibri" w:eastAsia="Calibri" w:hAnsi="Calibri" w:cs="Calibri"/>
          <w:b/>
          <w:bCs/>
          <w:i/>
          <w:iCs/>
          <w:sz w:val="36"/>
          <w:szCs w:val="36"/>
        </w:rPr>
      </w:pPr>
      <w:r w:rsidRPr="5AD6F600">
        <w:rPr>
          <w:rStyle w:val="normaltextrun"/>
          <w:rFonts w:ascii="Calibri" w:eastAsia="Calibri" w:hAnsi="Calibri" w:cs="Calibri"/>
          <w:b/>
          <w:bCs/>
          <w:i/>
          <w:iCs/>
          <w:sz w:val="36"/>
          <w:szCs w:val="36"/>
        </w:rPr>
        <w:t>Project Report</w:t>
      </w:r>
    </w:p>
    <w:p w14:paraId="5B715F6E" w14:textId="77777777" w:rsidR="00CB59BE" w:rsidRDefault="00CB59BE" w:rsidP="5AD6F600">
      <w:pPr>
        <w:pStyle w:val="paragraph"/>
        <w:spacing w:before="0" w:beforeAutospacing="0" w:after="0" w:afterAutospacing="0"/>
        <w:jc w:val="center"/>
        <w:textAlignment w:val="baseline"/>
        <w:rPr>
          <w:rFonts w:ascii="Calibri" w:eastAsia="Calibri" w:hAnsi="Calibri" w:cs="Calibri"/>
          <w:b/>
          <w:bCs/>
          <w:sz w:val="36"/>
          <w:szCs w:val="36"/>
        </w:rPr>
      </w:pPr>
    </w:p>
    <w:p w14:paraId="5BD5E6E7" w14:textId="3A1FBF49" w:rsidR="000AA2B4" w:rsidRDefault="000AA2B4" w:rsidP="5AD6F600">
      <w:pPr>
        <w:pStyle w:val="paragraph"/>
        <w:spacing w:before="0" w:beforeAutospacing="0" w:after="0" w:afterAutospacing="0"/>
        <w:jc w:val="center"/>
        <w:rPr>
          <w:rFonts w:ascii="Calibri" w:eastAsia="Calibri" w:hAnsi="Calibri" w:cs="Calibri"/>
          <w:b/>
          <w:bCs/>
          <w:sz w:val="36"/>
          <w:szCs w:val="36"/>
        </w:rPr>
      </w:pPr>
    </w:p>
    <w:p w14:paraId="086D7E5A" w14:textId="0C527325" w:rsidR="000AA2B4" w:rsidRDefault="000AA2B4" w:rsidP="5AD6F600">
      <w:pPr>
        <w:pStyle w:val="paragraph"/>
        <w:spacing w:before="0" w:beforeAutospacing="0" w:after="0" w:afterAutospacing="0"/>
        <w:jc w:val="center"/>
        <w:rPr>
          <w:rFonts w:ascii="Calibri" w:eastAsia="Calibri" w:hAnsi="Calibri" w:cs="Calibri"/>
          <w:b/>
          <w:bCs/>
          <w:sz w:val="36"/>
          <w:szCs w:val="36"/>
        </w:rPr>
      </w:pPr>
    </w:p>
    <w:p w14:paraId="2703C879" w14:textId="097EB3B9" w:rsidR="00CB59BE" w:rsidRDefault="00CB59BE" w:rsidP="5AD6F600">
      <w:pPr>
        <w:pStyle w:val="paragraph"/>
        <w:spacing w:before="0" w:beforeAutospacing="0" w:after="0" w:afterAutospacing="0"/>
        <w:jc w:val="center"/>
        <w:textAlignment w:val="baseline"/>
        <w:rPr>
          <w:rFonts w:ascii="Calibri" w:eastAsia="Calibri" w:hAnsi="Calibri" w:cs="Calibri"/>
          <w:b/>
          <w:bCs/>
          <w:sz w:val="52"/>
          <w:szCs w:val="52"/>
        </w:rPr>
      </w:pPr>
      <w:r w:rsidRPr="5AD6F600">
        <w:rPr>
          <w:rStyle w:val="normaltextrun"/>
          <w:rFonts w:ascii="Calibri" w:eastAsia="Calibri" w:hAnsi="Calibri" w:cs="Calibri"/>
          <w:b/>
          <w:bCs/>
          <w:sz w:val="48"/>
          <w:szCs w:val="48"/>
        </w:rPr>
        <w:t> </w:t>
      </w:r>
      <w:r w:rsidRPr="5AD6F600">
        <w:rPr>
          <w:rStyle w:val="normaltextrun"/>
          <w:rFonts w:ascii="Calibri" w:eastAsia="Calibri" w:hAnsi="Calibri" w:cs="Calibri"/>
          <w:b/>
          <w:bCs/>
          <w:sz w:val="52"/>
          <w:szCs w:val="52"/>
        </w:rPr>
        <w:t xml:space="preserve">Financial Well-being Evaluation </w:t>
      </w:r>
    </w:p>
    <w:p w14:paraId="30B4BDD0" w14:textId="3374F36E" w:rsidR="00CB59BE" w:rsidRDefault="00CB59BE" w:rsidP="5AD6F600">
      <w:pPr>
        <w:pStyle w:val="paragraph"/>
        <w:spacing w:before="0" w:beforeAutospacing="0" w:after="0" w:afterAutospacing="0"/>
        <w:jc w:val="center"/>
        <w:textAlignment w:val="baseline"/>
        <w:rPr>
          <w:rFonts w:ascii="Calibri" w:eastAsia="Calibri" w:hAnsi="Calibri" w:cs="Calibri"/>
          <w:b/>
          <w:bCs/>
          <w:sz w:val="52"/>
          <w:szCs w:val="52"/>
        </w:rPr>
      </w:pPr>
      <w:r w:rsidRPr="5AD6F600">
        <w:rPr>
          <w:rStyle w:val="normaltextrun"/>
          <w:rFonts w:ascii="Calibri" w:eastAsia="Calibri" w:hAnsi="Calibri" w:cs="Calibri"/>
          <w:b/>
          <w:bCs/>
          <w:sz w:val="52"/>
          <w:szCs w:val="52"/>
        </w:rPr>
        <w:t>Based on</w:t>
      </w:r>
      <w:r w:rsidR="38F2BCBD" w:rsidRPr="5AD6F600">
        <w:rPr>
          <w:rStyle w:val="normaltextrun"/>
          <w:rFonts w:ascii="Calibri" w:eastAsia="Calibri" w:hAnsi="Calibri" w:cs="Calibri"/>
          <w:b/>
          <w:bCs/>
          <w:sz w:val="52"/>
          <w:szCs w:val="52"/>
        </w:rPr>
        <w:t xml:space="preserve"> </w:t>
      </w:r>
      <w:r w:rsidRPr="5AD6F600">
        <w:rPr>
          <w:rStyle w:val="normaltextrun"/>
          <w:rFonts w:ascii="Calibri" w:eastAsia="Calibri" w:hAnsi="Calibri" w:cs="Calibri"/>
          <w:b/>
          <w:bCs/>
          <w:sz w:val="52"/>
          <w:szCs w:val="52"/>
        </w:rPr>
        <w:t xml:space="preserve">Multiple </w:t>
      </w:r>
    </w:p>
    <w:p w14:paraId="53D724BA" w14:textId="191B61C8" w:rsidR="00CB59BE" w:rsidRDefault="59A04A24" w:rsidP="5AD6F600">
      <w:pPr>
        <w:pStyle w:val="paragraph"/>
        <w:spacing w:before="0" w:beforeAutospacing="0" w:after="0" w:afterAutospacing="0"/>
        <w:jc w:val="center"/>
        <w:textAlignment w:val="baseline"/>
        <w:rPr>
          <w:rFonts w:ascii="Calibri" w:eastAsia="Calibri" w:hAnsi="Calibri" w:cs="Calibri"/>
          <w:b/>
          <w:bCs/>
          <w:sz w:val="52"/>
          <w:szCs w:val="52"/>
        </w:rPr>
      </w:pPr>
      <w:r w:rsidRPr="5AD6F600">
        <w:rPr>
          <w:rStyle w:val="normaltextrun"/>
          <w:rFonts w:ascii="Calibri" w:eastAsia="Calibri" w:hAnsi="Calibri" w:cs="Calibri"/>
          <w:b/>
          <w:bCs/>
          <w:sz w:val="52"/>
          <w:szCs w:val="52"/>
        </w:rPr>
        <w:t xml:space="preserve">Self-Reported Financial </w:t>
      </w:r>
      <w:r w:rsidR="00CB59BE" w:rsidRPr="5AD6F600">
        <w:rPr>
          <w:rStyle w:val="normaltextrun"/>
          <w:rFonts w:ascii="Calibri" w:eastAsia="Calibri" w:hAnsi="Calibri" w:cs="Calibri"/>
          <w:b/>
          <w:bCs/>
          <w:sz w:val="52"/>
          <w:szCs w:val="52"/>
        </w:rPr>
        <w:t>Metrics</w:t>
      </w:r>
      <w:r w:rsidR="00CB59BE" w:rsidRPr="5AD6F600">
        <w:rPr>
          <w:rStyle w:val="eop"/>
          <w:rFonts w:ascii="Calibri" w:eastAsia="Calibri" w:hAnsi="Calibri" w:cs="Calibri"/>
          <w:b/>
          <w:bCs/>
          <w:sz w:val="52"/>
          <w:szCs w:val="52"/>
        </w:rPr>
        <w:t> </w:t>
      </w:r>
    </w:p>
    <w:p w14:paraId="7FA8E622" w14:textId="77777777" w:rsidR="00CB59BE" w:rsidRDefault="00CB59BE" w:rsidP="5AD6F600">
      <w:pPr>
        <w:pStyle w:val="paragraph"/>
        <w:spacing w:before="0" w:beforeAutospacing="0" w:after="0" w:afterAutospacing="0"/>
        <w:jc w:val="center"/>
        <w:textAlignment w:val="baseline"/>
        <w:rPr>
          <w:rFonts w:ascii="Calibri" w:eastAsia="Calibri" w:hAnsi="Calibri" w:cs="Calibri"/>
        </w:rPr>
      </w:pPr>
      <w:r w:rsidRPr="5AD6F600">
        <w:rPr>
          <w:rStyle w:val="eop"/>
          <w:rFonts w:ascii="Calibri" w:eastAsia="Calibri" w:hAnsi="Calibri" w:cs="Calibri"/>
        </w:rPr>
        <w:t> </w:t>
      </w:r>
    </w:p>
    <w:p w14:paraId="0D919C24" w14:textId="77777777" w:rsidR="00CB59BE" w:rsidRDefault="00CB59BE" w:rsidP="5AD6F600">
      <w:pPr>
        <w:pStyle w:val="paragraph"/>
        <w:spacing w:before="0" w:beforeAutospacing="0" w:after="0" w:afterAutospacing="0"/>
        <w:jc w:val="center"/>
        <w:textAlignment w:val="baseline"/>
        <w:rPr>
          <w:rFonts w:ascii="Calibri" w:eastAsia="Calibri" w:hAnsi="Calibri" w:cs="Calibri"/>
        </w:rPr>
      </w:pPr>
      <w:r w:rsidRPr="5AD6F600">
        <w:rPr>
          <w:rStyle w:val="eop"/>
          <w:rFonts w:ascii="Calibri" w:eastAsia="Calibri" w:hAnsi="Calibri" w:cs="Calibri"/>
        </w:rPr>
        <w:t> </w:t>
      </w:r>
    </w:p>
    <w:p w14:paraId="08BEE031" w14:textId="3037F04D" w:rsidR="00CB59BE" w:rsidRDefault="00CB59BE" w:rsidP="5AD6F600">
      <w:pPr>
        <w:pStyle w:val="paragraph"/>
        <w:spacing w:before="0" w:beforeAutospacing="0" w:after="0" w:afterAutospacing="0"/>
        <w:jc w:val="center"/>
        <w:textAlignment w:val="baseline"/>
        <w:rPr>
          <w:rFonts w:ascii="Calibri" w:eastAsia="Calibri" w:hAnsi="Calibri" w:cs="Calibri"/>
        </w:rPr>
      </w:pPr>
      <w:r w:rsidRPr="5AD6F600">
        <w:rPr>
          <w:rStyle w:val="eop"/>
          <w:rFonts w:ascii="Calibri" w:eastAsia="Calibri" w:hAnsi="Calibri" w:cs="Calibri"/>
        </w:rPr>
        <w:t>  </w:t>
      </w:r>
    </w:p>
    <w:p w14:paraId="1DAB7A57" w14:textId="77777777" w:rsidR="00CB59BE" w:rsidRDefault="00CB59BE" w:rsidP="5AD6F600">
      <w:pPr>
        <w:pStyle w:val="paragraph"/>
        <w:spacing w:before="0" w:beforeAutospacing="0" w:after="0" w:afterAutospacing="0"/>
        <w:ind w:firstLine="720"/>
        <w:textAlignment w:val="baseline"/>
        <w:rPr>
          <w:rFonts w:ascii="Calibri" w:eastAsia="Calibri" w:hAnsi="Calibri" w:cs="Calibri"/>
        </w:rPr>
      </w:pPr>
      <w:r w:rsidRPr="5AD6F600">
        <w:rPr>
          <w:rStyle w:val="eop"/>
          <w:rFonts w:ascii="Calibri" w:eastAsia="Calibri" w:hAnsi="Calibri" w:cs="Calibri"/>
        </w:rPr>
        <w:t> </w:t>
      </w:r>
    </w:p>
    <w:p w14:paraId="56811A78" w14:textId="77777777" w:rsidR="00CB59BE" w:rsidRDefault="00CB59BE" w:rsidP="5AD6F600">
      <w:pPr>
        <w:pStyle w:val="paragraph"/>
        <w:spacing w:before="0" w:beforeAutospacing="0" w:after="0" w:afterAutospacing="0"/>
        <w:ind w:firstLine="720"/>
        <w:textAlignment w:val="baseline"/>
        <w:rPr>
          <w:rFonts w:ascii="Calibri" w:eastAsia="Calibri" w:hAnsi="Calibri" w:cs="Calibri"/>
        </w:rPr>
      </w:pPr>
      <w:r w:rsidRPr="5AD6F600">
        <w:rPr>
          <w:rStyle w:val="eop"/>
          <w:rFonts w:ascii="Calibri" w:eastAsia="Calibri" w:hAnsi="Calibri" w:cs="Calibri"/>
        </w:rPr>
        <w:t> </w:t>
      </w:r>
    </w:p>
    <w:p w14:paraId="31E156A5" w14:textId="77777777" w:rsidR="00CB59BE" w:rsidRDefault="00CB59BE" w:rsidP="5AD6F600">
      <w:pPr>
        <w:pStyle w:val="paragraph"/>
        <w:spacing w:before="0" w:beforeAutospacing="0" w:after="0" w:afterAutospacing="0"/>
        <w:ind w:firstLine="720"/>
        <w:textAlignment w:val="baseline"/>
        <w:rPr>
          <w:rStyle w:val="eop"/>
          <w:rFonts w:ascii="Calibri" w:eastAsia="Calibri" w:hAnsi="Calibri" w:cs="Calibri"/>
        </w:rPr>
      </w:pPr>
      <w:r w:rsidRPr="5AD6F600">
        <w:rPr>
          <w:rStyle w:val="eop"/>
          <w:rFonts w:ascii="Calibri" w:eastAsia="Calibri" w:hAnsi="Calibri" w:cs="Calibri"/>
        </w:rPr>
        <w:t> </w:t>
      </w:r>
    </w:p>
    <w:p w14:paraId="13920C26" w14:textId="77777777" w:rsidR="00CB59BE" w:rsidRDefault="00CB59BE" w:rsidP="5AD6F600">
      <w:pPr>
        <w:pStyle w:val="paragraph"/>
        <w:spacing w:before="0" w:beforeAutospacing="0" w:after="0" w:afterAutospacing="0"/>
        <w:ind w:firstLine="720"/>
        <w:textAlignment w:val="baseline"/>
        <w:rPr>
          <w:rStyle w:val="eop"/>
          <w:rFonts w:ascii="Calibri" w:eastAsia="Calibri" w:hAnsi="Calibri" w:cs="Calibri"/>
        </w:rPr>
      </w:pPr>
    </w:p>
    <w:p w14:paraId="50403958" w14:textId="77777777" w:rsidR="00CB59BE" w:rsidRDefault="00CB59BE" w:rsidP="5AD6F600">
      <w:pPr>
        <w:pStyle w:val="paragraph"/>
        <w:spacing w:before="0" w:beforeAutospacing="0" w:after="0" w:afterAutospacing="0"/>
        <w:ind w:firstLine="720"/>
        <w:textAlignment w:val="baseline"/>
        <w:rPr>
          <w:rStyle w:val="eop"/>
          <w:rFonts w:ascii="Calibri" w:eastAsia="Calibri" w:hAnsi="Calibri" w:cs="Calibri"/>
        </w:rPr>
      </w:pPr>
    </w:p>
    <w:p w14:paraId="46E00132" w14:textId="77777777" w:rsidR="00CB59BE" w:rsidRDefault="00CB59BE" w:rsidP="5AD6F600">
      <w:pPr>
        <w:pStyle w:val="paragraph"/>
        <w:spacing w:before="0" w:beforeAutospacing="0" w:after="0" w:afterAutospacing="0"/>
        <w:ind w:firstLine="720"/>
        <w:textAlignment w:val="baseline"/>
        <w:rPr>
          <w:rStyle w:val="eop"/>
          <w:rFonts w:ascii="Calibri" w:eastAsia="Calibri" w:hAnsi="Calibri" w:cs="Calibri"/>
        </w:rPr>
      </w:pPr>
    </w:p>
    <w:p w14:paraId="3C1EB909" w14:textId="77777777" w:rsidR="00CB59BE" w:rsidRDefault="00CB59BE" w:rsidP="5AD6F600">
      <w:pPr>
        <w:pStyle w:val="paragraph"/>
        <w:spacing w:before="0" w:beforeAutospacing="0" w:after="0" w:afterAutospacing="0"/>
        <w:ind w:firstLine="720"/>
        <w:textAlignment w:val="baseline"/>
        <w:rPr>
          <w:rStyle w:val="eop"/>
          <w:rFonts w:ascii="Calibri" w:eastAsia="Calibri" w:hAnsi="Calibri" w:cs="Calibri"/>
        </w:rPr>
      </w:pPr>
    </w:p>
    <w:p w14:paraId="746E8C9E" w14:textId="77777777" w:rsidR="00CB59BE" w:rsidRDefault="00CB59BE" w:rsidP="5AD6F600">
      <w:pPr>
        <w:pStyle w:val="paragraph"/>
        <w:spacing w:before="0" w:beforeAutospacing="0" w:after="0" w:afterAutospacing="0"/>
        <w:ind w:firstLine="720"/>
        <w:textAlignment w:val="baseline"/>
        <w:rPr>
          <w:rStyle w:val="eop"/>
          <w:rFonts w:ascii="Calibri" w:eastAsia="Calibri" w:hAnsi="Calibri" w:cs="Calibri"/>
        </w:rPr>
      </w:pPr>
    </w:p>
    <w:p w14:paraId="633059EE" w14:textId="77777777" w:rsidR="00CB59BE" w:rsidRDefault="00CB59BE" w:rsidP="5AD6F600">
      <w:pPr>
        <w:pStyle w:val="paragraph"/>
        <w:spacing w:before="0" w:beforeAutospacing="0" w:after="0" w:afterAutospacing="0"/>
        <w:ind w:firstLine="720"/>
        <w:textAlignment w:val="baseline"/>
        <w:rPr>
          <w:rStyle w:val="eop"/>
          <w:rFonts w:ascii="Calibri" w:eastAsia="Calibri" w:hAnsi="Calibri" w:cs="Calibri"/>
        </w:rPr>
      </w:pPr>
    </w:p>
    <w:p w14:paraId="2E6D51EC" w14:textId="77777777" w:rsidR="00CB59BE" w:rsidRDefault="00CB59BE" w:rsidP="5AD6F600">
      <w:pPr>
        <w:pStyle w:val="paragraph"/>
        <w:spacing w:before="0" w:beforeAutospacing="0" w:after="0" w:afterAutospacing="0"/>
        <w:ind w:firstLine="720"/>
        <w:textAlignment w:val="baseline"/>
        <w:rPr>
          <w:rStyle w:val="eop"/>
          <w:rFonts w:ascii="Calibri" w:eastAsia="Calibri" w:hAnsi="Calibri" w:cs="Calibri"/>
        </w:rPr>
      </w:pPr>
    </w:p>
    <w:p w14:paraId="3ACE9472" w14:textId="77777777" w:rsidR="00CB59BE" w:rsidRDefault="00CB59BE" w:rsidP="5AD6F600">
      <w:pPr>
        <w:pStyle w:val="paragraph"/>
        <w:spacing w:before="0" w:beforeAutospacing="0" w:after="0" w:afterAutospacing="0"/>
        <w:ind w:firstLine="720"/>
        <w:textAlignment w:val="baseline"/>
        <w:rPr>
          <w:rStyle w:val="eop"/>
          <w:rFonts w:ascii="Calibri" w:eastAsia="Calibri" w:hAnsi="Calibri" w:cs="Calibri"/>
        </w:rPr>
      </w:pPr>
    </w:p>
    <w:p w14:paraId="028A6EEB" w14:textId="77777777" w:rsidR="00CB59BE" w:rsidRDefault="00CB59BE" w:rsidP="5AD6F600">
      <w:pPr>
        <w:pStyle w:val="paragraph"/>
        <w:spacing w:before="0" w:beforeAutospacing="0" w:after="0" w:afterAutospacing="0"/>
        <w:ind w:firstLine="720"/>
        <w:textAlignment w:val="baseline"/>
        <w:rPr>
          <w:rFonts w:ascii="Calibri" w:eastAsia="Calibri" w:hAnsi="Calibri" w:cs="Calibri"/>
        </w:rPr>
      </w:pPr>
    </w:p>
    <w:p w14:paraId="2CC5C4BF" w14:textId="77777777" w:rsidR="00CB59BE" w:rsidRDefault="00CB59BE" w:rsidP="5AD6F600">
      <w:pPr>
        <w:pStyle w:val="paragraph"/>
        <w:spacing w:before="0" w:beforeAutospacing="0" w:after="0" w:afterAutospacing="0"/>
        <w:jc w:val="center"/>
        <w:textAlignment w:val="baseline"/>
        <w:rPr>
          <w:rFonts w:ascii="Calibri" w:eastAsia="Calibri" w:hAnsi="Calibri" w:cs="Calibri"/>
        </w:rPr>
      </w:pPr>
      <w:r w:rsidRPr="5AD6F600">
        <w:rPr>
          <w:rStyle w:val="eop"/>
          <w:rFonts w:ascii="Calibri" w:eastAsia="Calibri" w:hAnsi="Calibri" w:cs="Calibri"/>
        </w:rPr>
        <w:t> </w:t>
      </w:r>
    </w:p>
    <w:p w14:paraId="3A198DD5" w14:textId="77777777" w:rsidR="00CB59BE" w:rsidRDefault="00CB59BE" w:rsidP="5AD6F600">
      <w:pPr>
        <w:pStyle w:val="paragraph"/>
        <w:spacing w:before="0" w:beforeAutospacing="0" w:after="0" w:afterAutospacing="0"/>
        <w:jc w:val="center"/>
        <w:textAlignment w:val="baseline"/>
        <w:rPr>
          <w:rFonts w:ascii="Calibri" w:eastAsia="Calibri" w:hAnsi="Calibri" w:cs="Calibri"/>
        </w:rPr>
      </w:pPr>
      <w:r w:rsidRPr="5AD6F600">
        <w:rPr>
          <w:rStyle w:val="eop"/>
          <w:rFonts w:ascii="Calibri" w:eastAsia="Calibri" w:hAnsi="Calibri" w:cs="Calibri"/>
        </w:rPr>
        <w:t> </w:t>
      </w:r>
    </w:p>
    <w:p w14:paraId="0162F1EF" w14:textId="77777777" w:rsidR="00CB59BE" w:rsidRDefault="00CB59BE" w:rsidP="5AD6F600">
      <w:pPr>
        <w:pStyle w:val="paragraph"/>
        <w:spacing w:before="0" w:beforeAutospacing="0" w:after="0" w:afterAutospacing="0"/>
        <w:jc w:val="center"/>
        <w:textAlignment w:val="baseline"/>
        <w:rPr>
          <w:rFonts w:ascii="Calibri" w:eastAsia="Calibri" w:hAnsi="Calibri" w:cs="Calibri"/>
        </w:rPr>
      </w:pPr>
      <w:r w:rsidRPr="5AD6F600">
        <w:rPr>
          <w:rStyle w:val="normaltextrun"/>
          <w:rFonts w:ascii="Calibri" w:eastAsia="Calibri" w:hAnsi="Calibri" w:cs="Calibri"/>
        </w:rPr>
        <w:t>Long Nguyen, Kadiatou Sogodogo, Srujana Bele</w:t>
      </w:r>
      <w:r w:rsidRPr="5AD6F600">
        <w:rPr>
          <w:rStyle w:val="eop"/>
          <w:rFonts w:ascii="Calibri" w:eastAsia="Calibri" w:hAnsi="Calibri" w:cs="Calibri"/>
        </w:rPr>
        <w:t> </w:t>
      </w:r>
    </w:p>
    <w:p w14:paraId="27F5C007" w14:textId="6547F9FF" w:rsidR="000AA2B4" w:rsidRDefault="000AA2B4" w:rsidP="5AD6F600">
      <w:pPr>
        <w:pStyle w:val="paragraph"/>
        <w:spacing w:before="0" w:beforeAutospacing="0" w:after="0" w:afterAutospacing="0"/>
        <w:jc w:val="center"/>
        <w:rPr>
          <w:rStyle w:val="normaltextrun"/>
          <w:rFonts w:ascii="Calibri" w:eastAsia="Calibri" w:hAnsi="Calibri" w:cs="Calibri"/>
        </w:rPr>
      </w:pPr>
    </w:p>
    <w:p w14:paraId="4BE8113A" w14:textId="77777777" w:rsidR="00CB59BE" w:rsidRDefault="00CB59BE" w:rsidP="5AD6F600">
      <w:pPr>
        <w:pStyle w:val="paragraph"/>
        <w:spacing w:before="0" w:beforeAutospacing="0" w:after="0" w:afterAutospacing="0"/>
        <w:jc w:val="center"/>
        <w:textAlignment w:val="baseline"/>
        <w:rPr>
          <w:rFonts w:ascii="Calibri" w:eastAsia="Calibri" w:hAnsi="Calibri" w:cs="Calibri"/>
        </w:rPr>
      </w:pPr>
      <w:r w:rsidRPr="5AD6F600">
        <w:rPr>
          <w:rStyle w:val="normaltextrun"/>
          <w:rFonts w:ascii="Calibri" w:eastAsia="Calibri" w:hAnsi="Calibri" w:cs="Calibri"/>
        </w:rPr>
        <w:t> University of South Florida</w:t>
      </w:r>
      <w:r w:rsidRPr="5AD6F600">
        <w:rPr>
          <w:rStyle w:val="eop"/>
          <w:rFonts w:ascii="Calibri" w:eastAsia="Calibri" w:hAnsi="Calibri" w:cs="Calibri"/>
        </w:rPr>
        <w:t> </w:t>
      </w:r>
    </w:p>
    <w:p w14:paraId="68A056A2" w14:textId="6A1E687E" w:rsidR="000AA2B4" w:rsidRDefault="000AA2B4" w:rsidP="5AD6F600">
      <w:pPr>
        <w:pStyle w:val="paragraph"/>
        <w:spacing w:before="0" w:beforeAutospacing="0" w:after="0" w:afterAutospacing="0"/>
        <w:jc w:val="center"/>
        <w:rPr>
          <w:rStyle w:val="normaltextrun"/>
          <w:rFonts w:ascii="Calibri" w:eastAsia="Calibri" w:hAnsi="Calibri" w:cs="Calibri"/>
        </w:rPr>
      </w:pPr>
    </w:p>
    <w:p w14:paraId="20E9A8C7" w14:textId="77777777" w:rsidR="00CB59BE" w:rsidRDefault="00CB59BE" w:rsidP="5AD6F600">
      <w:pPr>
        <w:pStyle w:val="paragraph"/>
        <w:spacing w:before="0" w:beforeAutospacing="0" w:after="0" w:afterAutospacing="0"/>
        <w:jc w:val="center"/>
        <w:textAlignment w:val="baseline"/>
        <w:rPr>
          <w:rFonts w:ascii="Calibri" w:eastAsia="Calibri" w:hAnsi="Calibri" w:cs="Calibri"/>
        </w:rPr>
      </w:pPr>
      <w:r w:rsidRPr="5AD6F600">
        <w:rPr>
          <w:rStyle w:val="normaltextrun"/>
          <w:rFonts w:ascii="Calibri" w:eastAsia="Calibri" w:hAnsi="Calibri" w:cs="Calibri"/>
        </w:rPr>
        <w:t>ISM6136: Data Mining</w:t>
      </w:r>
      <w:r w:rsidRPr="5AD6F600">
        <w:rPr>
          <w:rStyle w:val="eop"/>
          <w:rFonts w:ascii="Calibri" w:eastAsia="Calibri" w:hAnsi="Calibri" w:cs="Calibri"/>
        </w:rPr>
        <w:t> </w:t>
      </w:r>
    </w:p>
    <w:p w14:paraId="49B87874" w14:textId="77777777" w:rsidR="00CB59BE" w:rsidRDefault="00CB59BE" w:rsidP="5AD6F600">
      <w:pPr>
        <w:rPr>
          <w:rFonts w:ascii="Calibri" w:eastAsia="Calibri" w:hAnsi="Calibri" w:cs="Calibri"/>
        </w:rPr>
      </w:pPr>
      <w:r w:rsidRPr="5AD6F600">
        <w:rPr>
          <w:rFonts w:ascii="Calibri" w:eastAsia="Calibri" w:hAnsi="Calibri" w:cs="Calibri"/>
        </w:rPr>
        <w:br w:type="page"/>
      </w:r>
    </w:p>
    <w:p w14:paraId="01393634" w14:textId="13A028A7" w:rsidR="2E96E308" w:rsidRDefault="2E96E308" w:rsidP="5AD6F600">
      <w:pPr>
        <w:spacing w:line="360" w:lineRule="auto"/>
        <w:rPr>
          <w:rStyle w:val="normaltextrun"/>
          <w:rFonts w:ascii="Calibri" w:eastAsia="Calibri" w:hAnsi="Calibri" w:cs="Calibri"/>
          <w:b/>
          <w:bCs/>
          <w:color w:val="000000" w:themeColor="text1"/>
        </w:rPr>
      </w:pPr>
      <w:r w:rsidRPr="5AD6F600">
        <w:rPr>
          <w:rStyle w:val="normaltextrun"/>
          <w:rFonts w:ascii="Calibri" w:eastAsia="Calibri" w:hAnsi="Calibri" w:cs="Calibri"/>
          <w:b/>
          <w:bCs/>
          <w:color w:val="000000" w:themeColor="text1"/>
        </w:rPr>
        <w:t>Introduction</w:t>
      </w:r>
    </w:p>
    <w:p w14:paraId="308693CD" w14:textId="1A09873F" w:rsidR="00E6780F" w:rsidRPr="00CB59BE" w:rsidRDefault="1290AB55" w:rsidP="5AD6F600">
      <w:pPr>
        <w:spacing w:line="360" w:lineRule="auto"/>
        <w:rPr>
          <w:rStyle w:val="normaltextrun"/>
          <w:rFonts w:ascii="Calibri" w:eastAsia="Calibri" w:hAnsi="Calibri" w:cs="Calibri"/>
          <w:color w:val="000000" w:themeColor="text1"/>
        </w:rPr>
      </w:pPr>
      <w:r w:rsidRPr="5AD6F600">
        <w:rPr>
          <w:rStyle w:val="normaltextrun"/>
          <w:rFonts w:ascii="Calibri" w:eastAsia="Calibri" w:hAnsi="Calibri" w:cs="Calibri"/>
          <w:color w:val="000000"/>
          <w:shd w:val="clear" w:color="auto" w:fill="FFFFFF"/>
        </w:rPr>
        <w:t>In this project, we will explore the topic of financial well-being in the U</w:t>
      </w:r>
      <w:r w:rsidR="3443E220" w:rsidRPr="5AD6F600">
        <w:rPr>
          <w:rStyle w:val="normaltextrun"/>
          <w:rFonts w:ascii="Calibri" w:eastAsia="Calibri" w:hAnsi="Calibri" w:cs="Calibri"/>
          <w:color w:val="000000"/>
          <w:shd w:val="clear" w:color="auto" w:fill="FFFFFF"/>
        </w:rPr>
        <w:t xml:space="preserve">nited </w:t>
      </w:r>
      <w:r w:rsidRPr="5AD6F600">
        <w:rPr>
          <w:rStyle w:val="normaltextrun"/>
          <w:rFonts w:ascii="Calibri" w:eastAsia="Calibri" w:hAnsi="Calibri" w:cs="Calibri"/>
          <w:color w:val="000000"/>
          <w:shd w:val="clear" w:color="auto" w:fill="FFFFFF"/>
        </w:rPr>
        <w:t>S</w:t>
      </w:r>
      <w:r w:rsidR="33EF36F4" w:rsidRPr="5AD6F600">
        <w:rPr>
          <w:rStyle w:val="normaltextrun"/>
          <w:rFonts w:ascii="Calibri" w:eastAsia="Calibri" w:hAnsi="Calibri" w:cs="Calibri"/>
          <w:color w:val="000000"/>
          <w:shd w:val="clear" w:color="auto" w:fill="FFFFFF"/>
        </w:rPr>
        <w:t>tates</w:t>
      </w:r>
      <w:r w:rsidRPr="5AD6F600">
        <w:rPr>
          <w:rStyle w:val="normaltextrun"/>
          <w:rFonts w:ascii="Calibri" w:eastAsia="Calibri" w:hAnsi="Calibri" w:cs="Calibri"/>
          <w:color w:val="000000"/>
          <w:shd w:val="clear" w:color="auto" w:fill="FFFFFF"/>
        </w:rPr>
        <w:t xml:space="preserve"> using the 2016 National Financial Well-Being Survey prepared by the Consumer Financial Protection Bureau's (CFPB)</w:t>
      </w:r>
      <w:r w:rsidR="1F77E92E" w:rsidRPr="5AD6F600">
        <w:rPr>
          <w:rStyle w:val="normaltextrun"/>
          <w:rFonts w:ascii="Calibri" w:eastAsia="Calibri" w:hAnsi="Calibri" w:cs="Calibri"/>
          <w:color w:val="000000"/>
          <w:shd w:val="clear" w:color="auto" w:fill="FFFFFF"/>
        </w:rPr>
        <w:t>.</w:t>
      </w:r>
      <w:r w:rsidR="1F77E92E" w:rsidRPr="5AD6F600">
        <w:rPr>
          <w:rFonts w:ascii="Calibri" w:eastAsia="Calibri" w:hAnsi="Calibri" w:cs="Calibri"/>
        </w:rPr>
        <w:t xml:space="preserve"> </w:t>
      </w:r>
    </w:p>
    <w:p w14:paraId="540E0332" w14:textId="46CF168F" w:rsidR="00E6780F" w:rsidRPr="00CB59BE" w:rsidRDefault="1F77E92E" w:rsidP="5AD6F600">
      <w:pPr>
        <w:spacing w:line="360" w:lineRule="auto"/>
        <w:rPr>
          <w:rStyle w:val="normaltextrun"/>
          <w:rFonts w:ascii="Calibri" w:eastAsia="Calibri" w:hAnsi="Calibri" w:cs="Calibri"/>
          <w:color w:val="000000" w:themeColor="text1"/>
        </w:rPr>
      </w:pPr>
      <w:r w:rsidRPr="5AD6F600">
        <w:rPr>
          <w:rFonts w:ascii="Calibri" w:eastAsia="Calibri" w:hAnsi="Calibri" w:cs="Calibri"/>
        </w:rPr>
        <w:t xml:space="preserve">6,394 surveys were </w:t>
      </w:r>
      <w:r w:rsidR="4F8B1D8A" w:rsidRPr="5AD6F600">
        <w:rPr>
          <w:rFonts w:ascii="Calibri" w:eastAsia="Calibri" w:hAnsi="Calibri" w:cs="Calibri"/>
        </w:rPr>
        <w:t>completed,</w:t>
      </w:r>
      <w:r w:rsidRPr="5AD6F600">
        <w:rPr>
          <w:rFonts w:ascii="Calibri" w:eastAsia="Calibri" w:hAnsi="Calibri" w:cs="Calibri"/>
        </w:rPr>
        <w:t xml:space="preserve"> and</w:t>
      </w:r>
      <w:r w:rsidR="64BF5FBE" w:rsidRPr="5AD6F600">
        <w:rPr>
          <w:rFonts w:ascii="Calibri" w:eastAsia="Calibri" w:hAnsi="Calibri" w:cs="Calibri"/>
        </w:rPr>
        <w:t xml:space="preserve"> u</w:t>
      </w:r>
      <w:r w:rsidR="64BF5FBE" w:rsidRPr="5AD6F600">
        <w:rPr>
          <w:rStyle w:val="eop"/>
          <w:rFonts w:ascii="Calibri" w:eastAsia="Calibri" w:hAnsi="Calibri" w:cs="Calibri"/>
          <w:color w:val="000000" w:themeColor="text1"/>
        </w:rPr>
        <w:t xml:space="preserve">pon answering the questions provided, participants were given a score ranging from 0 to 100. </w:t>
      </w:r>
      <w:r w:rsidR="64BF5FBE" w:rsidRPr="5AD6F600">
        <w:rPr>
          <w:rFonts w:ascii="Calibri" w:eastAsia="Calibri" w:hAnsi="Calibri" w:cs="Calibri"/>
        </w:rPr>
        <w:t>The</w:t>
      </w:r>
      <w:r w:rsidR="6B006BC2" w:rsidRPr="5AD6F600">
        <w:rPr>
          <w:rStyle w:val="eop"/>
          <w:rFonts w:ascii="Calibri" w:eastAsia="Calibri" w:hAnsi="Calibri" w:cs="Calibri"/>
          <w:color w:val="000000" w:themeColor="text1"/>
        </w:rPr>
        <w:t xml:space="preserve"> </w:t>
      </w:r>
      <w:r w:rsidR="6D4288C8" w:rsidRPr="5AD6F600">
        <w:rPr>
          <w:rStyle w:val="eop"/>
          <w:rFonts w:ascii="Calibri" w:eastAsia="Calibri" w:hAnsi="Calibri" w:cs="Calibri"/>
          <w:color w:val="000000" w:themeColor="text1"/>
        </w:rPr>
        <w:t xml:space="preserve">results are used to measure and examine the financial well-being of </w:t>
      </w:r>
      <w:r w:rsidR="305E855C" w:rsidRPr="5AD6F600">
        <w:rPr>
          <w:rStyle w:val="eop"/>
          <w:rFonts w:ascii="Calibri" w:eastAsia="Calibri" w:hAnsi="Calibri" w:cs="Calibri"/>
          <w:color w:val="000000" w:themeColor="text1"/>
        </w:rPr>
        <w:t>parti</w:t>
      </w:r>
      <w:r w:rsidR="6D4288C8" w:rsidRPr="5AD6F600">
        <w:rPr>
          <w:rStyle w:val="eop"/>
          <w:rFonts w:ascii="Calibri" w:eastAsia="Calibri" w:hAnsi="Calibri" w:cs="Calibri"/>
          <w:color w:val="000000"/>
          <w:shd w:val="clear" w:color="auto" w:fill="FFFFFF"/>
        </w:rPr>
        <w:t>c</w:t>
      </w:r>
      <w:r w:rsidR="0761FBAE" w:rsidRPr="5AD6F600">
        <w:rPr>
          <w:rStyle w:val="eop"/>
          <w:rFonts w:ascii="Calibri" w:eastAsia="Calibri" w:hAnsi="Calibri" w:cs="Calibri"/>
          <w:color w:val="000000"/>
          <w:shd w:val="clear" w:color="auto" w:fill="FFFFFF"/>
        </w:rPr>
        <w:t>ipants</w:t>
      </w:r>
      <w:r w:rsidR="6D4288C8" w:rsidRPr="5AD6F600">
        <w:rPr>
          <w:rStyle w:val="eop"/>
          <w:rFonts w:ascii="Calibri" w:eastAsia="Calibri" w:hAnsi="Calibri" w:cs="Calibri"/>
          <w:color w:val="000000"/>
          <w:shd w:val="clear" w:color="auto" w:fill="FFFFFF"/>
        </w:rPr>
        <w:t>.</w:t>
      </w:r>
      <w:r w:rsidR="6D4288C8" w:rsidRPr="5AD6F600">
        <w:rPr>
          <w:rStyle w:val="normaltextrun"/>
          <w:rFonts w:ascii="Calibri" w:eastAsia="Calibri" w:hAnsi="Calibri" w:cs="Calibri"/>
          <w:color w:val="000000"/>
          <w:shd w:val="clear" w:color="auto" w:fill="FFFFFF"/>
        </w:rPr>
        <w:t xml:space="preserve"> </w:t>
      </w:r>
      <w:r w:rsidR="228DBE8F" w:rsidRPr="5AD6F600">
        <w:rPr>
          <w:rStyle w:val="normaltextrun"/>
          <w:rFonts w:ascii="Calibri" w:eastAsia="Calibri" w:hAnsi="Calibri" w:cs="Calibri"/>
          <w:color w:val="000000"/>
          <w:shd w:val="clear" w:color="auto" w:fill="FFFFFF"/>
        </w:rPr>
        <w:t>We will u</w:t>
      </w:r>
      <w:r w:rsidR="5107F10C" w:rsidRPr="5AD6F600">
        <w:rPr>
          <w:rStyle w:val="normaltextrun"/>
          <w:rFonts w:ascii="Calibri" w:eastAsia="Calibri" w:hAnsi="Calibri" w:cs="Calibri"/>
          <w:color w:val="000000"/>
          <w:shd w:val="clear" w:color="auto" w:fill="FFFFFF"/>
        </w:rPr>
        <w:t>tilize</w:t>
      </w:r>
      <w:r w:rsidR="228DBE8F" w:rsidRPr="5AD6F600">
        <w:rPr>
          <w:rStyle w:val="normaltextrun"/>
          <w:rFonts w:ascii="Calibri" w:eastAsia="Calibri" w:hAnsi="Calibri" w:cs="Calibri"/>
          <w:color w:val="000000"/>
          <w:shd w:val="clear" w:color="auto" w:fill="FFFFFF"/>
        </w:rPr>
        <w:t xml:space="preserve"> data mining techniques to </w:t>
      </w:r>
      <w:r w:rsidR="1290AB55" w:rsidRPr="5AD6F600">
        <w:rPr>
          <w:rStyle w:val="normaltextrun"/>
          <w:rFonts w:ascii="Calibri" w:eastAsia="Calibri" w:hAnsi="Calibri" w:cs="Calibri"/>
          <w:color w:val="000000"/>
          <w:shd w:val="clear" w:color="auto" w:fill="FFFFFF"/>
        </w:rPr>
        <w:t xml:space="preserve">unravel the metrics that could help </w:t>
      </w:r>
      <w:r w:rsidR="1290AB55" w:rsidRPr="5AD6F600">
        <w:rPr>
          <w:rStyle w:val="normaltextrun"/>
          <w:rFonts w:ascii="Calibri" w:eastAsia="Calibri" w:hAnsi="Calibri" w:cs="Calibri"/>
          <w:color w:val="000000" w:themeColor="text1"/>
        </w:rPr>
        <w:t>determine whether a person is likely to achieve financial well-being in his lifetime</w:t>
      </w:r>
      <w:r w:rsidR="17E10D84" w:rsidRPr="5AD6F600">
        <w:rPr>
          <w:rStyle w:val="normaltextrun"/>
          <w:rFonts w:ascii="Calibri" w:eastAsia="Calibri" w:hAnsi="Calibri" w:cs="Calibri"/>
          <w:color w:val="000000" w:themeColor="text1"/>
        </w:rPr>
        <w:t>.</w:t>
      </w:r>
    </w:p>
    <w:p w14:paraId="783D01F7" w14:textId="583A8AB1" w:rsidR="5382CA03" w:rsidRDefault="5382CA03" w:rsidP="5AD6F600">
      <w:pPr>
        <w:pStyle w:val="ListParagraph"/>
        <w:numPr>
          <w:ilvl w:val="0"/>
          <w:numId w:val="5"/>
        </w:numPr>
        <w:spacing w:line="360" w:lineRule="auto"/>
        <w:rPr>
          <w:rStyle w:val="normaltextrun"/>
          <w:rFonts w:ascii="Calibri" w:eastAsia="Calibri" w:hAnsi="Calibri" w:cs="Calibri"/>
          <w:b/>
          <w:bCs/>
          <w:color w:val="000000" w:themeColor="text1"/>
        </w:rPr>
      </w:pPr>
      <w:r w:rsidRPr="5AD6F600">
        <w:rPr>
          <w:rStyle w:val="normaltextrun"/>
          <w:rFonts w:ascii="Calibri" w:eastAsia="Calibri" w:hAnsi="Calibri" w:cs="Calibri"/>
          <w:b/>
          <w:bCs/>
          <w:color w:val="000000" w:themeColor="text1"/>
        </w:rPr>
        <w:t>Problem Statement:</w:t>
      </w:r>
    </w:p>
    <w:p w14:paraId="1C0776A5" w14:textId="22404852" w:rsidR="788BEC00" w:rsidRDefault="788BEC00" w:rsidP="5AD6F600">
      <w:pPr>
        <w:spacing w:line="360" w:lineRule="auto"/>
        <w:rPr>
          <w:rStyle w:val="normaltextrun"/>
          <w:rFonts w:ascii="Calibri" w:eastAsia="Calibri" w:hAnsi="Calibri" w:cs="Calibri"/>
          <w:color w:val="000000" w:themeColor="text1"/>
        </w:rPr>
      </w:pPr>
      <w:r w:rsidRPr="5AD6F600">
        <w:rPr>
          <w:rStyle w:val="normaltextrun"/>
          <w:rFonts w:ascii="Calibri" w:eastAsia="Calibri" w:hAnsi="Calibri" w:cs="Calibri"/>
          <w:color w:val="000000" w:themeColor="text1"/>
        </w:rPr>
        <w:t xml:space="preserve">In the complex word of personal finance, understanding the factors that contribute to financial well-being is crucial. Despite the abundance of resources, many individuals struggle to achieve financial stability. This project aims to identify the key metrics that influence financial well-being in the United States.  By applying classification and regression methods to the data from the 2016 National Financial Well-Being Survey, we </w:t>
      </w:r>
      <w:r w:rsidR="60F2CD93" w:rsidRPr="5AD6F600">
        <w:rPr>
          <w:rStyle w:val="normaltextrun"/>
          <w:rFonts w:ascii="Calibri" w:eastAsia="Calibri" w:hAnsi="Calibri" w:cs="Calibri"/>
          <w:color w:val="000000" w:themeColor="text1"/>
        </w:rPr>
        <w:t>aim</w:t>
      </w:r>
      <w:r w:rsidRPr="5AD6F600">
        <w:rPr>
          <w:rStyle w:val="normaltextrun"/>
          <w:rFonts w:ascii="Calibri" w:eastAsia="Calibri" w:hAnsi="Calibri" w:cs="Calibri"/>
          <w:color w:val="000000" w:themeColor="text1"/>
        </w:rPr>
        <w:t xml:space="preserve"> to unravel patterns and correlations that could help determine an individual’s likelihood of achieving financial well-being. These models could potentially serve as valuable tools for individuals and financial advisors in </w:t>
      </w:r>
      <w:r w:rsidR="63B40C5E" w:rsidRPr="5AD6F600">
        <w:rPr>
          <w:rStyle w:val="normaltextrun"/>
          <w:rFonts w:ascii="Calibri" w:eastAsia="Calibri" w:hAnsi="Calibri" w:cs="Calibri"/>
          <w:color w:val="000000" w:themeColor="text1"/>
        </w:rPr>
        <w:t xml:space="preserve">financial </w:t>
      </w:r>
      <w:r w:rsidRPr="5AD6F600">
        <w:rPr>
          <w:rStyle w:val="normaltextrun"/>
          <w:rFonts w:ascii="Calibri" w:eastAsia="Calibri" w:hAnsi="Calibri" w:cs="Calibri"/>
          <w:color w:val="000000" w:themeColor="text1"/>
        </w:rPr>
        <w:t>planning and decision-making processes.</w:t>
      </w:r>
    </w:p>
    <w:p w14:paraId="6DAC70FD" w14:textId="1E3490D2" w:rsidR="16D724F9" w:rsidRDefault="16D724F9" w:rsidP="5AD6F600">
      <w:pPr>
        <w:pStyle w:val="ListParagraph"/>
        <w:numPr>
          <w:ilvl w:val="0"/>
          <w:numId w:val="5"/>
        </w:numPr>
        <w:spacing w:line="360" w:lineRule="auto"/>
        <w:rPr>
          <w:rStyle w:val="normaltextrun"/>
          <w:rFonts w:ascii="Calibri" w:eastAsia="Calibri" w:hAnsi="Calibri" w:cs="Calibri"/>
          <w:b/>
          <w:bCs/>
          <w:color w:val="000000" w:themeColor="text1"/>
        </w:rPr>
      </w:pPr>
      <w:r w:rsidRPr="5AD6F600">
        <w:rPr>
          <w:rStyle w:val="normaltextrun"/>
          <w:rFonts w:ascii="Calibri" w:eastAsia="Calibri" w:hAnsi="Calibri" w:cs="Calibri"/>
          <w:b/>
          <w:bCs/>
          <w:color w:val="000000" w:themeColor="text1"/>
        </w:rPr>
        <w:t>Data Source</w:t>
      </w:r>
    </w:p>
    <w:p w14:paraId="73BA3494" w14:textId="0DB33111" w:rsidR="01221B55" w:rsidRDefault="01221B55" w:rsidP="5AD6F600">
      <w:pPr>
        <w:spacing w:line="360" w:lineRule="auto"/>
        <w:rPr>
          <w:rStyle w:val="normaltextrun"/>
          <w:rFonts w:ascii="Calibri" w:eastAsia="Calibri" w:hAnsi="Calibri" w:cs="Calibri"/>
          <w:color w:val="000000" w:themeColor="text1"/>
        </w:rPr>
      </w:pPr>
      <w:r w:rsidRPr="5AD6F600">
        <w:rPr>
          <w:rStyle w:val="normaltextrun"/>
          <w:rFonts w:ascii="Calibri" w:eastAsia="Calibri" w:hAnsi="Calibri" w:cs="Calibri"/>
          <w:color w:val="000000" w:themeColor="text1"/>
        </w:rPr>
        <w:t>As previously mentioned, the primary data source for this project is the 2016 National Financial Well-Being Survey conducted by the CFPB. This survey provides a comprehensive snapshot of the financial well-being of U.S. consumers, capturing a wide range of financial behaviors, attitudes, and experiences.</w:t>
      </w:r>
    </w:p>
    <w:p w14:paraId="142F4BCB" w14:textId="0DA2A57F" w:rsidR="01221B55" w:rsidRDefault="01221B55" w:rsidP="5AD6F600">
      <w:pPr>
        <w:spacing w:line="360" w:lineRule="auto"/>
        <w:rPr>
          <w:rStyle w:val="normaltextrun"/>
          <w:rFonts w:ascii="Calibri" w:eastAsia="Calibri" w:hAnsi="Calibri" w:cs="Calibri"/>
          <w:color w:val="000000" w:themeColor="text1"/>
        </w:rPr>
      </w:pPr>
      <w:r w:rsidRPr="5AD6F600">
        <w:rPr>
          <w:rStyle w:val="normaltextrun"/>
          <w:rFonts w:ascii="Calibri" w:eastAsia="Calibri" w:hAnsi="Calibri" w:cs="Calibri"/>
          <w:color w:val="000000" w:themeColor="text1"/>
        </w:rPr>
        <w:t>The dataset includes responses from diverse demographic groups, making it a rich resource for understanding the financial well-being of different segments of the population. It includes various aspects such as income, employment, financial experiences, and attitudes towards money, among others.</w:t>
      </w:r>
    </w:p>
    <w:p w14:paraId="256C5C2F" w14:textId="664F4125" w:rsidR="00E6780F" w:rsidRPr="00CB59BE" w:rsidRDefault="15484799" w:rsidP="5AD6F600">
      <w:pPr>
        <w:pStyle w:val="ListParagraph"/>
        <w:numPr>
          <w:ilvl w:val="0"/>
          <w:numId w:val="5"/>
        </w:numPr>
        <w:spacing w:line="360" w:lineRule="auto"/>
        <w:rPr>
          <w:rFonts w:ascii="Calibri" w:eastAsia="Calibri" w:hAnsi="Calibri" w:cs="Calibri"/>
          <w:b/>
          <w:bCs/>
        </w:rPr>
      </w:pPr>
      <w:r w:rsidRPr="5AD6F600">
        <w:rPr>
          <w:rFonts w:ascii="Calibri" w:eastAsia="Calibri" w:hAnsi="Calibri" w:cs="Calibri"/>
          <w:b/>
          <w:bCs/>
        </w:rPr>
        <w:t xml:space="preserve"> </w:t>
      </w:r>
      <w:r w:rsidR="24B277CD" w:rsidRPr="5AD6F600">
        <w:rPr>
          <w:rFonts w:ascii="Calibri" w:eastAsia="Calibri" w:hAnsi="Calibri" w:cs="Calibri"/>
          <w:b/>
          <w:bCs/>
        </w:rPr>
        <w:t>Preprocessing</w:t>
      </w:r>
    </w:p>
    <w:p w14:paraId="18062749" w14:textId="36C01DE6" w:rsidR="60EDAE69" w:rsidRDefault="60EDAE69" w:rsidP="5AD6F600">
      <w:p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In the preprocessing phase of our project, we have carefully refined our dataset which set a solid foundation for the following stages of our project. There were certain financial metrics in the survey that consists of multiple survey questions, each one scored on a scale of 1 to 5, with 1 representing the most negative or lowest outcome, and 5 indicating the most positive or highest outcome. We consolidated these categorical variables by calculating the mean value and that provided us with a comprehensive measure for each of those metrics.</w:t>
      </w:r>
      <w:r w:rsidR="18452F56" w:rsidRPr="5AD6F600">
        <w:rPr>
          <w:rStyle w:val="Strong"/>
          <w:rFonts w:ascii="Calibri" w:eastAsia="Calibri" w:hAnsi="Calibri" w:cs="Calibri"/>
          <w:b w:val="0"/>
          <w:bCs w:val="0"/>
          <w:color w:val="212121"/>
        </w:rPr>
        <w:t xml:space="preserve"> </w:t>
      </w:r>
      <w:r w:rsidRPr="5AD6F600">
        <w:rPr>
          <w:rStyle w:val="Strong"/>
          <w:rFonts w:ascii="Calibri" w:eastAsia="Calibri" w:hAnsi="Calibri" w:cs="Calibri"/>
          <w:b w:val="0"/>
          <w:bCs w:val="0"/>
          <w:color w:val="212121"/>
        </w:rPr>
        <w:t>We then proceeded to select the variables that were most relevant to our study. Some of these variables were renamed to more intuitive and descriptive labels which improves the understanding of our data. We also identified and removed invalid data points. Specifically, responses such as 99, 98, -1, -2, -3, -4, or -</w:t>
      </w:r>
      <w:proofErr w:type="gramStart"/>
      <w:r w:rsidRPr="5AD6F600">
        <w:rPr>
          <w:rStyle w:val="Strong"/>
          <w:rFonts w:ascii="Calibri" w:eastAsia="Calibri" w:hAnsi="Calibri" w:cs="Calibri"/>
          <w:b w:val="0"/>
          <w:bCs w:val="0"/>
          <w:color w:val="212121"/>
        </w:rPr>
        <w:t>5 which</w:t>
      </w:r>
      <w:proofErr w:type="gramEnd"/>
      <w:r w:rsidRPr="5AD6F600">
        <w:rPr>
          <w:rStyle w:val="Strong"/>
          <w:rFonts w:ascii="Calibri" w:eastAsia="Calibri" w:hAnsi="Calibri" w:cs="Calibri"/>
          <w:b w:val="0"/>
          <w:bCs w:val="0"/>
          <w:color w:val="212121"/>
        </w:rPr>
        <w:t xml:space="preserve"> indicated that the survey participants either refused to answer or did not have an exact answer to the questions.</w:t>
      </w:r>
    </w:p>
    <w:p w14:paraId="35383AB4" w14:textId="2F429F23" w:rsidR="60EDAE69" w:rsidRDefault="00748871" w:rsidP="5AD6F600">
      <w:p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Our target variable is the “FWBSCORE”, a composite score representing an individual's overall financial well-being. It is calculated based on various financial aspects such as financial security, financial behavior, and financial literacy. A higher </w:t>
      </w:r>
      <w:proofErr w:type="spellStart"/>
      <w:r w:rsidRPr="5AD6F600">
        <w:rPr>
          <w:rStyle w:val="Strong"/>
          <w:rFonts w:ascii="Calibri" w:eastAsia="Calibri" w:hAnsi="Calibri" w:cs="Calibri"/>
          <w:b w:val="0"/>
          <w:bCs w:val="0"/>
          <w:color w:val="212121"/>
        </w:rPr>
        <w:t>FWBscore</w:t>
      </w:r>
      <w:proofErr w:type="spellEnd"/>
      <w:r w:rsidRPr="5AD6F600">
        <w:rPr>
          <w:rStyle w:val="Strong"/>
          <w:rFonts w:ascii="Calibri" w:eastAsia="Calibri" w:hAnsi="Calibri" w:cs="Calibri"/>
          <w:b w:val="0"/>
          <w:bCs w:val="0"/>
          <w:color w:val="212121"/>
        </w:rPr>
        <w:t xml:space="preserve"> indicates better financial well-being, encompassing aspects like the ability to meet financial obligations, manage finances effectively, and </w:t>
      </w:r>
      <w:proofErr w:type="gramStart"/>
      <w:r w:rsidRPr="5AD6F600">
        <w:rPr>
          <w:rStyle w:val="Strong"/>
          <w:rFonts w:ascii="Calibri" w:eastAsia="Calibri" w:hAnsi="Calibri" w:cs="Calibri"/>
          <w:b w:val="0"/>
          <w:bCs w:val="0"/>
          <w:color w:val="212121"/>
        </w:rPr>
        <w:t>plan for the future</w:t>
      </w:r>
      <w:proofErr w:type="gramEnd"/>
      <w:r w:rsidRPr="5AD6F600">
        <w:rPr>
          <w:rStyle w:val="Strong"/>
          <w:rFonts w:ascii="Calibri" w:eastAsia="Calibri" w:hAnsi="Calibri" w:cs="Calibri"/>
          <w:b w:val="0"/>
          <w:bCs w:val="0"/>
          <w:color w:val="212121"/>
        </w:rPr>
        <w:t xml:space="preserve">. </w:t>
      </w:r>
      <w:r w:rsidR="60EDAE69" w:rsidRPr="5AD6F600">
        <w:rPr>
          <w:rStyle w:val="Strong"/>
          <w:rFonts w:ascii="Calibri" w:eastAsia="Calibri" w:hAnsi="Calibri" w:cs="Calibri"/>
          <w:b w:val="0"/>
          <w:bCs w:val="0"/>
          <w:color w:val="212121"/>
        </w:rPr>
        <w:t>we introduced a ranking system for financial well-being using the “</w:t>
      </w:r>
      <w:proofErr w:type="spellStart"/>
      <w:r w:rsidR="60EDAE69" w:rsidRPr="5AD6F600">
        <w:rPr>
          <w:rStyle w:val="Strong"/>
          <w:rFonts w:ascii="Calibri" w:eastAsia="Calibri" w:hAnsi="Calibri" w:cs="Calibri"/>
          <w:b w:val="0"/>
          <w:bCs w:val="0"/>
          <w:color w:val="212121"/>
        </w:rPr>
        <w:t>FWBscore</w:t>
      </w:r>
      <w:proofErr w:type="spellEnd"/>
      <w:r w:rsidR="60EDAE69" w:rsidRPr="5AD6F600">
        <w:rPr>
          <w:rStyle w:val="Strong"/>
          <w:rFonts w:ascii="Calibri" w:eastAsia="Calibri" w:hAnsi="Calibri" w:cs="Calibri"/>
          <w:b w:val="0"/>
          <w:bCs w:val="0"/>
          <w:color w:val="212121"/>
        </w:rPr>
        <w:t>”. This score ranged from 0 to 100, with different ranges representing varying levels of financial well-being: 0 to 25 was categorized as poor, 26 to 50 as fair, 51 to 75 as good, and 76 to 100 as excellent. This ranking system allowed us to effectively categorize and analyze the financial well-being of the survey participants.</w:t>
      </w:r>
    </w:p>
    <w:p w14:paraId="19A4CC4A" w14:textId="3EA8480B" w:rsidR="60EDAE69" w:rsidRDefault="60EDAE69" w:rsidP="5AD6F600">
      <w:p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Below are the variables of interest selected for our project separated into quantitative and qualitative variables: </w:t>
      </w:r>
    </w:p>
    <w:p w14:paraId="26B5D4C3" w14:textId="29DC4797" w:rsidR="60EDAE69" w:rsidRDefault="60EDAE69" w:rsidP="5AD6F600">
      <w:p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Quantitative Variables </w:t>
      </w:r>
    </w:p>
    <w:p w14:paraId="25662B4C" w14:textId="140BFDF7" w:rsidR="60EDAE69" w:rsidRDefault="60EDAE69" w:rsidP="5AD6F600">
      <w:pPr>
        <w:pStyle w:val="ListParagraph"/>
        <w:numPr>
          <w:ilvl w:val="0"/>
          <w:numId w:val="3"/>
        </w:num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Financial Knowledge “</w:t>
      </w:r>
      <w:r w:rsidR="036AA38D" w:rsidRPr="5AD6F600">
        <w:rPr>
          <w:rStyle w:val="Strong"/>
          <w:rFonts w:ascii="Calibri" w:eastAsia="Calibri" w:hAnsi="Calibri" w:cs="Calibri"/>
          <w:b w:val="0"/>
          <w:bCs w:val="0"/>
          <w:color w:val="212121"/>
        </w:rPr>
        <w:t>FINKNOWL”</w:t>
      </w:r>
    </w:p>
    <w:p w14:paraId="0C3D58AD" w14:textId="0FDE87B6" w:rsidR="60EDAE69" w:rsidRDefault="60EDAE69" w:rsidP="5AD6F600">
      <w:pPr>
        <w:pStyle w:val="ListParagraph"/>
        <w:numPr>
          <w:ilvl w:val="0"/>
          <w:numId w:val="3"/>
        </w:num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Household income “INCOME” </w:t>
      </w:r>
    </w:p>
    <w:p w14:paraId="73C4C075" w14:textId="3F175E39" w:rsidR="60EDAE69" w:rsidRDefault="60EDAE69" w:rsidP="5AD6F600">
      <w:pPr>
        <w:pStyle w:val="ListParagraph"/>
        <w:numPr>
          <w:ilvl w:val="0"/>
          <w:numId w:val="3"/>
        </w:num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Benefits </w:t>
      </w:r>
    </w:p>
    <w:p w14:paraId="50527C67" w14:textId="37E5F985" w:rsidR="60EDAE69" w:rsidRDefault="60EDAE69" w:rsidP="5AD6F600">
      <w:pPr>
        <w:pStyle w:val="ListParagraph"/>
        <w:numPr>
          <w:ilvl w:val="0"/>
          <w:numId w:val="3"/>
        </w:num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Materialism </w:t>
      </w:r>
    </w:p>
    <w:p w14:paraId="2BF0FF7E" w14:textId="01320DB0" w:rsidR="60EDAE69" w:rsidRDefault="60EDAE69" w:rsidP="5AD6F600">
      <w:pPr>
        <w:pStyle w:val="ListParagraph"/>
        <w:numPr>
          <w:ilvl w:val="0"/>
          <w:numId w:val="3"/>
        </w:num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Self-control </w:t>
      </w:r>
    </w:p>
    <w:p w14:paraId="52CAE94F" w14:textId="7D1F59E9" w:rsidR="60EDAE69" w:rsidRDefault="60EDAE69" w:rsidP="5AD6F600">
      <w:pPr>
        <w:pStyle w:val="ListParagraph"/>
        <w:numPr>
          <w:ilvl w:val="0"/>
          <w:numId w:val="3"/>
        </w:numPr>
        <w:spacing w:line="360" w:lineRule="auto"/>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Material Hardship “MATHARDSHIP”</w:t>
      </w:r>
    </w:p>
    <w:p w14:paraId="5685E6E1" w14:textId="420CDC5C" w:rsidR="60EDAE69" w:rsidRDefault="60EDAE69" w:rsidP="5AD6F600">
      <w:pPr>
        <w:spacing w:line="360" w:lineRule="auto"/>
        <w:jc w:val="both"/>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Qualitative Variables </w:t>
      </w:r>
    </w:p>
    <w:p w14:paraId="5C053D2C" w14:textId="0D85B6C6" w:rsidR="60EDAE69" w:rsidRDefault="60EDAE69" w:rsidP="5AD6F600">
      <w:pPr>
        <w:pStyle w:val="ListParagraph"/>
        <w:numPr>
          <w:ilvl w:val="0"/>
          <w:numId w:val="2"/>
        </w:numPr>
        <w:spacing w:line="360" w:lineRule="auto"/>
        <w:jc w:val="both"/>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Financial Goals “</w:t>
      </w:r>
      <w:r w:rsidR="55CF412F" w:rsidRPr="5AD6F600">
        <w:rPr>
          <w:rStyle w:val="Strong"/>
          <w:rFonts w:ascii="Calibri" w:eastAsia="Calibri" w:hAnsi="Calibri" w:cs="Calibri"/>
          <w:b w:val="0"/>
          <w:bCs w:val="0"/>
          <w:color w:val="212121"/>
        </w:rPr>
        <w:t>FINGOALS”</w:t>
      </w:r>
    </w:p>
    <w:p w14:paraId="3FFB3CE3" w14:textId="14B83F31" w:rsidR="60EDAE69" w:rsidRDefault="60EDAE69" w:rsidP="5AD6F600">
      <w:pPr>
        <w:pStyle w:val="ListParagraph"/>
        <w:numPr>
          <w:ilvl w:val="0"/>
          <w:numId w:val="2"/>
        </w:numPr>
        <w:spacing w:line="360" w:lineRule="auto"/>
        <w:jc w:val="both"/>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Education </w:t>
      </w:r>
    </w:p>
    <w:p w14:paraId="5166A87B" w14:textId="74CB4080" w:rsidR="60EDAE69" w:rsidRDefault="60EDAE69" w:rsidP="5AD6F600">
      <w:pPr>
        <w:pStyle w:val="ListParagraph"/>
        <w:numPr>
          <w:ilvl w:val="0"/>
          <w:numId w:val="2"/>
        </w:numPr>
        <w:spacing w:line="360" w:lineRule="auto"/>
        <w:jc w:val="both"/>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Employment Status “</w:t>
      </w:r>
      <w:r w:rsidR="687C31F9" w:rsidRPr="5AD6F600">
        <w:rPr>
          <w:rStyle w:val="Strong"/>
          <w:rFonts w:ascii="Calibri" w:eastAsia="Calibri" w:hAnsi="Calibri" w:cs="Calibri"/>
          <w:b w:val="0"/>
          <w:bCs w:val="0"/>
          <w:color w:val="212121"/>
        </w:rPr>
        <w:t>EMPLOY”</w:t>
      </w:r>
    </w:p>
    <w:p w14:paraId="70DA32C1" w14:textId="7D025E02" w:rsidR="60EDAE69" w:rsidRDefault="60EDAE69" w:rsidP="5AD6F600">
      <w:pPr>
        <w:pStyle w:val="ListParagraph"/>
        <w:numPr>
          <w:ilvl w:val="0"/>
          <w:numId w:val="2"/>
        </w:numPr>
        <w:spacing w:line="360" w:lineRule="auto"/>
        <w:jc w:val="both"/>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 xml:space="preserve">Mortgage </w:t>
      </w:r>
    </w:p>
    <w:p w14:paraId="6FD084C3" w14:textId="05619162" w:rsidR="60EDAE69" w:rsidRDefault="60EDAE69" w:rsidP="5AD6F600">
      <w:pPr>
        <w:pStyle w:val="ListParagraph"/>
        <w:numPr>
          <w:ilvl w:val="0"/>
          <w:numId w:val="2"/>
        </w:numPr>
        <w:spacing w:line="360" w:lineRule="auto"/>
        <w:jc w:val="both"/>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Health Status “HEALTH”</w:t>
      </w:r>
    </w:p>
    <w:p w14:paraId="55354E61" w14:textId="3E1B5018" w:rsidR="06224C54" w:rsidRDefault="06224C54" w:rsidP="5AD6F600">
      <w:pPr>
        <w:pStyle w:val="ListParagraph"/>
        <w:numPr>
          <w:ilvl w:val="0"/>
          <w:numId w:val="2"/>
        </w:numPr>
        <w:spacing w:line="360" w:lineRule="auto"/>
        <w:jc w:val="both"/>
        <w:rPr>
          <w:rStyle w:val="Strong"/>
          <w:rFonts w:ascii="Calibri" w:eastAsia="Calibri" w:hAnsi="Calibri" w:cs="Calibri"/>
          <w:b w:val="0"/>
          <w:bCs w:val="0"/>
          <w:color w:val="212121"/>
        </w:rPr>
      </w:pPr>
      <w:r w:rsidRPr="5AD6F600">
        <w:rPr>
          <w:rStyle w:val="Strong"/>
          <w:rFonts w:ascii="Calibri" w:eastAsia="Calibri" w:hAnsi="Calibri" w:cs="Calibri"/>
          <w:b w:val="0"/>
          <w:bCs w:val="0"/>
          <w:color w:val="212121"/>
        </w:rPr>
        <w:t>Savings</w:t>
      </w:r>
    </w:p>
    <w:p w14:paraId="41F47F5B" w14:textId="7AF3B8CD" w:rsidR="3B0336FD" w:rsidRDefault="3B0336FD" w:rsidP="5AD6F600">
      <w:pPr>
        <w:spacing w:line="360" w:lineRule="auto"/>
        <w:jc w:val="both"/>
        <w:rPr>
          <w:rStyle w:val="Strong"/>
          <w:rFonts w:ascii="Calibri" w:eastAsia="Calibri" w:hAnsi="Calibri" w:cs="Calibri"/>
          <w:b w:val="0"/>
          <w:bCs w:val="0"/>
          <w:color w:val="212121"/>
        </w:rPr>
      </w:pPr>
      <w:r w:rsidRPr="795A94E7">
        <w:rPr>
          <w:rStyle w:val="Strong"/>
          <w:rFonts w:ascii="Calibri" w:eastAsia="Calibri" w:hAnsi="Calibri" w:cs="Calibri"/>
          <w:b w:val="0"/>
          <w:bCs w:val="0"/>
          <w:color w:val="212121"/>
        </w:rPr>
        <w:t xml:space="preserve">This </w:t>
      </w:r>
      <w:bookmarkStart w:id="0" w:name="_Int_kPfIw5mp"/>
      <w:r w:rsidRPr="795A94E7">
        <w:rPr>
          <w:rStyle w:val="Strong"/>
          <w:rFonts w:ascii="Calibri" w:eastAsia="Calibri" w:hAnsi="Calibri" w:cs="Calibri"/>
          <w:b w:val="0"/>
          <w:bCs w:val="0"/>
          <w:color w:val="212121"/>
        </w:rPr>
        <w:t>represents</w:t>
      </w:r>
      <w:bookmarkEnd w:id="0"/>
      <w:r w:rsidRPr="795A94E7">
        <w:rPr>
          <w:rStyle w:val="Strong"/>
          <w:rFonts w:ascii="Calibri" w:eastAsia="Calibri" w:hAnsi="Calibri" w:cs="Calibri"/>
          <w:b w:val="0"/>
          <w:bCs w:val="0"/>
          <w:color w:val="212121"/>
        </w:rPr>
        <w:t xml:space="preserve"> the state of our primary dataset following the preprocessing </w:t>
      </w:r>
      <w:proofErr w:type="gramStart"/>
      <w:r w:rsidRPr="795A94E7">
        <w:rPr>
          <w:rStyle w:val="Strong"/>
          <w:rFonts w:ascii="Calibri" w:eastAsia="Calibri" w:hAnsi="Calibri" w:cs="Calibri"/>
          <w:b w:val="0"/>
          <w:bCs w:val="0"/>
          <w:color w:val="212121"/>
        </w:rPr>
        <w:t>stage</w:t>
      </w:r>
      <w:proofErr w:type="gramEnd"/>
    </w:p>
    <w:p w14:paraId="68ADE000" w14:textId="584C942A" w:rsidR="6A66E417" w:rsidRDefault="6A66E417" w:rsidP="5AD6F600">
      <w:pPr>
        <w:rPr>
          <w:rFonts w:ascii="Calibri" w:eastAsia="Calibri" w:hAnsi="Calibri" w:cs="Calibri"/>
          <w:color w:val="000000" w:themeColor="text1"/>
        </w:rPr>
      </w:pPr>
      <w:r>
        <w:rPr>
          <w:noProof/>
        </w:rPr>
        <w:drawing>
          <wp:anchor distT="0" distB="0" distL="114300" distR="114300" simplePos="0" relativeHeight="251658240" behindDoc="0" locked="0" layoutInCell="1" allowOverlap="1" wp14:anchorId="1BB49C8C" wp14:editId="38F0906F">
            <wp:simplePos x="0" y="0"/>
            <wp:positionH relativeFrom="column">
              <wp:align>left</wp:align>
            </wp:positionH>
            <wp:positionV relativeFrom="paragraph">
              <wp:posOffset>0</wp:posOffset>
            </wp:positionV>
            <wp:extent cx="5501260" cy="3526448"/>
            <wp:effectExtent l="0" t="0" r="0" b="0"/>
            <wp:wrapNone/>
            <wp:docPr id="811892075" name="Picture 811892075"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01260" cy="3526448"/>
                    </a:xfrm>
                    <a:prstGeom prst="rect">
                      <a:avLst/>
                    </a:prstGeom>
                  </pic:spPr>
                </pic:pic>
              </a:graphicData>
            </a:graphic>
            <wp14:sizeRelH relativeFrom="page">
              <wp14:pctWidth>0</wp14:pctWidth>
            </wp14:sizeRelH>
            <wp14:sizeRelV relativeFrom="page">
              <wp14:pctHeight>0</wp14:pctHeight>
            </wp14:sizeRelV>
          </wp:anchor>
        </w:drawing>
      </w:r>
    </w:p>
    <w:p w14:paraId="16E5B527" w14:textId="61A0ACC5" w:rsidR="5AD6F600" w:rsidRDefault="5AD6F600" w:rsidP="5AD6F600">
      <w:pPr>
        <w:rPr>
          <w:rFonts w:ascii="Calibri" w:eastAsia="Calibri" w:hAnsi="Calibri" w:cs="Calibri"/>
        </w:rPr>
      </w:pPr>
      <w:r w:rsidRPr="5AD6F600">
        <w:rPr>
          <w:rFonts w:ascii="Calibri" w:eastAsia="Calibri" w:hAnsi="Calibri" w:cs="Calibri"/>
        </w:rPr>
        <w:br w:type="page"/>
      </w:r>
    </w:p>
    <w:p w14:paraId="6F252002" w14:textId="24F837FE" w:rsidR="00E6780F" w:rsidRPr="00CB59BE" w:rsidRDefault="2FF23310" w:rsidP="5AD6F600">
      <w:pPr>
        <w:pStyle w:val="ListParagraph"/>
        <w:numPr>
          <w:ilvl w:val="0"/>
          <w:numId w:val="5"/>
        </w:numPr>
        <w:spacing w:line="360" w:lineRule="auto"/>
        <w:rPr>
          <w:rFonts w:ascii="Calibri" w:eastAsia="Calibri" w:hAnsi="Calibri" w:cs="Calibri"/>
          <w:b/>
          <w:bCs/>
          <w:color w:val="212121"/>
        </w:rPr>
      </w:pPr>
      <w:r w:rsidRPr="795A94E7">
        <w:rPr>
          <w:rFonts w:ascii="Calibri" w:eastAsia="Calibri" w:hAnsi="Calibri" w:cs="Calibri"/>
          <w:b/>
          <w:bCs/>
          <w:color w:val="212121"/>
        </w:rPr>
        <w:t xml:space="preserve"> </w:t>
      </w:r>
      <w:r w:rsidR="177DE15A" w:rsidRPr="795A94E7">
        <w:rPr>
          <w:rFonts w:ascii="Calibri" w:eastAsia="Calibri" w:hAnsi="Calibri" w:cs="Calibri"/>
          <w:b/>
          <w:bCs/>
          <w:color w:val="212121"/>
        </w:rPr>
        <w:t>Metho</w:t>
      </w:r>
      <w:r w:rsidR="0183F23F" w:rsidRPr="795A94E7">
        <w:rPr>
          <w:rFonts w:ascii="Calibri" w:eastAsia="Calibri" w:hAnsi="Calibri" w:cs="Calibri"/>
          <w:b/>
          <w:bCs/>
          <w:color w:val="212121"/>
        </w:rPr>
        <w:t>do</w:t>
      </w:r>
      <w:r w:rsidR="177DE15A" w:rsidRPr="795A94E7">
        <w:rPr>
          <w:rFonts w:ascii="Calibri" w:eastAsia="Calibri" w:hAnsi="Calibri" w:cs="Calibri"/>
          <w:b/>
          <w:bCs/>
          <w:color w:val="212121"/>
        </w:rPr>
        <w:t>logy</w:t>
      </w:r>
    </w:p>
    <w:p w14:paraId="4CD3177C" w14:textId="1DDABB53" w:rsidR="00E6780F" w:rsidRPr="00CB59BE" w:rsidRDefault="49330F84" w:rsidP="5AD6F600">
      <w:pPr>
        <w:pStyle w:val="ListParagraph"/>
        <w:numPr>
          <w:ilvl w:val="0"/>
          <w:numId w:val="1"/>
        </w:numPr>
        <w:spacing w:line="360" w:lineRule="auto"/>
        <w:rPr>
          <w:rFonts w:ascii="Calibri" w:eastAsia="Calibri" w:hAnsi="Calibri" w:cs="Calibri"/>
          <w:b/>
          <w:bCs/>
          <w:color w:val="212121"/>
        </w:rPr>
      </w:pPr>
      <w:r w:rsidRPr="5AD6F600">
        <w:rPr>
          <w:rFonts w:ascii="Calibri" w:eastAsia="Calibri" w:hAnsi="Calibri" w:cs="Calibri"/>
          <w:b/>
          <w:bCs/>
          <w:color w:val="212121"/>
        </w:rPr>
        <w:t>Classification</w:t>
      </w:r>
    </w:p>
    <w:p w14:paraId="29AE3C0A" w14:textId="1E668107" w:rsidR="00E6780F" w:rsidRPr="00CB59BE" w:rsidRDefault="1420EF5C" w:rsidP="5AD6F600">
      <w:pPr>
        <w:spacing w:line="360" w:lineRule="auto"/>
        <w:rPr>
          <w:rFonts w:ascii="Calibri" w:eastAsia="Calibri" w:hAnsi="Calibri" w:cs="Calibri"/>
          <w:b/>
          <w:bCs/>
          <w:color w:val="212121"/>
        </w:rPr>
      </w:pPr>
      <w:r w:rsidRPr="795A94E7">
        <w:rPr>
          <w:rFonts w:ascii="Calibri" w:eastAsia="Calibri" w:hAnsi="Calibri" w:cs="Calibri"/>
          <w:color w:val="212121"/>
        </w:rPr>
        <w:t xml:space="preserve">To start the classification modeling process, we must first </w:t>
      </w:r>
      <w:bookmarkStart w:id="1" w:name="_Int_Do5d0HSP"/>
      <w:r w:rsidRPr="795A94E7">
        <w:rPr>
          <w:rFonts w:ascii="Calibri" w:eastAsia="Calibri" w:hAnsi="Calibri" w:cs="Calibri"/>
          <w:color w:val="212121"/>
        </w:rPr>
        <w:t>identify</w:t>
      </w:r>
      <w:bookmarkEnd w:id="1"/>
      <w:r w:rsidRPr="795A94E7">
        <w:rPr>
          <w:rFonts w:ascii="Calibri" w:eastAsia="Calibri" w:hAnsi="Calibri" w:cs="Calibri"/>
          <w:color w:val="212121"/>
        </w:rPr>
        <w:t xml:space="preserve"> </w:t>
      </w:r>
      <w:r w:rsidR="2EFEAC6E" w:rsidRPr="795A94E7">
        <w:rPr>
          <w:rFonts w:ascii="Calibri" w:eastAsia="Calibri" w:hAnsi="Calibri" w:cs="Calibri"/>
          <w:color w:val="212121"/>
        </w:rPr>
        <w:t>t</w:t>
      </w:r>
      <w:r w:rsidRPr="795A94E7">
        <w:rPr>
          <w:rFonts w:ascii="Calibri" w:eastAsia="Calibri" w:hAnsi="Calibri" w:cs="Calibri"/>
          <w:color w:val="212121"/>
        </w:rPr>
        <w:t>arget and predictor variables from the dataset.</w:t>
      </w:r>
      <w:r w:rsidR="40A98EFA" w:rsidRPr="795A94E7">
        <w:rPr>
          <w:rFonts w:ascii="Calibri" w:eastAsia="Calibri" w:hAnsi="Calibri" w:cs="Calibri"/>
          <w:color w:val="212121"/>
        </w:rPr>
        <w:t xml:space="preserve"> Within our dataset </w:t>
      </w:r>
      <w:r w:rsidR="40164383" w:rsidRPr="795A94E7">
        <w:rPr>
          <w:rFonts w:ascii="Calibri" w:eastAsia="Calibri" w:hAnsi="Calibri" w:cs="Calibri"/>
          <w:color w:val="212121"/>
        </w:rPr>
        <w:t>(</w:t>
      </w:r>
      <w:proofErr w:type="spellStart"/>
      <w:r w:rsidR="40A98EFA" w:rsidRPr="795A94E7">
        <w:rPr>
          <w:rFonts w:ascii="Calibri" w:eastAsia="Calibri" w:hAnsi="Calibri" w:cs="Calibri"/>
          <w:color w:val="212121"/>
        </w:rPr>
        <w:t>fin_df</w:t>
      </w:r>
      <w:proofErr w:type="spellEnd"/>
      <w:r w:rsidR="1FB935DC" w:rsidRPr="795A94E7">
        <w:rPr>
          <w:rFonts w:ascii="Calibri" w:eastAsia="Calibri" w:hAnsi="Calibri" w:cs="Calibri"/>
          <w:color w:val="212121"/>
        </w:rPr>
        <w:t>),</w:t>
      </w:r>
      <w:r w:rsidR="40A98EFA" w:rsidRPr="795A94E7">
        <w:rPr>
          <w:rFonts w:ascii="Calibri" w:eastAsia="Calibri" w:hAnsi="Calibri" w:cs="Calibri"/>
          <w:color w:val="212121"/>
        </w:rPr>
        <w:t xml:space="preserve"> the column </w:t>
      </w:r>
      <w:r w:rsidR="43D839E5" w:rsidRPr="795A94E7">
        <w:rPr>
          <w:rFonts w:ascii="Calibri" w:eastAsia="Calibri" w:hAnsi="Calibri" w:cs="Calibri"/>
          <w:color w:val="212121"/>
        </w:rPr>
        <w:t>‘</w:t>
      </w:r>
      <w:proofErr w:type="spellStart"/>
      <w:r w:rsidR="40A98EFA" w:rsidRPr="795A94E7">
        <w:rPr>
          <w:rFonts w:ascii="Calibri" w:eastAsia="Calibri" w:hAnsi="Calibri" w:cs="Calibri"/>
          <w:color w:val="212121"/>
        </w:rPr>
        <w:t>FWBgrade</w:t>
      </w:r>
      <w:proofErr w:type="spellEnd"/>
      <w:r w:rsidR="5470A9CE" w:rsidRPr="795A94E7">
        <w:rPr>
          <w:rFonts w:ascii="Calibri" w:eastAsia="Calibri" w:hAnsi="Calibri" w:cs="Calibri"/>
          <w:color w:val="212121"/>
        </w:rPr>
        <w:t>’</w:t>
      </w:r>
      <w:r w:rsidR="40A98EFA" w:rsidRPr="795A94E7">
        <w:rPr>
          <w:rFonts w:ascii="Calibri" w:eastAsia="Calibri" w:hAnsi="Calibri" w:cs="Calibri"/>
          <w:color w:val="212121"/>
        </w:rPr>
        <w:t xml:space="preserve"> serves as the target variable </w:t>
      </w:r>
      <w:r w:rsidR="1F68B61C" w:rsidRPr="795A94E7">
        <w:rPr>
          <w:rFonts w:ascii="Calibri" w:eastAsia="Calibri" w:hAnsi="Calibri" w:cs="Calibri"/>
          <w:color w:val="212121"/>
        </w:rPr>
        <w:t xml:space="preserve">which is </w:t>
      </w:r>
      <w:r w:rsidR="01DA5C8E" w:rsidRPr="795A94E7">
        <w:rPr>
          <w:rFonts w:ascii="Calibri" w:eastAsia="Calibri" w:hAnsi="Calibri" w:cs="Calibri"/>
          <w:color w:val="212121"/>
        </w:rPr>
        <w:t>a</w:t>
      </w:r>
      <w:r w:rsidR="1F68B61C" w:rsidRPr="795A94E7">
        <w:rPr>
          <w:rFonts w:ascii="Calibri" w:eastAsia="Calibri" w:hAnsi="Calibri" w:cs="Calibri"/>
          <w:color w:val="212121"/>
        </w:rPr>
        <w:t xml:space="preserve"> categorical variable </w:t>
      </w:r>
      <w:r w:rsidR="3A22A761" w:rsidRPr="795A94E7">
        <w:rPr>
          <w:rFonts w:ascii="Calibri" w:eastAsia="Calibri" w:hAnsi="Calibri" w:cs="Calibri"/>
          <w:color w:val="212121"/>
        </w:rPr>
        <w:t>showing</w:t>
      </w:r>
      <w:r w:rsidR="1F68B61C" w:rsidRPr="795A94E7">
        <w:rPr>
          <w:rFonts w:ascii="Calibri" w:eastAsia="Calibri" w:hAnsi="Calibri" w:cs="Calibri"/>
          <w:color w:val="212121"/>
        </w:rPr>
        <w:t xml:space="preserve"> the financial well-being grade of individuals.</w:t>
      </w:r>
      <w:r w:rsidR="40A98EFA" w:rsidRPr="795A94E7">
        <w:rPr>
          <w:rFonts w:ascii="Calibri" w:eastAsia="Calibri" w:hAnsi="Calibri" w:cs="Calibri"/>
          <w:color w:val="212121"/>
        </w:rPr>
        <w:t xml:space="preserve"> As the central focus of our analysis, our </w:t>
      </w:r>
      <w:r w:rsidR="3FD2E854" w:rsidRPr="795A94E7">
        <w:rPr>
          <w:rFonts w:ascii="Calibri" w:eastAsia="Calibri" w:hAnsi="Calibri" w:cs="Calibri"/>
          <w:color w:val="212121"/>
        </w:rPr>
        <w:t>goal</w:t>
      </w:r>
      <w:r w:rsidR="40A98EFA" w:rsidRPr="795A94E7">
        <w:rPr>
          <w:rFonts w:ascii="Calibri" w:eastAsia="Calibri" w:hAnsi="Calibri" w:cs="Calibri"/>
          <w:color w:val="212121"/>
        </w:rPr>
        <w:t xml:space="preserve"> is to predict or categorize financial well-being based on </w:t>
      </w:r>
      <w:r w:rsidR="5A8C372F" w:rsidRPr="795A94E7">
        <w:rPr>
          <w:rFonts w:ascii="Calibri" w:eastAsia="Calibri" w:hAnsi="Calibri" w:cs="Calibri"/>
          <w:color w:val="212121"/>
        </w:rPr>
        <w:t>several factors</w:t>
      </w:r>
      <w:r w:rsidR="647431B1" w:rsidRPr="795A94E7">
        <w:rPr>
          <w:rFonts w:ascii="Calibri" w:eastAsia="Calibri" w:hAnsi="Calibri" w:cs="Calibri"/>
          <w:color w:val="212121"/>
        </w:rPr>
        <w:t xml:space="preserve"> and </w:t>
      </w:r>
      <w:r w:rsidR="38B82F5C" w:rsidRPr="795A94E7">
        <w:rPr>
          <w:rFonts w:ascii="Calibri" w:eastAsia="Calibri" w:hAnsi="Calibri" w:cs="Calibri"/>
          <w:color w:val="212121"/>
        </w:rPr>
        <w:t>the</w:t>
      </w:r>
      <w:r w:rsidR="3E6141CC" w:rsidRPr="795A94E7">
        <w:rPr>
          <w:rFonts w:ascii="Calibri" w:eastAsia="Calibri" w:hAnsi="Calibri" w:cs="Calibri"/>
          <w:color w:val="212121"/>
        </w:rPr>
        <w:t xml:space="preserve"> predictor variables are the features or attributes used to predict the target variable (</w:t>
      </w:r>
      <w:proofErr w:type="spellStart"/>
      <w:r w:rsidR="3E6141CC" w:rsidRPr="795A94E7">
        <w:rPr>
          <w:rFonts w:ascii="Calibri" w:eastAsia="Calibri" w:hAnsi="Calibri" w:cs="Calibri"/>
          <w:color w:val="212121"/>
        </w:rPr>
        <w:t>FWBgrade</w:t>
      </w:r>
      <w:proofErr w:type="spellEnd"/>
      <w:r w:rsidR="3E6141CC" w:rsidRPr="795A94E7">
        <w:rPr>
          <w:rFonts w:ascii="Calibri" w:eastAsia="Calibri" w:hAnsi="Calibri" w:cs="Calibri"/>
          <w:color w:val="212121"/>
        </w:rPr>
        <w:t xml:space="preserve">). These are obtained by excluding the </w:t>
      </w:r>
      <w:proofErr w:type="spellStart"/>
      <w:r w:rsidR="3E6141CC" w:rsidRPr="795A94E7">
        <w:rPr>
          <w:rFonts w:ascii="Calibri" w:eastAsia="Calibri" w:hAnsi="Calibri" w:cs="Calibri"/>
          <w:color w:val="212121"/>
        </w:rPr>
        <w:t>FWBgrade</w:t>
      </w:r>
      <w:proofErr w:type="spellEnd"/>
      <w:r w:rsidR="3E6141CC" w:rsidRPr="795A94E7">
        <w:rPr>
          <w:rFonts w:ascii="Calibri" w:eastAsia="Calibri" w:hAnsi="Calibri" w:cs="Calibri"/>
          <w:color w:val="212121"/>
        </w:rPr>
        <w:t xml:space="preserve"> and </w:t>
      </w:r>
      <w:proofErr w:type="spellStart"/>
      <w:r w:rsidR="3E6141CC" w:rsidRPr="795A94E7">
        <w:rPr>
          <w:rFonts w:ascii="Calibri" w:eastAsia="Calibri" w:hAnsi="Calibri" w:cs="Calibri"/>
          <w:color w:val="212121"/>
        </w:rPr>
        <w:t>FWBscore</w:t>
      </w:r>
      <w:proofErr w:type="spellEnd"/>
      <w:r w:rsidR="3E6141CC" w:rsidRPr="795A94E7">
        <w:rPr>
          <w:rFonts w:ascii="Calibri" w:eastAsia="Calibri" w:hAnsi="Calibri" w:cs="Calibri"/>
          <w:color w:val="212121"/>
        </w:rPr>
        <w:t xml:space="preserve"> columns from the dataset. </w:t>
      </w:r>
      <w:r w:rsidR="500F9EF0" w:rsidRPr="795A94E7">
        <w:rPr>
          <w:rFonts w:ascii="Calibri" w:eastAsia="Calibri" w:hAnsi="Calibri" w:cs="Calibri"/>
          <w:color w:val="212121"/>
        </w:rPr>
        <w:t>After this st</w:t>
      </w:r>
      <w:r w:rsidR="2062E146" w:rsidRPr="795A94E7">
        <w:rPr>
          <w:rFonts w:ascii="Calibri" w:eastAsia="Calibri" w:hAnsi="Calibri" w:cs="Calibri"/>
          <w:color w:val="212121"/>
        </w:rPr>
        <w:t xml:space="preserve">ep the dataset is divided into training and testing subsets where we have </w:t>
      </w:r>
      <w:r w:rsidR="6B50C11D" w:rsidRPr="795A94E7">
        <w:rPr>
          <w:rFonts w:ascii="Calibri" w:eastAsia="Calibri" w:hAnsi="Calibri" w:cs="Calibri"/>
          <w:color w:val="212121"/>
        </w:rPr>
        <w:t>allocated 70% of the data for training and 30% of the data for testing</w:t>
      </w:r>
      <w:r w:rsidR="5435F8BF" w:rsidRPr="795A94E7">
        <w:rPr>
          <w:rFonts w:ascii="Calibri" w:eastAsia="Calibri" w:hAnsi="Calibri" w:cs="Calibri"/>
          <w:color w:val="212121"/>
        </w:rPr>
        <w:t>.</w:t>
      </w:r>
      <w:r w:rsidR="75EDB8ED" w:rsidRPr="795A94E7">
        <w:rPr>
          <w:rFonts w:ascii="Calibri" w:eastAsia="Calibri" w:hAnsi="Calibri" w:cs="Calibri"/>
          <w:color w:val="212121"/>
        </w:rPr>
        <w:t xml:space="preserve"> </w:t>
      </w:r>
    </w:p>
    <w:p w14:paraId="008FD263" w14:textId="09297A5B" w:rsidR="2A985584" w:rsidRDefault="2A985584" w:rsidP="5AD6F600">
      <w:pPr>
        <w:spacing w:line="360" w:lineRule="auto"/>
        <w:rPr>
          <w:rFonts w:ascii="Calibri" w:eastAsia="Calibri" w:hAnsi="Calibri" w:cs="Calibri"/>
          <w:color w:val="212121"/>
        </w:rPr>
      </w:pPr>
      <w:r w:rsidRPr="795A94E7">
        <w:rPr>
          <w:rFonts w:ascii="Calibri" w:eastAsia="Calibri" w:hAnsi="Calibri" w:cs="Calibri"/>
          <w:color w:val="212121"/>
        </w:rPr>
        <w:t xml:space="preserve">To </w:t>
      </w:r>
      <w:r w:rsidR="27FA7D15" w:rsidRPr="795A94E7">
        <w:rPr>
          <w:rFonts w:ascii="Calibri" w:eastAsia="Calibri" w:hAnsi="Calibri" w:cs="Calibri"/>
          <w:color w:val="212121"/>
        </w:rPr>
        <w:t>start</w:t>
      </w:r>
      <w:r w:rsidRPr="795A94E7">
        <w:rPr>
          <w:rFonts w:ascii="Calibri" w:eastAsia="Calibri" w:hAnsi="Calibri" w:cs="Calibri"/>
          <w:color w:val="212121"/>
        </w:rPr>
        <w:t xml:space="preserve"> the process of modal building, we have employed Cross-validation technique which uses K-Fold method</w:t>
      </w:r>
      <w:r w:rsidR="502E43A5" w:rsidRPr="795A94E7">
        <w:rPr>
          <w:rFonts w:ascii="Calibri" w:eastAsia="Calibri" w:hAnsi="Calibri" w:cs="Calibri"/>
          <w:color w:val="212121"/>
        </w:rPr>
        <w:t xml:space="preserve">. In machine learning, cross validation is a technique used to </w:t>
      </w:r>
      <w:r w:rsidR="72404493" w:rsidRPr="795A94E7">
        <w:rPr>
          <w:rFonts w:ascii="Calibri" w:eastAsia="Calibri" w:hAnsi="Calibri" w:cs="Calibri"/>
          <w:color w:val="212121"/>
        </w:rPr>
        <w:t>decide</w:t>
      </w:r>
      <w:r w:rsidR="502E43A5" w:rsidRPr="795A94E7">
        <w:rPr>
          <w:rFonts w:ascii="Calibri" w:eastAsia="Calibri" w:hAnsi="Calibri" w:cs="Calibri"/>
          <w:color w:val="212121"/>
        </w:rPr>
        <w:t xml:space="preserve"> a model's performance on unseen data. The available data is divided into several folds or subsets; one is used as a validation set, while the other folds are used to train the model. </w:t>
      </w:r>
      <w:r w:rsidR="0712B8B1" w:rsidRPr="795A94E7">
        <w:rPr>
          <w:rFonts w:ascii="Calibri" w:eastAsia="Calibri" w:hAnsi="Calibri" w:cs="Calibri"/>
          <w:color w:val="212121"/>
        </w:rPr>
        <w:t xml:space="preserve">This technique is used to prevent the modal by over fitting. Here we have used </w:t>
      </w:r>
      <w:r w:rsidR="52009888" w:rsidRPr="795A94E7">
        <w:rPr>
          <w:rFonts w:ascii="Calibri" w:eastAsia="Calibri" w:hAnsi="Calibri" w:cs="Calibri"/>
          <w:color w:val="212121"/>
        </w:rPr>
        <w:t xml:space="preserve">5-fold cross-validation as an effective way to evaluate different categorization methods. With this approach, the dataset is divided into five folds of equal size. Four of the folds are used for training, and the fifth fold is used for validation. The validation set is carefully rotated through each fold. </w:t>
      </w:r>
      <w:r w:rsidR="6FF7F052" w:rsidRPr="795A94E7">
        <w:rPr>
          <w:rFonts w:ascii="Calibri" w:eastAsia="Calibri" w:hAnsi="Calibri" w:cs="Calibri"/>
          <w:color w:val="212121"/>
        </w:rPr>
        <w:t>Finally, the results from each validation step are averaged to produce a more robust estimate of the model’s performance.</w:t>
      </w:r>
    </w:p>
    <w:p w14:paraId="3BC413EE" w14:textId="2C744F33" w:rsidR="6FF7F052" w:rsidRDefault="4ECE7C6C" w:rsidP="5AD6F600">
      <w:pPr>
        <w:spacing w:line="360" w:lineRule="auto"/>
        <w:rPr>
          <w:rFonts w:ascii="Calibri" w:eastAsia="Calibri" w:hAnsi="Calibri" w:cs="Calibri"/>
          <w:b/>
          <w:bCs/>
          <w:color w:val="212121"/>
        </w:rPr>
      </w:pPr>
      <w:r w:rsidRPr="5AD6F600">
        <w:rPr>
          <w:rFonts w:ascii="Calibri" w:eastAsia="Calibri" w:hAnsi="Calibri" w:cs="Calibri"/>
          <w:b/>
          <w:bCs/>
          <w:color w:val="212121"/>
        </w:rPr>
        <w:t xml:space="preserve">1.1. </w:t>
      </w:r>
      <w:r w:rsidR="6FF7F052" w:rsidRPr="5AD6F600">
        <w:rPr>
          <w:rFonts w:ascii="Calibri" w:eastAsia="Calibri" w:hAnsi="Calibri" w:cs="Calibri"/>
          <w:b/>
          <w:bCs/>
          <w:color w:val="212121"/>
        </w:rPr>
        <w:t>Random Forest Classifier</w:t>
      </w:r>
    </w:p>
    <w:p w14:paraId="1A1771D8" w14:textId="4809320B" w:rsidR="5043D4BF" w:rsidRDefault="5043D4BF" w:rsidP="5AD6F600">
      <w:pPr>
        <w:shd w:val="clear" w:color="auto" w:fill="FFFFFF" w:themeFill="background1"/>
        <w:spacing w:after="150" w:line="360" w:lineRule="auto"/>
        <w:rPr>
          <w:rFonts w:ascii="Calibri" w:eastAsia="Calibri" w:hAnsi="Calibri" w:cs="Calibri"/>
          <w:color w:val="212121"/>
        </w:rPr>
      </w:pPr>
      <w:r w:rsidRPr="5AD6F600">
        <w:rPr>
          <w:rFonts w:ascii="Calibri" w:eastAsia="Calibri" w:hAnsi="Calibri" w:cs="Calibri"/>
          <w:color w:val="212121"/>
        </w:rPr>
        <w:t xml:space="preserve">This is the most popular supervised machine learning modal used for classification, regression, and other tasks using decision trees. </w:t>
      </w:r>
      <w:r w:rsidR="5F4A3560" w:rsidRPr="5AD6F600">
        <w:rPr>
          <w:rFonts w:ascii="Calibri" w:eastAsia="Calibri" w:hAnsi="Calibri" w:cs="Calibri"/>
          <w:color w:val="212121"/>
        </w:rPr>
        <w:t>This modal is well suited for handling large and complex datasets which also deals with</w:t>
      </w:r>
      <w:r w:rsidR="5967D11E" w:rsidRPr="5AD6F600">
        <w:rPr>
          <w:rFonts w:ascii="Calibri" w:eastAsia="Calibri" w:hAnsi="Calibri" w:cs="Calibri"/>
          <w:color w:val="212121"/>
        </w:rPr>
        <w:t xml:space="preserve"> </w:t>
      </w:r>
      <w:r w:rsidR="5F4A3560" w:rsidRPr="5AD6F600">
        <w:rPr>
          <w:rFonts w:ascii="Calibri" w:eastAsia="Calibri" w:hAnsi="Calibri" w:cs="Calibri"/>
          <w:color w:val="212121"/>
        </w:rPr>
        <w:t>high-dimensional feature spaces</w:t>
      </w:r>
      <w:r w:rsidR="0A09ABA5" w:rsidRPr="5AD6F600">
        <w:rPr>
          <w:rFonts w:ascii="Calibri" w:eastAsia="Calibri" w:hAnsi="Calibri" w:cs="Calibri"/>
          <w:color w:val="212121"/>
        </w:rPr>
        <w:t xml:space="preserve">. </w:t>
      </w:r>
      <w:r w:rsidR="71EB8D50" w:rsidRPr="5AD6F600">
        <w:rPr>
          <w:rFonts w:ascii="Calibri" w:eastAsia="Calibri" w:hAnsi="Calibri" w:cs="Calibri"/>
          <w:color w:val="212121"/>
        </w:rPr>
        <w:t xml:space="preserve">The Random Forest Classifier will generate decision trees from the randomly selected </w:t>
      </w:r>
      <w:r w:rsidR="74A8F34B" w:rsidRPr="5AD6F600">
        <w:rPr>
          <w:rFonts w:ascii="Calibri" w:eastAsia="Calibri" w:hAnsi="Calibri" w:cs="Calibri"/>
          <w:color w:val="212121"/>
        </w:rPr>
        <w:t xml:space="preserve">subset of the training dataset and then it collects the votes from different decision trees </w:t>
      </w:r>
      <w:r w:rsidR="05D31E4E" w:rsidRPr="5AD6F600">
        <w:rPr>
          <w:rFonts w:ascii="Calibri" w:eastAsia="Calibri" w:hAnsi="Calibri" w:cs="Calibri"/>
          <w:color w:val="212121"/>
        </w:rPr>
        <w:t>and then results in prediction of final decision</w:t>
      </w:r>
      <w:r w:rsidR="3E7D6ABD" w:rsidRPr="5AD6F600">
        <w:rPr>
          <w:rFonts w:ascii="Calibri" w:eastAsia="Calibri" w:hAnsi="Calibri" w:cs="Calibri"/>
          <w:color w:val="212121"/>
        </w:rPr>
        <w:t xml:space="preserve"> tress. Upon conducting cross validation for the random forest, the cross-validation score is 0.73.</w:t>
      </w:r>
    </w:p>
    <w:p w14:paraId="66418856" w14:textId="3E818FE1" w:rsidR="129211FC" w:rsidRDefault="6F1B5D51" w:rsidP="5AD6F600">
      <w:pPr>
        <w:spacing w:line="360" w:lineRule="auto"/>
        <w:rPr>
          <w:rFonts w:ascii="Calibri" w:eastAsia="Calibri" w:hAnsi="Calibri" w:cs="Calibri"/>
          <w:b/>
          <w:bCs/>
          <w:color w:val="212121"/>
        </w:rPr>
      </w:pPr>
      <w:r w:rsidRPr="795A94E7">
        <w:rPr>
          <w:rFonts w:ascii="Calibri" w:eastAsia="Calibri" w:hAnsi="Calibri" w:cs="Calibri"/>
          <w:b/>
          <w:bCs/>
          <w:color w:val="212121"/>
        </w:rPr>
        <w:t xml:space="preserve">1.2. </w:t>
      </w:r>
      <w:r w:rsidR="129211FC" w:rsidRPr="795A94E7">
        <w:rPr>
          <w:rFonts w:ascii="Calibri" w:eastAsia="Calibri" w:hAnsi="Calibri" w:cs="Calibri"/>
          <w:b/>
          <w:bCs/>
          <w:color w:val="212121"/>
        </w:rPr>
        <w:t>K-Nearest Neighbors (KNN) Classifier</w:t>
      </w:r>
    </w:p>
    <w:p w14:paraId="2689AE88" w14:textId="5434F100" w:rsidR="6BF824EC" w:rsidRDefault="6BF824EC" w:rsidP="5AD6F600">
      <w:pPr>
        <w:spacing w:line="360" w:lineRule="auto"/>
        <w:rPr>
          <w:rFonts w:ascii="Calibri" w:eastAsia="Calibri" w:hAnsi="Calibri" w:cs="Calibri"/>
          <w:color w:val="212121"/>
        </w:rPr>
      </w:pPr>
      <w:r w:rsidRPr="795A94E7">
        <w:rPr>
          <w:rFonts w:ascii="Calibri" w:eastAsia="Calibri" w:hAnsi="Calibri" w:cs="Calibri"/>
          <w:color w:val="212121"/>
        </w:rPr>
        <w:t>K-Nearest Neighbors (KNN) Classifier is one of the straightforward yet effective Machine learning modal</w:t>
      </w:r>
      <w:r w:rsidR="0388E653" w:rsidRPr="795A94E7">
        <w:rPr>
          <w:rFonts w:ascii="Calibri" w:eastAsia="Calibri" w:hAnsi="Calibri" w:cs="Calibri"/>
          <w:color w:val="212121"/>
        </w:rPr>
        <w:t xml:space="preserve"> which classifies data points nearer to its proximity. </w:t>
      </w:r>
      <w:r w:rsidR="79BB9541" w:rsidRPr="795A94E7">
        <w:rPr>
          <w:rFonts w:ascii="Calibri" w:eastAsia="Calibri" w:hAnsi="Calibri" w:cs="Calibri"/>
          <w:color w:val="212121"/>
        </w:rPr>
        <w:t>The K-NN algorithm will work by finding the nearest K neighbors to a given data point based on a distance metric, such as Euclidean distance.</w:t>
      </w:r>
      <w:r w:rsidR="46BB6788" w:rsidRPr="795A94E7">
        <w:rPr>
          <w:rFonts w:ascii="Calibri" w:eastAsia="Calibri" w:hAnsi="Calibri" w:cs="Calibri"/>
          <w:color w:val="212121"/>
        </w:rPr>
        <w:t xml:space="preserve"> We have taken “</w:t>
      </w:r>
      <w:proofErr w:type="spellStart"/>
      <w:r w:rsidR="46BB6788" w:rsidRPr="795A94E7">
        <w:rPr>
          <w:rFonts w:ascii="Calibri" w:eastAsia="Calibri" w:hAnsi="Calibri" w:cs="Calibri"/>
          <w:color w:val="212121"/>
        </w:rPr>
        <w:t>n_neighbors</w:t>
      </w:r>
      <w:proofErr w:type="spellEnd"/>
      <w:r w:rsidR="46BB6788" w:rsidRPr="795A94E7">
        <w:rPr>
          <w:rFonts w:ascii="Calibri" w:eastAsia="Calibri" w:hAnsi="Calibri" w:cs="Calibri"/>
          <w:color w:val="212121"/>
        </w:rPr>
        <w:t>=71” and metrics as Euclidean.</w:t>
      </w:r>
    </w:p>
    <w:p w14:paraId="38F854AF" w14:textId="3167BF17" w:rsidR="16A3BBA9" w:rsidRDefault="16A3BBA9" w:rsidP="795A94E7">
      <w:pPr>
        <w:spacing w:line="360" w:lineRule="auto"/>
        <w:rPr>
          <w:rFonts w:ascii="Calibri" w:eastAsia="Calibri" w:hAnsi="Calibri" w:cs="Calibri"/>
        </w:rPr>
      </w:pPr>
      <w:r>
        <w:rPr>
          <w:noProof/>
        </w:rPr>
        <w:drawing>
          <wp:inline distT="0" distB="0" distL="0" distR="0" wp14:anchorId="4E0389A1" wp14:editId="795A94E7">
            <wp:extent cx="2276475" cy="247650"/>
            <wp:effectExtent l="0" t="0" r="0" b="0"/>
            <wp:docPr id="1424170549" name="Picture 142417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76475" cy="247650"/>
                    </a:xfrm>
                    <a:prstGeom prst="rect">
                      <a:avLst/>
                    </a:prstGeom>
                  </pic:spPr>
                </pic:pic>
              </a:graphicData>
            </a:graphic>
          </wp:inline>
        </w:drawing>
      </w:r>
    </w:p>
    <w:p w14:paraId="6E3BB41B" w14:textId="2C146F50" w:rsidR="40E40E19" w:rsidRDefault="40E40E19" w:rsidP="795A94E7">
      <w:pPr>
        <w:spacing w:line="360" w:lineRule="auto"/>
        <w:rPr>
          <w:rFonts w:ascii="Calibri" w:eastAsia="Calibri" w:hAnsi="Calibri" w:cs="Calibri"/>
        </w:rPr>
      </w:pPr>
      <w:r w:rsidRPr="795A94E7">
        <w:rPr>
          <w:rFonts w:ascii="Calibri" w:eastAsia="Calibri" w:hAnsi="Calibri" w:cs="Calibri"/>
        </w:rPr>
        <w:t>We</w:t>
      </w:r>
      <w:r w:rsidR="4EE20A76" w:rsidRPr="795A94E7">
        <w:rPr>
          <w:rFonts w:ascii="Calibri" w:eastAsia="Calibri" w:hAnsi="Calibri" w:cs="Calibri"/>
        </w:rPr>
        <w:t xml:space="preserve"> </w:t>
      </w:r>
      <w:proofErr w:type="spellStart"/>
      <w:r w:rsidR="673CFB3B" w:rsidRPr="795A94E7">
        <w:rPr>
          <w:rFonts w:ascii="Calibri" w:eastAsia="Calibri" w:hAnsi="Calibri" w:cs="Calibri"/>
        </w:rPr>
        <w:t>study</w:t>
      </w:r>
      <w:r w:rsidR="4EE20A76" w:rsidRPr="795A94E7">
        <w:rPr>
          <w:rFonts w:ascii="Calibri" w:eastAsia="Calibri" w:hAnsi="Calibri" w:cs="Calibri"/>
        </w:rPr>
        <w:t>n</w:t>
      </w:r>
      <w:proofErr w:type="spellEnd"/>
      <w:r w:rsidR="4EE20A76" w:rsidRPr="795A94E7">
        <w:rPr>
          <w:rFonts w:ascii="Calibri" w:eastAsia="Calibri" w:hAnsi="Calibri" w:cs="Calibri"/>
        </w:rPr>
        <w:t xml:space="preserve"> the model's performance through cross-validation. The calculated cross-validation score for the KNN model is {knn_score:,.2f} which is 0.71 which is lesser than </w:t>
      </w:r>
      <w:r w:rsidR="33EFB566" w:rsidRPr="795A94E7">
        <w:rPr>
          <w:rFonts w:ascii="Calibri" w:eastAsia="Calibri" w:hAnsi="Calibri" w:cs="Calibri"/>
        </w:rPr>
        <w:t>Random Forest modal.</w:t>
      </w:r>
    </w:p>
    <w:p w14:paraId="557F6969" w14:textId="7BAA6C35" w:rsidR="00E6780F" w:rsidRPr="00CB59BE" w:rsidRDefault="75BDA0BB" w:rsidP="795A94E7">
      <w:pPr>
        <w:spacing w:line="360" w:lineRule="auto"/>
        <w:rPr>
          <w:rFonts w:ascii="Calibri" w:eastAsia="Calibri" w:hAnsi="Calibri" w:cs="Calibri"/>
          <w:b/>
          <w:bCs/>
          <w:color w:val="000000" w:themeColor="text1"/>
        </w:rPr>
      </w:pPr>
      <w:r w:rsidRPr="795A94E7">
        <w:rPr>
          <w:rFonts w:ascii="Calibri" w:eastAsia="Calibri" w:hAnsi="Calibri" w:cs="Calibri"/>
          <w:b/>
          <w:bCs/>
          <w:color w:val="000000" w:themeColor="text1"/>
        </w:rPr>
        <w:t xml:space="preserve">1.3. </w:t>
      </w:r>
      <w:r w:rsidR="16F2C95E" w:rsidRPr="795A94E7">
        <w:rPr>
          <w:rFonts w:ascii="Calibri" w:eastAsia="Calibri" w:hAnsi="Calibri" w:cs="Calibri"/>
          <w:b/>
          <w:bCs/>
          <w:color w:val="000000" w:themeColor="text1"/>
        </w:rPr>
        <w:t>Ada Boost Classifier</w:t>
      </w:r>
    </w:p>
    <w:p w14:paraId="62AE7E35" w14:textId="42BC855C" w:rsidR="00E6780F" w:rsidRPr="00CB59BE" w:rsidRDefault="04855126" w:rsidP="795A94E7">
      <w:pPr>
        <w:spacing w:line="360" w:lineRule="auto"/>
        <w:rPr>
          <w:rFonts w:ascii="Calibri" w:eastAsia="Calibri" w:hAnsi="Calibri" w:cs="Calibri"/>
          <w:color w:val="000000" w:themeColor="text1"/>
        </w:rPr>
      </w:pPr>
      <w:r w:rsidRPr="795A94E7">
        <w:rPr>
          <w:rFonts w:ascii="Calibri" w:eastAsia="Calibri" w:hAnsi="Calibri" w:cs="Calibri"/>
          <w:color w:val="000000" w:themeColor="text1"/>
        </w:rPr>
        <w:t xml:space="preserve">The AdaBoost Classifier is a powerful ensemble learning method for classification. Using decision stumps as weak learners, it creates a robust model by sequentially combining them. A specific random state ensures reproducibility. Its performance is assessed through 5-fold cross-validation, with the mean accuracy denoted as </w:t>
      </w:r>
      <w:proofErr w:type="spellStart"/>
      <w:r w:rsidRPr="795A94E7">
        <w:rPr>
          <w:rFonts w:ascii="Calibri" w:eastAsia="Calibri" w:hAnsi="Calibri" w:cs="Calibri"/>
          <w:color w:val="000000" w:themeColor="text1"/>
        </w:rPr>
        <w:t>adb_score</w:t>
      </w:r>
      <w:proofErr w:type="spellEnd"/>
      <w:r w:rsidRPr="795A94E7">
        <w:rPr>
          <w:rFonts w:ascii="Calibri" w:eastAsia="Calibri" w:hAnsi="Calibri" w:cs="Calibri"/>
          <w:color w:val="000000" w:themeColor="text1"/>
        </w:rPr>
        <w:t>. AdaBoost is effective in handling complex datasets by iteratively refining predictions based on misclassified instances, leading to improved accuracy.</w:t>
      </w:r>
    </w:p>
    <w:p w14:paraId="46948E00" w14:textId="51672B60" w:rsidR="00E6780F" w:rsidRPr="00CB59BE" w:rsidRDefault="0C36273C" w:rsidP="795A94E7">
      <w:pPr>
        <w:spacing w:line="360" w:lineRule="auto"/>
        <w:rPr>
          <w:rFonts w:ascii="Calibri" w:eastAsia="Calibri" w:hAnsi="Calibri" w:cs="Calibri"/>
          <w:b/>
          <w:bCs/>
          <w:color w:val="000000" w:themeColor="text1"/>
        </w:rPr>
      </w:pPr>
      <w:r w:rsidRPr="795A94E7">
        <w:rPr>
          <w:rFonts w:ascii="Calibri" w:eastAsia="Calibri" w:hAnsi="Calibri" w:cs="Calibri"/>
          <w:b/>
          <w:bCs/>
          <w:color w:val="000000" w:themeColor="text1"/>
        </w:rPr>
        <w:t xml:space="preserve">1.4. </w:t>
      </w:r>
      <w:r w:rsidR="716725E6" w:rsidRPr="795A94E7">
        <w:rPr>
          <w:rFonts w:ascii="Calibri" w:eastAsia="Calibri" w:hAnsi="Calibri" w:cs="Calibri"/>
          <w:b/>
          <w:bCs/>
          <w:color w:val="000000" w:themeColor="text1"/>
        </w:rPr>
        <w:t>Cross-Validation scores</w:t>
      </w:r>
    </w:p>
    <w:p w14:paraId="41F6BBBB" w14:textId="11147C75" w:rsidR="00E6780F" w:rsidRPr="00CB59BE" w:rsidRDefault="00DC4F32" w:rsidP="795A94E7">
      <w:pPr>
        <w:spacing w:line="360" w:lineRule="auto"/>
        <w:rPr>
          <w:rFonts w:ascii="Calibri" w:eastAsia="Calibri" w:hAnsi="Calibri" w:cs="Calibri"/>
          <w:color w:val="000000" w:themeColor="text1"/>
        </w:rPr>
      </w:pPr>
      <w:r w:rsidRPr="795A94E7">
        <w:rPr>
          <w:rFonts w:ascii="Calibri" w:eastAsia="Calibri" w:hAnsi="Calibri" w:cs="Calibri"/>
          <w:color w:val="000000" w:themeColor="text1"/>
        </w:rPr>
        <w:t xml:space="preserve"> </w:t>
      </w:r>
      <w:r w:rsidR="0FD476B9" w:rsidRPr="795A94E7">
        <w:rPr>
          <w:rFonts w:ascii="Calibri" w:eastAsia="Calibri" w:hAnsi="Calibri" w:cs="Calibri"/>
          <w:color w:val="000000" w:themeColor="text1"/>
        </w:rPr>
        <w:t xml:space="preserve">The cross-validation scores for the Random Forest, K-Nearest Neighbors (KNN), and AdaBoost models are 0.73, 0.71, and 0.53, respectively. These scores represent the mean accuracy of each model across multiple folds of cross-validation. The Random Forest model achieved the highest cross-validation score of 0.73, indicating its superior performance in accurately predicting the target variable compared to the other models. The KNN model follows closely behind with a score of 0.71, showcasing its effectiveness in capturing patterns within the data. However, the AdaBoost model yielded the lowest cross-validation score of 0.53, suggesting that it may struggle to generalize well to unseen data or adequately capture the underlying patterns in the dataset. </w:t>
      </w:r>
      <w:r w:rsidR="72DE52D4" w:rsidRPr="795A94E7">
        <w:rPr>
          <w:rFonts w:ascii="Calibri" w:eastAsia="Calibri" w:hAnsi="Calibri" w:cs="Calibri"/>
          <w:color w:val="000000" w:themeColor="text1"/>
        </w:rPr>
        <w:t>T</w:t>
      </w:r>
      <w:r w:rsidRPr="795A94E7">
        <w:rPr>
          <w:rFonts w:ascii="Calibri" w:eastAsia="Calibri" w:hAnsi="Calibri" w:cs="Calibri"/>
          <w:color w:val="000000" w:themeColor="text1"/>
        </w:rPr>
        <w:t>he cross-validation score for the Random Forest model is 0.73 which is the best out of three mod</w:t>
      </w:r>
      <w:r w:rsidR="0B3A2DC5" w:rsidRPr="795A94E7">
        <w:rPr>
          <w:rFonts w:ascii="Calibri" w:eastAsia="Calibri" w:hAnsi="Calibri" w:cs="Calibri"/>
          <w:color w:val="000000" w:themeColor="text1"/>
        </w:rPr>
        <w:t>els.</w:t>
      </w:r>
    </w:p>
    <w:p w14:paraId="7D6025F4" w14:textId="196B7C2A" w:rsidR="00E6780F" w:rsidRPr="00CB59BE" w:rsidRDefault="0B3A2DC5" w:rsidP="5AD6F600">
      <w:pPr>
        <w:jc w:val="both"/>
      </w:pPr>
      <w:r>
        <w:rPr>
          <w:noProof/>
        </w:rPr>
        <w:drawing>
          <wp:inline distT="0" distB="0" distL="0" distR="0" wp14:anchorId="5C1FD1E5" wp14:editId="34BC4D69">
            <wp:extent cx="5943600" cy="781050"/>
            <wp:effectExtent l="0" t="0" r="0" b="0"/>
            <wp:docPr id="1714668680" name="Picture 171466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r>
        <w:t>Fig. 1 Cross validation scores of classification models</w:t>
      </w:r>
    </w:p>
    <w:p w14:paraId="7076B1CB" w14:textId="32ED6FCB" w:rsidR="00E6780F" w:rsidRPr="00CB59BE" w:rsidRDefault="0B3A2DC5" w:rsidP="5AD6F600">
      <w:pPr>
        <w:jc w:val="both"/>
      </w:pPr>
      <w:r w:rsidRPr="5AD6F600">
        <w:rPr>
          <w:rFonts w:ascii="Calibri" w:eastAsia="Calibri" w:hAnsi="Calibri" w:cs="Calibri"/>
          <w:b/>
          <w:bCs/>
          <w:color w:val="212121"/>
        </w:rPr>
        <w:t xml:space="preserve">1.5. Hyperparameter </w:t>
      </w:r>
      <w:proofErr w:type="gramStart"/>
      <w:r w:rsidRPr="5AD6F600">
        <w:rPr>
          <w:rFonts w:ascii="Calibri" w:eastAsia="Calibri" w:hAnsi="Calibri" w:cs="Calibri"/>
          <w:b/>
          <w:bCs/>
          <w:color w:val="212121"/>
        </w:rPr>
        <w:t>tuning</w:t>
      </w:r>
      <w:proofErr w:type="gramEnd"/>
    </w:p>
    <w:p w14:paraId="4848A0C7" w14:textId="631ACCDB" w:rsidR="00E6780F" w:rsidRPr="00CB59BE" w:rsidRDefault="70482770" w:rsidP="795A94E7">
      <w:pPr>
        <w:spacing w:line="360" w:lineRule="auto"/>
        <w:rPr>
          <w:rFonts w:ascii="Calibri" w:eastAsia="Calibri" w:hAnsi="Calibri" w:cs="Calibri"/>
          <w:color w:val="212121"/>
        </w:rPr>
      </w:pPr>
      <w:r w:rsidRPr="795A94E7">
        <w:rPr>
          <w:rFonts w:ascii="Calibri" w:eastAsia="Calibri" w:hAnsi="Calibri" w:cs="Calibri"/>
          <w:color w:val="212121"/>
        </w:rPr>
        <w:t xml:space="preserve">After training, the model predicts the test data's output, and various metrics such as accuracy, recall, precision, and F1 score are computed and printed for analysis. These metrics gauge the classifier's effectiveness in correctly categorizing instances, </w:t>
      </w:r>
      <w:bookmarkStart w:id="2" w:name="_Int_kLSrKfA4"/>
      <w:r w:rsidRPr="795A94E7">
        <w:rPr>
          <w:rFonts w:ascii="Calibri" w:eastAsia="Calibri" w:hAnsi="Calibri" w:cs="Calibri"/>
          <w:color w:val="212121"/>
        </w:rPr>
        <w:t>providing</w:t>
      </w:r>
      <w:bookmarkEnd w:id="2"/>
      <w:r w:rsidRPr="795A94E7">
        <w:rPr>
          <w:rFonts w:ascii="Calibri" w:eastAsia="Calibri" w:hAnsi="Calibri" w:cs="Calibri"/>
          <w:color w:val="212121"/>
        </w:rPr>
        <w:t xml:space="preserve"> essential insights into its performance.</w:t>
      </w:r>
    </w:p>
    <w:p w14:paraId="23ABB848" w14:textId="7AAEB2B2" w:rsidR="00E6780F" w:rsidRPr="00CB59BE" w:rsidRDefault="61010BB2" w:rsidP="795A94E7">
      <w:pPr>
        <w:spacing w:line="360" w:lineRule="auto"/>
      </w:pPr>
      <w:r>
        <w:rPr>
          <w:noProof/>
        </w:rPr>
        <w:drawing>
          <wp:inline distT="0" distB="0" distL="0" distR="0" wp14:anchorId="2CC41E47" wp14:editId="01AB4A48">
            <wp:extent cx="2788284" cy="704160"/>
            <wp:effectExtent l="0" t="0" r="0" b="0"/>
            <wp:docPr id="243056719" name="Picture 24305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88284" cy="704160"/>
                    </a:xfrm>
                    <a:prstGeom prst="rect">
                      <a:avLst/>
                    </a:prstGeom>
                  </pic:spPr>
                </pic:pic>
              </a:graphicData>
            </a:graphic>
          </wp:inline>
        </w:drawing>
      </w:r>
      <w:r w:rsidR="42BA22DC">
        <w:rPr>
          <w:noProof/>
        </w:rPr>
        <w:drawing>
          <wp:inline distT="0" distB="0" distL="0" distR="0" wp14:anchorId="4B929236" wp14:editId="4CF0F6F7">
            <wp:extent cx="2855172" cy="855574"/>
            <wp:effectExtent l="0" t="0" r="0" b="0"/>
            <wp:docPr id="1234145893" name="Picture 123414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55172" cy="855574"/>
                    </a:xfrm>
                    <a:prstGeom prst="rect">
                      <a:avLst/>
                    </a:prstGeom>
                  </pic:spPr>
                </pic:pic>
              </a:graphicData>
            </a:graphic>
          </wp:inline>
        </w:drawing>
      </w:r>
    </w:p>
    <w:p w14:paraId="79CE14AA" w14:textId="4E4679C2" w:rsidR="00E6780F" w:rsidRPr="00CB59BE" w:rsidRDefault="61010BB2" w:rsidP="795A94E7">
      <w:pPr>
        <w:spacing w:line="360" w:lineRule="auto"/>
      </w:pPr>
      <w:r>
        <w:t xml:space="preserve">Fig. 2 </w:t>
      </w:r>
      <w:r w:rsidR="20AA6F9B">
        <w:t xml:space="preserve">Performance metrics before </w:t>
      </w:r>
      <w:r w:rsidR="21353027">
        <w:t xml:space="preserve">and after </w:t>
      </w:r>
      <w:r w:rsidR="20AA6F9B">
        <w:t>tuning</w:t>
      </w:r>
    </w:p>
    <w:p w14:paraId="7B970D10" w14:textId="34051DAA" w:rsidR="00E6780F" w:rsidRPr="00CB59BE" w:rsidRDefault="63CDE254" w:rsidP="795A94E7">
      <w:pPr>
        <w:spacing w:line="360" w:lineRule="auto"/>
        <w:rPr>
          <w:rFonts w:ascii="Calibri" w:eastAsia="Calibri" w:hAnsi="Calibri" w:cs="Calibri"/>
          <w:color w:val="212121"/>
        </w:rPr>
      </w:pPr>
      <w:r w:rsidRPr="795A94E7">
        <w:rPr>
          <w:rFonts w:ascii="Calibri" w:eastAsia="Calibri" w:hAnsi="Calibri" w:cs="Calibri"/>
          <w:color w:val="212121"/>
        </w:rPr>
        <w:t xml:space="preserve">Hyperparameter tuning using grid search systematically explores combinations of hyperparameter values to find the </w:t>
      </w:r>
      <w:r w:rsidR="142C8C4E" w:rsidRPr="795A94E7">
        <w:rPr>
          <w:rFonts w:ascii="Calibri" w:eastAsia="Calibri" w:hAnsi="Calibri" w:cs="Calibri"/>
          <w:color w:val="212121"/>
        </w:rPr>
        <w:t>best</w:t>
      </w:r>
      <w:r w:rsidRPr="795A94E7">
        <w:rPr>
          <w:rFonts w:ascii="Calibri" w:eastAsia="Calibri" w:hAnsi="Calibri" w:cs="Calibri"/>
          <w:color w:val="212121"/>
        </w:rPr>
        <w:t xml:space="preserve"> settings for a machine learning model. By evaluating each combination's performance through cross-validation, it helps maximize the model's effectiveness without overfitting or underfitting.</w:t>
      </w:r>
      <w:r w:rsidR="071322CF" w:rsidRPr="795A94E7">
        <w:rPr>
          <w:rFonts w:ascii="Calibri" w:eastAsia="Calibri" w:hAnsi="Calibri" w:cs="Calibri"/>
          <w:color w:val="212121"/>
        </w:rPr>
        <w:t xml:space="preserve"> In this project, we selected </w:t>
      </w:r>
      <w:proofErr w:type="spellStart"/>
      <w:r w:rsidR="071322CF" w:rsidRPr="795A94E7">
        <w:rPr>
          <w:rFonts w:ascii="Calibri" w:eastAsia="Calibri" w:hAnsi="Calibri" w:cs="Calibri"/>
          <w:color w:val="212121"/>
        </w:rPr>
        <w:t>n_estimators</w:t>
      </w:r>
      <w:proofErr w:type="spellEnd"/>
      <w:r w:rsidR="071322CF" w:rsidRPr="795A94E7">
        <w:rPr>
          <w:rFonts w:ascii="Calibri" w:eastAsia="Calibri" w:hAnsi="Calibri" w:cs="Calibri"/>
          <w:color w:val="212121"/>
        </w:rPr>
        <w:t xml:space="preserve">, </w:t>
      </w:r>
      <w:proofErr w:type="spellStart"/>
      <w:r w:rsidR="071322CF" w:rsidRPr="795A94E7">
        <w:rPr>
          <w:rFonts w:ascii="Calibri" w:eastAsia="Calibri" w:hAnsi="Calibri" w:cs="Calibri"/>
          <w:color w:val="212121"/>
        </w:rPr>
        <w:t>max_depth</w:t>
      </w:r>
      <w:proofErr w:type="spellEnd"/>
      <w:r w:rsidR="071322CF" w:rsidRPr="795A94E7">
        <w:rPr>
          <w:rFonts w:ascii="Calibri" w:eastAsia="Calibri" w:hAnsi="Calibri" w:cs="Calibri"/>
          <w:color w:val="212121"/>
        </w:rPr>
        <w:t xml:space="preserve">, </w:t>
      </w:r>
      <w:proofErr w:type="spellStart"/>
      <w:r w:rsidR="071322CF" w:rsidRPr="795A94E7">
        <w:rPr>
          <w:rFonts w:ascii="Calibri" w:eastAsia="Calibri" w:hAnsi="Calibri" w:cs="Calibri"/>
          <w:color w:val="212121"/>
        </w:rPr>
        <w:t>max_leaf_nodes</w:t>
      </w:r>
      <w:proofErr w:type="spellEnd"/>
      <w:r w:rsidR="071322CF" w:rsidRPr="795A94E7">
        <w:rPr>
          <w:rFonts w:ascii="Calibri" w:eastAsia="Calibri" w:hAnsi="Calibri" w:cs="Calibri"/>
          <w:color w:val="212121"/>
        </w:rPr>
        <w:t xml:space="preserve">, </w:t>
      </w:r>
      <w:proofErr w:type="spellStart"/>
      <w:r w:rsidR="071322CF" w:rsidRPr="795A94E7">
        <w:rPr>
          <w:rFonts w:ascii="Calibri" w:eastAsia="Calibri" w:hAnsi="Calibri" w:cs="Calibri"/>
          <w:color w:val="212121"/>
        </w:rPr>
        <w:t>min_samples_split</w:t>
      </w:r>
      <w:proofErr w:type="spellEnd"/>
      <w:r w:rsidR="071322CF" w:rsidRPr="795A94E7">
        <w:rPr>
          <w:rFonts w:ascii="Calibri" w:eastAsia="Calibri" w:hAnsi="Calibri" w:cs="Calibri"/>
          <w:color w:val="212121"/>
        </w:rPr>
        <w:t xml:space="preserve">, and </w:t>
      </w:r>
      <w:proofErr w:type="spellStart"/>
      <w:r w:rsidR="071322CF" w:rsidRPr="795A94E7">
        <w:rPr>
          <w:rFonts w:ascii="Calibri" w:eastAsia="Calibri" w:hAnsi="Calibri" w:cs="Calibri"/>
          <w:color w:val="212121"/>
        </w:rPr>
        <w:t>min_samples_leaf</w:t>
      </w:r>
      <w:proofErr w:type="spellEnd"/>
      <w:r w:rsidR="071322CF" w:rsidRPr="795A94E7">
        <w:rPr>
          <w:rFonts w:ascii="Calibri" w:eastAsia="Calibri" w:hAnsi="Calibri" w:cs="Calibri"/>
          <w:color w:val="212121"/>
        </w:rPr>
        <w:t xml:space="preserve"> as the main parameters </w:t>
      </w:r>
      <w:r w:rsidR="0B48C700" w:rsidRPr="795A94E7">
        <w:rPr>
          <w:rFonts w:ascii="Calibri" w:eastAsia="Calibri" w:hAnsi="Calibri" w:cs="Calibri"/>
          <w:color w:val="212121"/>
        </w:rPr>
        <w:t xml:space="preserve">that would affect its performance. Using </w:t>
      </w:r>
      <w:proofErr w:type="spellStart"/>
      <w:r w:rsidR="0B48C700" w:rsidRPr="795A94E7">
        <w:rPr>
          <w:rFonts w:ascii="Calibri" w:eastAsia="Calibri" w:hAnsi="Calibri" w:cs="Calibri"/>
          <w:color w:val="212121"/>
        </w:rPr>
        <w:t>GridSearchCV</w:t>
      </w:r>
      <w:proofErr w:type="spellEnd"/>
      <w:r w:rsidR="0B48C700" w:rsidRPr="795A94E7">
        <w:rPr>
          <w:rFonts w:ascii="Calibri" w:eastAsia="Calibri" w:hAnsi="Calibri" w:cs="Calibri"/>
          <w:color w:val="212121"/>
        </w:rPr>
        <w:t xml:space="preserve"> from scikit learn package, the grid search returns the optimized parameter values as below.</w:t>
      </w:r>
    </w:p>
    <w:p w14:paraId="521D8631" w14:textId="59131AED" w:rsidR="0B48C700" w:rsidRDefault="0B48C700" w:rsidP="795A94E7">
      <w:pPr>
        <w:spacing w:line="360" w:lineRule="auto"/>
      </w:pPr>
      <w:r>
        <w:rPr>
          <w:noProof/>
        </w:rPr>
        <w:drawing>
          <wp:inline distT="0" distB="0" distL="0" distR="0" wp14:anchorId="0BA1E9D3" wp14:editId="3CA62336">
            <wp:extent cx="2372138" cy="1022079"/>
            <wp:effectExtent l="0" t="0" r="0" b="0"/>
            <wp:docPr id="1793284340" name="Picture 179328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72138" cy="1022079"/>
                    </a:xfrm>
                    <a:prstGeom prst="rect">
                      <a:avLst/>
                    </a:prstGeom>
                  </pic:spPr>
                </pic:pic>
              </a:graphicData>
            </a:graphic>
          </wp:inline>
        </w:drawing>
      </w:r>
    </w:p>
    <w:p w14:paraId="37EE8E0C" w14:textId="71D613F9" w:rsidR="0B48C700" w:rsidRDefault="0B48C700" w:rsidP="795A94E7">
      <w:pPr>
        <w:spacing w:line="360" w:lineRule="auto"/>
      </w:pPr>
      <w:r>
        <w:t xml:space="preserve">Fig. 3 Best parameters retrieved from </w:t>
      </w:r>
      <w:proofErr w:type="spellStart"/>
      <w:proofErr w:type="gramStart"/>
      <w:r>
        <w:t>GridSearchCV</w:t>
      </w:r>
      <w:proofErr w:type="spellEnd"/>
      <w:proofErr w:type="gramEnd"/>
    </w:p>
    <w:p w14:paraId="6978D821" w14:textId="73CA6974" w:rsidR="639E0B08" w:rsidRDefault="639E0B08" w:rsidP="795A94E7">
      <w:pPr>
        <w:spacing w:line="360" w:lineRule="auto"/>
        <w:rPr>
          <w:rFonts w:ascii="Calibri" w:eastAsia="Calibri" w:hAnsi="Calibri" w:cs="Calibri"/>
          <w:color w:val="212121"/>
        </w:rPr>
      </w:pPr>
      <w:r w:rsidRPr="795A94E7">
        <w:rPr>
          <w:rFonts w:ascii="Calibri" w:eastAsia="Calibri" w:hAnsi="Calibri" w:cs="Calibri"/>
          <w:color w:val="212121"/>
        </w:rPr>
        <w:t>After tuning,</w:t>
      </w:r>
      <w:r w:rsidR="68F905AE" w:rsidRPr="795A94E7">
        <w:rPr>
          <w:rFonts w:ascii="Calibri" w:eastAsia="Calibri" w:hAnsi="Calibri" w:cs="Calibri"/>
          <w:color w:val="212121"/>
        </w:rPr>
        <w:t xml:space="preserve"> as seen in fig. 2,</w:t>
      </w:r>
      <w:r w:rsidRPr="795A94E7">
        <w:rPr>
          <w:rFonts w:ascii="Calibri" w:eastAsia="Calibri" w:hAnsi="Calibri" w:cs="Calibri"/>
          <w:color w:val="212121"/>
        </w:rPr>
        <w:t xml:space="preserve"> there is a slight enhancement in performance, with scores showing a modest increase </w:t>
      </w:r>
      <w:r w:rsidR="06F05D79" w:rsidRPr="795A94E7">
        <w:rPr>
          <w:rFonts w:ascii="Calibri" w:eastAsia="Calibri" w:hAnsi="Calibri" w:cs="Calibri"/>
          <w:color w:val="212121"/>
        </w:rPr>
        <w:t>of</w:t>
      </w:r>
      <w:r w:rsidR="33E6E586" w:rsidRPr="795A94E7">
        <w:rPr>
          <w:rFonts w:ascii="Calibri" w:eastAsia="Calibri" w:hAnsi="Calibri" w:cs="Calibri"/>
          <w:color w:val="212121"/>
        </w:rPr>
        <w:t xml:space="preserve"> </w:t>
      </w:r>
      <w:r w:rsidRPr="795A94E7">
        <w:rPr>
          <w:rFonts w:ascii="Calibri" w:eastAsia="Calibri" w:hAnsi="Calibri" w:cs="Calibri"/>
          <w:color w:val="212121"/>
        </w:rPr>
        <w:t xml:space="preserve">1%. </w:t>
      </w:r>
      <w:r w:rsidR="25A97D63" w:rsidRPr="795A94E7">
        <w:rPr>
          <w:rFonts w:ascii="Calibri" w:eastAsia="Calibri" w:hAnsi="Calibri" w:cs="Calibri"/>
          <w:color w:val="212121"/>
        </w:rPr>
        <w:t xml:space="preserve">Considering working with data about financial well-being, which is more of a social study about </w:t>
      </w:r>
      <w:r w:rsidR="1296C69E" w:rsidRPr="795A94E7">
        <w:rPr>
          <w:rFonts w:ascii="Calibri" w:eastAsia="Calibri" w:hAnsi="Calibri" w:cs="Calibri"/>
          <w:color w:val="212121"/>
        </w:rPr>
        <w:t xml:space="preserve">people’s </w:t>
      </w:r>
      <w:bookmarkStart w:id="3" w:name="_Int_ylIQrZRl"/>
      <w:r w:rsidR="1296C69E" w:rsidRPr="795A94E7">
        <w:rPr>
          <w:rFonts w:ascii="Calibri" w:eastAsia="Calibri" w:hAnsi="Calibri" w:cs="Calibri"/>
          <w:color w:val="212121"/>
        </w:rPr>
        <w:t>perceptions</w:t>
      </w:r>
      <w:bookmarkEnd w:id="3"/>
      <w:r w:rsidR="1296C69E" w:rsidRPr="795A94E7">
        <w:rPr>
          <w:rFonts w:ascii="Calibri" w:eastAsia="Calibri" w:hAnsi="Calibri" w:cs="Calibri"/>
          <w:color w:val="212121"/>
        </w:rPr>
        <w:t xml:space="preserve"> of financial well-being, 73.7% accuracy is </w:t>
      </w:r>
      <w:r w:rsidR="4BFBD90E" w:rsidRPr="795A94E7">
        <w:rPr>
          <w:rFonts w:ascii="Calibri" w:eastAsia="Calibri" w:hAnsi="Calibri" w:cs="Calibri"/>
          <w:color w:val="212121"/>
        </w:rPr>
        <w:t>an impressive</w:t>
      </w:r>
      <w:r w:rsidR="1296C69E" w:rsidRPr="795A94E7">
        <w:rPr>
          <w:rFonts w:ascii="Calibri" w:eastAsia="Calibri" w:hAnsi="Calibri" w:cs="Calibri"/>
          <w:color w:val="212121"/>
        </w:rPr>
        <w:t xml:space="preserve"> number, indicating that our random forest model is useful in predicting </w:t>
      </w:r>
      <w:proofErr w:type="spellStart"/>
      <w:r w:rsidR="1296C69E" w:rsidRPr="795A94E7">
        <w:rPr>
          <w:rFonts w:ascii="Calibri" w:eastAsia="Calibri" w:hAnsi="Calibri" w:cs="Calibri"/>
          <w:color w:val="212121"/>
        </w:rPr>
        <w:t>FWBgrade</w:t>
      </w:r>
      <w:proofErr w:type="spellEnd"/>
      <w:r w:rsidR="1296C69E" w:rsidRPr="795A94E7">
        <w:rPr>
          <w:rFonts w:ascii="Calibri" w:eastAsia="Calibri" w:hAnsi="Calibri" w:cs="Calibri"/>
          <w:color w:val="212121"/>
        </w:rPr>
        <w:t>.</w:t>
      </w:r>
    </w:p>
    <w:p w14:paraId="230A7BAB" w14:textId="2421FA36" w:rsidR="00E6780F" w:rsidRPr="00CB59BE" w:rsidRDefault="49330F84" w:rsidP="795A94E7">
      <w:pPr>
        <w:pStyle w:val="ListParagraph"/>
        <w:numPr>
          <w:ilvl w:val="0"/>
          <w:numId w:val="1"/>
        </w:numPr>
        <w:spacing w:line="360" w:lineRule="auto"/>
        <w:jc w:val="both"/>
        <w:rPr>
          <w:rFonts w:ascii="Calibri" w:eastAsia="Calibri" w:hAnsi="Calibri" w:cs="Calibri"/>
          <w:b/>
          <w:bCs/>
          <w:color w:val="212121"/>
        </w:rPr>
      </w:pPr>
      <w:r w:rsidRPr="795A94E7">
        <w:rPr>
          <w:rFonts w:ascii="Calibri" w:eastAsia="Calibri" w:hAnsi="Calibri" w:cs="Calibri"/>
          <w:b/>
          <w:bCs/>
          <w:color w:val="212121"/>
        </w:rPr>
        <w:t>Regression</w:t>
      </w:r>
    </w:p>
    <w:p w14:paraId="4690B82D" w14:textId="4CA6F68E" w:rsidR="4298658F" w:rsidRDefault="4298658F" w:rsidP="795A94E7">
      <w:pPr>
        <w:spacing w:line="360" w:lineRule="auto"/>
        <w:jc w:val="both"/>
        <w:rPr>
          <w:rFonts w:ascii="Calibri" w:eastAsia="Calibri" w:hAnsi="Calibri" w:cs="Calibri"/>
          <w:b/>
          <w:bCs/>
          <w:color w:val="212121"/>
        </w:rPr>
      </w:pPr>
      <w:r w:rsidRPr="795A94E7">
        <w:rPr>
          <w:rFonts w:ascii="Calibri" w:eastAsia="Calibri" w:hAnsi="Calibri" w:cs="Calibri"/>
          <w:b/>
          <w:bCs/>
          <w:color w:val="212121"/>
        </w:rPr>
        <w:t>2.1. Multiple linear regression model</w:t>
      </w:r>
    </w:p>
    <w:p w14:paraId="151A1CCC" w14:textId="27F649B4" w:rsidR="00E6780F" w:rsidRPr="00CB59BE" w:rsidRDefault="48FA1396" w:rsidP="795A94E7">
      <w:pPr>
        <w:spacing w:line="360" w:lineRule="auto"/>
        <w:rPr>
          <w:rFonts w:ascii="Calibri" w:eastAsia="Calibri" w:hAnsi="Calibri" w:cs="Calibri"/>
          <w:color w:val="212121"/>
        </w:rPr>
      </w:pPr>
      <w:r w:rsidRPr="795A94E7">
        <w:rPr>
          <w:rFonts w:ascii="Calibri" w:eastAsia="Calibri" w:hAnsi="Calibri" w:cs="Calibri"/>
          <w:color w:val="212121"/>
        </w:rPr>
        <w:t>Before building the regression model, we start</w:t>
      </w:r>
      <w:r w:rsidR="3A9C6E45" w:rsidRPr="795A94E7">
        <w:rPr>
          <w:rFonts w:ascii="Calibri" w:eastAsia="Calibri" w:hAnsi="Calibri" w:cs="Calibri"/>
          <w:color w:val="212121"/>
        </w:rPr>
        <w:t>ed</w:t>
      </w:r>
      <w:r w:rsidRPr="795A94E7">
        <w:rPr>
          <w:rFonts w:ascii="Calibri" w:eastAsia="Calibri" w:hAnsi="Calibri" w:cs="Calibri"/>
          <w:color w:val="212121"/>
        </w:rPr>
        <w:t xml:space="preserve"> by splitting the data</w:t>
      </w:r>
      <w:r w:rsidR="1C7A0570" w:rsidRPr="795A94E7">
        <w:rPr>
          <w:rFonts w:ascii="Calibri" w:eastAsia="Calibri" w:hAnsi="Calibri" w:cs="Calibri"/>
          <w:color w:val="212121"/>
        </w:rPr>
        <w:t xml:space="preserve"> </w:t>
      </w:r>
      <w:r w:rsidRPr="795A94E7">
        <w:rPr>
          <w:rFonts w:ascii="Calibri" w:eastAsia="Calibri" w:hAnsi="Calibri" w:cs="Calibri"/>
          <w:color w:val="212121"/>
        </w:rPr>
        <w:t>set into training and testing portions</w:t>
      </w:r>
      <w:r w:rsidR="3E0C5F98" w:rsidRPr="795A94E7">
        <w:rPr>
          <w:rFonts w:ascii="Calibri" w:eastAsia="Calibri" w:hAnsi="Calibri" w:cs="Calibri"/>
          <w:color w:val="212121"/>
        </w:rPr>
        <w:t xml:space="preserve">, with the testing size equal to 30% of the data set. </w:t>
      </w:r>
      <w:r w:rsidR="39F8400C" w:rsidRPr="795A94E7">
        <w:rPr>
          <w:rFonts w:ascii="Calibri" w:eastAsia="Calibri" w:hAnsi="Calibri" w:cs="Calibri"/>
          <w:color w:val="212121"/>
        </w:rPr>
        <w:t>Following the same steps as in</w:t>
      </w:r>
      <w:r w:rsidR="15889389" w:rsidRPr="795A94E7">
        <w:rPr>
          <w:rFonts w:ascii="Calibri" w:eastAsia="Calibri" w:hAnsi="Calibri" w:cs="Calibri"/>
          <w:color w:val="212121"/>
        </w:rPr>
        <w:t xml:space="preserve"> building</w:t>
      </w:r>
      <w:r w:rsidR="39F8400C" w:rsidRPr="795A94E7">
        <w:rPr>
          <w:rFonts w:ascii="Calibri" w:eastAsia="Calibri" w:hAnsi="Calibri" w:cs="Calibri"/>
          <w:color w:val="212121"/>
        </w:rPr>
        <w:t xml:space="preserve"> the classification model, the target variable </w:t>
      </w:r>
      <w:r w:rsidR="2A936C78" w:rsidRPr="795A94E7">
        <w:rPr>
          <w:rFonts w:ascii="Calibri" w:eastAsia="Calibri" w:hAnsi="Calibri" w:cs="Calibri"/>
          <w:color w:val="212121"/>
        </w:rPr>
        <w:t>is “</w:t>
      </w:r>
      <w:proofErr w:type="spellStart"/>
      <w:r w:rsidR="2A936C78" w:rsidRPr="795A94E7">
        <w:rPr>
          <w:rFonts w:ascii="Calibri" w:eastAsia="Calibri" w:hAnsi="Calibri" w:cs="Calibri"/>
          <w:color w:val="212121"/>
        </w:rPr>
        <w:t>FWBscore</w:t>
      </w:r>
      <w:proofErr w:type="spellEnd"/>
      <w:r w:rsidR="0285DCE1" w:rsidRPr="795A94E7">
        <w:rPr>
          <w:rFonts w:ascii="Calibri" w:eastAsia="Calibri" w:hAnsi="Calibri" w:cs="Calibri"/>
          <w:color w:val="212121"/>
        </w:rPr>
        <w:t>”,</w:t>
      </w:r>
      <w:r w:rsidR="2A936C78" w:rsidRPr="795A94E7">
        <w:rPr>
          <w:rFonts w:ascii="Calibri" w:eastAsia="Calibri" w:hAnsi="Calibri" w:cs="Calibri"/>
          <w:color w:val="212121"/>
        </w:rPr>
        <w:t xml:space="preserve"> and the predictors are the remaining features except for “</w:t>
      </w:r>
      <w:proofErr w:type="spellStart"/>
      <w:r w:rsidR="2A936C78" w:rsidRPr="795A94E7">
        <w:rPr>
          <w:rFonts w:ascii="Calibri" w:eastAsia="Calibri" w:hAnsi="Calibri" w:cs="Calibri"/>
          <w:color w:val="212121"/>
        </w:rPr>
        <w:t>FWBgrade</w:t>
      </w:r>
      <w:proofErr w:type="spellEnd"/>
      <w:r w:rsidR="2A936C78" w:rsidRPr="795A94E7">
        <w:rPr>
          <w:rFonts w:ascii="Calibri" w:eastAsia="Calibri" w:hAnsi="Calibri" w:cs="Calibri"/>
          <w:color w:val="212121"/>
        </w:rPr>
        <w:t xml:space="preserve">.” </w:t>
      </w:r>
      <w:r w:rsidR="0988A14B" w:rsidRPr="795A94E7">
        <w:rPr>
          <w:rFonts w:ascii="Calibri" w:eastAsia="Calibri" w:hAnsi="Calibri" w:cs="Calibri"/>
          <w:color w:val="212121"/>
        </w:rPr>
        <w:t xml:space="preserve">Because the regression model accepts </w:t>
      </w:r>
      <w:r w:rsidR="619ADCBF" w:rsidRPr="795A94E7">
        <w:rPr>
          <w:rFonts w:ascii="Calibri" w:eastAsia="Calibri" w:hAnsi="Calibri" w:cs="Calibri"/>
          <w:color w:val="212121"/>
        </w:rPr>
        <w:t>continuous dependent variable, we prefe</w:t>
      </w:r>
      <w:r w:rsidR="16F3F40C" w:rsidRPr="795A94E7">
        <w:rPr>
          <w:rFonts w:ascii="Calibri" w:eastAsia="Calibri" w:hAnsi="Calibri" w:cs="Calibri"/>
          <w:color w:val="212121"/>
        </w:rPr>
        <w:t>r</w:t>
      </w:r>
      <w:r w:rsidR="619ADCBF" w:rsidRPr="795A94E7">
        <w:rPr>
          <w:rFonts w:ascii="Calibri" w:eastAsia="Calibri" w:hAnsi="Calibri" w:cs="Calibri"/>
          <w:color w:val="212121"/>
        </w:rPr>
        <w:t>r</w:t>
      </w:r>
      <w:r w:rsidR="1F8719A9" w:rsidRPr="795A94E7">
        <w:rPr>
          <w:rFonts w:ascii="Calibri" w:eastAsia="Calibri" w:hAnsi="Calibri" w:cs="Calibri"/>
          <w:color w:val="212121"/>
        </w:rPr>
        <w:t>ed</w:t>
      </w:r>
      <w:r w:rsidR="619ADCBF" w:rsidRPr="795A94E7">
        <w:rPr>
          <w:rFonts w:ascii="Calibri" w:eastAsia="Calibri" w:hAnsi="Calibri" w:cs="Calibri"/>
          <w:color w:val="212121"/>
        </w:rPr>
        <w:t xml:space="preserve"> </w:t>
      </w:r>
      <w:proofErr w:type="spellStart"/>
      <w:r w:rsidR="619ADCBF" w:rsidRPr="795A94E7">
        <w:rPr>
          <w:rFonts w:ascii="Calibri" w:eastAsia="Calibri" w:hAnsi="Calibri" w:cs="Calibri"/>
          <w:color w:val="212121"/>
        </w:rPr>
        <w:t>FWBscore</w:t>
      </w:r>
      <w:proofErr w:type="spellEnd"/>
      <w:r w:rsidR="619ADCBF" w:rsidRPr="795A94E7">
        <w:rPr>
          <w:rFonts w:ascii="Calibri" w:eastAsia="Calibri" w:hAnsi="Calibri" w:cs="Calibri"/>
          <w:color w:val="212121"/>
        </w:rPr>
        <w:t xml:space="preserve"> over </w:t>
      </w:r>
      <w:proofErr w:type="spellStart"/>
      <w:r w:rsidR="619ADCBF" w:rsidRPr="795A94E7">
        <w:rPr>
          <w:rFonts w:ascii="Calibri" w:eastAsia="Calibri" w:hAnsi="Calibri" w:cs="Calibri"/>
          <w:color w:val="212121"/>
        </w:rPr>
        <w:t>FWBgrade</w:t>
      </w:r>
      <w:proofErr w:type="spellEnd"/>
      <w:r w:rsidR="619ADCBF" w:rsidRPr="795A94E7">
        <w:rPr>
          <w:rFonts w:ascii="Calibri" w:eastAsia="Calibri" w:hAnsi="Calibri" w:cs="Calibri"/>
          <w:color w:val="212121"/>
        </w:rPr>
        <w:t>.</w:t>
      </w:r>
    </w:p>
    <w:p w14:paraId="213851EA" w14:textId="442167C6" w:rsidR="7DB3892A" w:rsidRDefault="14DF4CA3" w:rsidP="795A94E7">
      <w:pPr>
        <w:spacing w:line="360" w:lineRule="auto"/>
        <w:rPr>
          <w:rFonts w:ascii="Calibri" w:eastAsia="Calibri" w:hAnsi="Calibri" w:cs="Calibri"/>
          <w:color w:val="212121"/>
        </w:rPr>
      </w:pPr>
      <w:r w:rsidRPr="795A94E7">
        <w:rPr>
          <w:rFonts w:ascii="Calibri" w:eastAsia="Calibri" w:hAnsi="Calibri" w:cs="Calibri"/>
          <w:color w:val="212121"/>
        </w:rPr>
        <w:t xml:space="preserve">To begin, we </w:t>
      </w:r>
      <w:r w:rsidR="79BCEB4A" w:rsidRPr="795A94E7">
        <w:rPr>
          <w:rFonts w:ascii="Calibri" w:eastAsia="Calibri" w:hAnsi="Calibri" w:cs="Calibri"/>
          <w:color w:val="212121"/>
        </w:rPr>
        <w:t xml:space="preserve">made use </w:t>
      </w:r>
      <w:r w:rsidR="16F3F40C" w:rsidRPr="795A94E7">
        <w:rPr>
          <w:rFonts w:ascii="Calibri" w:eastAsia="Calibri" w:hAnsi="Calibri" w:cs="Calibri"/>
          <w:color w:val="212121"/>
        </w:rPr>
        <w:t xml:space="preserve">of the </w:t>
      </w:r>
      <w:proofErr w:type="spellStart"/>
      <w:r w:rsidR="16F3F40C" w:rsidRPr="795A94E7">
        <w:rPr>
          <w:rFonts w:ascii="Calibri" w:eastAsia="Calibri" w:hAnsi="Calibri" w:cs="Calibri"/>
          <w:color w:val="212121"/>
        </w:rPr>
        <w:t>LinearRegression</w:t>
      </w:r>
      <w:proofErr w:type="spellEnd"/>
      <w:r w:rsidR="16F3F40C" w:rsidRPr="795A94E7">
        <w:rPr>
          <w:rFonts w:ascii="Calibri" w:eastAsia="Calibri" w:hAnsi="Calibri" w:cs="Calibri"/>
          <w:color w:val="212121"/>
        </w:rPr>
        <w:t xml:space="preserve"> </w:t>
      </w:r>
      <w:r w:rsidR="337D64C9" w:rsidRPr="795A94E7">
        <w:rPr>
          <w:rFonts w:ascii="Calibri" w:eastAsia="Calibri" w:hAnsi="Calibri" w:cs="Calibri"/>
          <w:color w:val="212121"/>
        </w:rPr>
        <w:t xml:space="preserve">function from scikit learn to develop our regression mode. We fitted </w:t>
      </w:r>
      <w:r w:rsidR="02A8883F" w:rsidRPr="795A94E7">
        <w:rPr>
          <w:rFonts w:ascii="Calibri" w:eastAsia="Calibri" w:hAnsi="Calibri" w:cs="Calibri"/>
          <w:color w:val="212121"/>
        </w:rPr>
        <w:t xml:space="preserve">our training predictor and target variables into the model and generated the beta coefficients of all features. </w:t>
      </w:r>
    </w:p>
    <w:p w14:paraId="18C3F8BF" w14:textId="0DD756C8" w:rsidR="1627CD61" w:rsidRDefault="3FD23B55" w:rsidP="795A94E7">
      <w:pPr>
        <w:spacing w:line="360" w:lineRule="auto"/>
        <w:rPr>
          <w:rFonts w:ascii="Calibri" w:eastAsia="Calibri" w:hAnsi="Calibri" w:cs="Calibri"/>
          <w:color w:val="212121"/>
        </w:rPr>
      </w:pPr>
      <w:r w:rsidRPr="795A94E7">
        <w:rPr>
          <w:rFonts w:ascii="Calibri" w:eastAsia="Calibri" w:hAnsi="Calibri" w:cs="Calibri"/>
          <w:color w:val="212121"/>
        </w:rPr>
        <w:t>Afterwards, we use</w:t>
      </w:r>
      <w:r w:rsidR="0AA8CCF1" w:rsidRPr="795A94E7">
        <w:rPr>
          <w:rFonts w:ascii="Calibri" w:eastAsia="Calibri" w:hAnsi="Calibri" w:cs="Calibri"/>
          <w:color w:val="212121"/>
        </w:rPr>
        <w:t>d</w:t>
      </w:r>
      <w:r w:rsidRPr="795A94E7">
        <w:rPr>
          <w:rFonts w:ascii="Calibri" w:eastAsia="Calibri" w:hAnsi="Calibri" w:cs="Calibri"/>
          <w:color w:val="212121"/>
        </w:rPr>
        <w:t xml:space="preserve"> the remaining testing data to evaluate the performance of the model. </w:t>
      </w:r>
      <w:r w:rsidR="466C4EA5" w:rsidRPr="795A94E7">
        <w:rPr>
          <w:rFonts w:ascii="Calibri" w:eastAsia="Calibri" w:hAnsi="Calibri" w:cs="Calibri"/>
          <w:color w:val="212121"/>
        </w:rPr>
        <w:t xml:space="preserve">Mean squared error and R-squared score were calculated using the functions from scikit learn. Below are the results of our regression model: </w:t>
      </w:r>
    </w:p>
    <w:p w14:paraId="15AFEAB2" w14:textId="4275FFCB" w:rsidR="6624F945" w:rsidRDefault="7DEE9118" w:rsidP="5AD6F600">
      <w:pPr>
        <w:rPr>
          <w:rFonts w:ascii="Calibri" w:eastAsia="Calibri" w:hAnsi="Calibri" w:cs="Calibri"/>
        </w:rPr>
      </w:pPr>
      <w:r>
        <w:rPr>
          <w:noProof/>
        </w:rPr>
        <w:drawing>
          <wp:inline distT="0" distB="0" distL="0" distR="0" wp14:anchorId="4BE8C6FA" wp14:editId="14478AD8">
            <wp:extent cx="2657964" cy="2592959"/>
            <wp:effectExtent l="0" t="0" r="0" b="0"/>
            <wp:docPr id="1222377347" name="Picture 1222377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57964" cy="2592959"/>
                    </a:xfrm>
                    <a:prstGeom prst="rect">
                      <a:avLst/>
                    </a:prstGeom>
                  </pic:spPr>
                </pic:pic>
              </a:graphicData>
            </a:graphic>
          </wp:inline>
        </w:drawing>
      </w:r>
      <w:r>
        <w:rPr>
          <w:noProof/>
        </w:rPr>
        <w:drawing>
          <wp:inline distT="0" distB="0" distL="0" distR="0" wp14:anchorId="30B8C002" wp14:editId="01D466BD">
            <wp:extent cx="3500545" cy="701259"/>
            <wp:effectExtent l="0" t="0" r="0" b="0"/>
            <wp:docPr id="1338915589" name="Picture 1338915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00545" cy="701259"/>
                    </a:xfrm>
                    <a:prstGeom prst="rect">
                      <a:avLst/>
                    </a:prstGeom>
                  </pic:spPr>
                </pic:pic>
              </a:graphicData>
            </a:graphic>
          </wp:inline>
        </w:drawing>
      </w:r>
    </w:p>
    <w:p w14:paraId="70C00058" w14:textId="11CCB69C" w:rsidR="13BF68C5" w:rsidRDefault="13BF68C5" w:rsidP="795A94E7">
      <w:pPr>
        <w:spacing w:line="360" w:lineRule="auto"/>
        <w:rPr>
          <w:rFonts w:ascii="Calibri" w:eastAsia="Calibri" w:hAnsi="Calibri" w:cs="Calibri"/>
        </w:rPr>
      </w:pPr>
      <w:r w:rsidRPr="795A94E7">
        <w:rPr>
          <w:rFonts w:ascii="Calibri" w:eastAsia="Calibri" w:hAnsi="Calibri" w:cs="Calibri"/>
        </w:rPr>
        <w:t>Fig</w:t>
      </w:r>
      <w:r w:rsidR="7BEA5531" w:rsidRPr="795A94E7">
        <w:rPr>
          <w:rFonts w:ascii="Calibri" w:eastAsia="Calibri" w:hAnsi="Calibri" w:cs="Calibri"/>
        </w:rPr>
        <w:t xml:space="preserve">. </w:t>
      </w:r>
      <w:r w:rsidR="2B4E4BA7" w:rsidRPr="795A94E7">
        <w:rPr>
          <w:rFonts w:ascii="Calibri" w:eastAsia="Calibri" w:hAnsi="Calibri" w:cs="Calibri"/>
        </w:rPr>
        <w:t>4</w:t>
      </w:r>
      <w:r w:rsidR="67A06056" w:rsidRPr="795A94E7">
        <w:rPr>
          <w:rFonts w:ascii="Calibri" w:eastAsia="Calibri" w:hAnsi="Calibri" w:cs="Calibri"/>
        </w:rPr>
        <w:t xml:space="preserve"> The coefficients, MSE, and R-squared from the multiple regression model </w:t>
      </w:r>
    </w:p>
    <w:p w14:paraId="39812DEB" w14:textId="62E7FF91" w:rsidR="7B345364" w:rsidRDefault="7F61F55F" w:rsidP="795A94E7">
      <w:pPr>
        <w:spacing w:line="360" w:lineRule="auto"/>
        <w:rPr>
          <w:rFonts w:ascii="Calibri" w:eastAsia="Calibri" w:hAnsi="Calibri" w:cs="Calibri"/>
        </w:rPr>
      </w:pPr>
      <w:r w:rsidRPr="795A94E7">
        <w:rPr>
          <w:rFonts w:ascii="Calibri" w:eastAsia="Calibri" w:hAnsi="Calibri" w:cs="Calibri"/>
        </w:rPr>
        <w:t>As a result, many variables show to have a positive relationship with financial well-being</w:t>
      </w:r>
      <w:r w:rsidR="26ADDC33" w:rsidRPr="795A94E7">
        <w:rPr>
          <w:rFonts w:ascii="Calibri" w:eastAsia="Calibri" w:hAnsi="Calibri" w:cs="Calibri"/>
        </w:rPr>
        <w:t xml:space="preserve">, including financial knowledge, income, benefits, education, savings, self-control, health, and employment. Financial goals, mortgage, materialism, and material hardship have a negative correlation with </w:t>
      </w:r>
      <w:proofErr w:type="spellStart"/>
      <w:r w:rsidR="26ADDC33" w:rsidRPr="795A94E7">
        <w:rPr>
          <w:rFonts w:ascii="Calibri" w:eastAsia="Calibri" w:hAnsi="Calibri" w:cs="Calibri"/>
        </w:rPr>
        <w:t>FWBscore</w:t>
      </w:r>
      <w:proofErr w:type="spellEnd"/>
      <w:r w:rsidR="26ADDC33" w:rsidRPr="795A94E7">
        <w:rPr>
          <w:rFonts w:ascii="Calibri" w:eastAsia="Calibri" w:hAnsi="Calibri" w:cs="Calibri"/>
        </w:rPr>
        <w:t xml:space="preserve">. </w:t>
      </w:r>
      <w:r w:rsidR="00FEF766" w:rsidRPr="795A94E7">
        <w:rPr>
          <w:rFonts w:ascii="Calibri" w:eastAsia="Calibri" w:hAnsi="Calibri" w:cs="Calibri"/>
        </w:rPr>
        <w:t>Specifically, a level increase in</w:t>
      </w:r>
      <w:r w:rsidR="62C2DE58" w:rsidRPr="795A94E7">
        <w:rPr>
          <w:rFonts w:ascii="Calibri" w:eastAsia="Calibri" w:hAnsi="Calibri" w:cs="Calibri"/>
        </w:rPr>
        <w:t xml:space="preserve"> one’s</w:t>
      </w:r>
      <w:r w:rsidR="00FEF766" w:rsidRPr="795A94E7">
        <w:rPr>
          <w:rFonts w:ascii="Calibri" w:eastAsia="Calibri" w:hAnsi="Calibri" w:cs="Calibri"/>
        </w:rPr>
        <w:t xml:space="preserve"> material hardship would significantly </w:t>
      </w:r>
      <w:r w:rsidR="51E3A71C" w:rsidRPr="795A94E7">
        <w:rPr>
          <w:rFonts w:ascii="Calibri" w:eastAsia="Calibri" w:hAnsi="Calibri" w:cs="Calibri"/>
        </w:rPr>
        <w:t>decrease</w:t>
      </w:r>
      <w:r w:rsidR="00FEF766" w:rsidRPr="795A94E7">
        <w:rPr>
          <w:rFonts w:ascii="Calibri" w:eastAsia="Calibri" w:hAnsi="Calibri" w:cs="Calibri"/>
        </w:rPr>
        <w:t xml:space="preserve"> </w:t>
      </w:r>
      <w:r w:rsidR="4F3174F1" w:rsidRPr="795A94E7">
        <w:rPr>
          <w:rFonts w:ascii="Calibri" w:eastAsia="Calibri" w:hAnsi="Calibri" w:cs="Calibri"/>
        </w:rPr>
        <w:t>their financial well-being, while their education level has minimal impact.</w:t>
      </w:r>
    </w:p>
    <w:p w14:paraId="085C077A" w14:textId="6F12BC3F" w:rsidR="25803555" w:rsidRDefault="2D64CB44" w:rsidP="795A94E7">
      <w:pPr>
        <w:spacing w:line="360" w:lineRule="auto"/>
        <w:rPr>
          <w:rFonts w:ascii="Calibri" w:eastAsia="Calibri" w:hAnsi="Calibri" w:cs="Calibri"/>
        </w:rPr>
      </w:pPr>
      <w:r w:rsidRPr="795A94E7">
        <w:rPr>
          <w:rFonts w:ascii="Calibri" w:eastAsia="Calibri" w:hAnsi="Calibri" w:cs="Calibri"/>
        </w:rPr>
        <w:t xml:space="preserve">However, our regression model returns </w:t>
      </w:r>
      <w:r w:rsidR="3023E2E1" w:rsidRPr="795A94E7">
        <w:rPr>
          <w:rFonts w:ascii="Calibri" w:eastAsia="Calibri" w:hAnsi="Calibri" w:cs="Calibri"/>
        </w:rPr>
        <w:t>an R</w:t>
      </w:r>
      <w:r w:rsidR="3E4E08F6" w:rsidRPr="795A94E7">
        <w:rPr>
          <w:rFonts w:ascii="Calibri" w:eastAsia="Calibri" w:hAnsi="Calibri" w:cs="Calibri"/>
        </w:rPr>
        <w:t xml:space="preserve">-squared of 0.466, </w:t>
      </w:r>
      <w:r w:rsidR="5F216320" w:rsidRPr="795A94E7">
        <w:rPr>
          <w:rFonts w:ascii="Calibri" w:eastAsia="Calibri" w:hAnsi="Calibri" w:cs="Calibri"/>
        </w:rPr>
        <w:t>showing</w:t>
      </w:r>
      <w:r w:rsidR="3E4E08F6" w:rsidRPr="795A94E7">
        <w:rPr>
          <w:rFonts w:ascii="Calibri" w:eastAsia="Calibri" w:hAnsi="Calibri" w:cs="Calibri"/>
        </w:rPr>
        <w:t xml:space="preserve"> that the model only explains 46.6% of the variation in FWB score when </w:t>
      </w:r>
      <w:bookmarkStart w:id="4" w:name="_Int_PtFXDgFg"/>
      <w:r w:rsidR="3E4E08F6" w:rsidRPr="795A94E7">
        <w:rPr>
          <w:rFonts w:ascii="Calibri" w:eastAsia="Calibri" w:hAnsi="Calibri" w:cs="Calibri"/>
        </w:rPr>
        <w:t>validating</w:t>
      </w:r>
      <w:bookmarkEnd w:id="4"/>
      <w:r w:rsidR="3E4E08F6" w:rsidRPr="795A94E7">
        <w:rPr>
          <w:rFonts w:ascii="Calibri" w:eastAsia="Calibri" w:hAnsi="Calibri" w:cs="Calibri"/>
        </w:rPr>
        <w:t xml:space="preserve"> </w:t>
      </w:r>
      <w:r w:rsidR="4565A970" w:rsidRPr="795A94E7">
        <w:rPr>
          <w:rFonts w:ascii="Calibri" w:eastAsia="Calibri" w:hAnsi="Calibri" w:cs="Calibri"/>
        </w:rPr>
        <w:t xml:space="preserve">it with the testing data. </w:t>
      </w:r>
      <w:r w:rsidR="3740262A" w:rsidRPr="795A94E7">
        <w:rPr>
          <w:rFonts w:ascii="Calibri" w:eastAsia="Calibri" w:hAnsi="Calibri" w:cs="Calibri"/>
        </w:rPr>
        <w:t xml:space="preserve">Our regression model </w:t>
      </w:r>
      <w:r w:rsidR="01DA9CB9" w:rsidRPr="795A94E7">
        <w:rPr>
          <w:rFonts w:ascii="Calibri" w:eastAsia="Calibri" w:hAnsi="Calibri" w:cs="Calibri"/>
        </w:rPr>
        <w:t>shows</w:t>
      </w:r>
      <w:r w:rsidR="3740262A" w:rsidRPr="795A94E7">
        <w:rPr>
          <w:rFonts w:ascii="Calibri" w:eastAsia="Calibri" w:hAnsi="Calibri" w:cs="Calibri"/>
        </w:rPr>
        <w:t xml:space="preserve"> a bad fit and our </w:t>
      </w:r>
      <w:r w:rsidR="50F114F3" w:rsidRPr="795A94E7">
        <w:rPr>
          <w:rFonts w:ascii="Calibri" w:eastAsia="Calibri" w:hAnsi="Calibri" w:cs="Calibri"/>
        </w:rPr>
        <w:t>independent</w:t>
      </w:r>
      <w:r w:rsidR="3740262A" w:rsidRPr="795A94E7">
        <w:rPr>
          <w:rFonts w:ascii="Calibri" w:eastAsia="Calibri" w:hAnsi="Calibri" w:cs="Calibri"/>
        </w:rPr>
        <w:t xml:space="preserve"> variables are not particularly useful in predicting </w:t>
      </w:r>
      <w:r w:rsidR="2982E05E" w:rsidRPr="795A94E7">
        <w:rPr>
          <w:rFonts w:ascii="Calibri" w:eastAsia="Calibri" w:hAnsi="Calibri" w:cs="Calibri"/>
        </w:rPr>
        <w:t>FWB score.</w:t>
      </w:r>
      <w:r w:rsidR="43B0E5A4" w:rsidRPr="795A94E7">
        <w:rPr>
          <w:rFonts w:ascii="Calibri" w:eastAsia="Calibri" w:hAnsi="Calibri" w:cs="Calibri"/>
        </w:rPr>
        <w:t xml:space="preserve"> </w:t>
      </w:r>
      <w:r w:rsidR="656DE290" w:rsidRPr="795A94E7">
        <w:rPr>
          <w:rFonts w:ascii="Calibri" w:eastAsia="Calibri" w:hAnsi="Calibri" w:cs="Calibri"/>
        </w:rPr>
        <w:t>For that reason, we continued to try other methods to improve the fit of the regression model.</w:t>
      </w:r>
    </w:p>
    <w:p w14:paraId="58B5F91D" w14:textId="6F4F37B9" w:rsidR="656DE290" w:rsidRDefault="656DE290" w:rsidP="795A94E7">
      <w:pPr>
        <w:spacing w:line="360" w:lineRule="auto"/>
        <w:rPr>
          <w:rFonts w:ascii="Calibri" w:eastAsia="Calibri" w:hAnsi="Calibri" w:cs="Calibri"/>
          <w:b/>
          <w:bCs/>
        </w:rPr>
      </w:pPr>
      <w:r w:rsidRPr="795A94E7">
        <w:rPr>
          <w:rFonts w:ascii="Calibri" w:eastAsia="Calibri" w:hAnsi="Calibri" w:cs="Calibri"/>
          <w:b/>
          <w:bCs/>
        </w:rPr>
        <w:t>2.</w:t>
      </w:r>
      <w:r w:rsidR="2332B38C" w:rsidRPr="795A94E7">
        <w:rPr>
          <w:rFonts w:ascii="Calibri" w:eastAsia="Calibri" w:hAnsi="Calibri" w:cs="Calibri"/>
          <w:b/>
          <w:bCs/>
        </w:rPr>
        <w:t>2</w:t>
      </w:r>
      <w:r w:rsidRPr="795A94E7">
        <w:rPr>
          <w:rFonts w:ascii="Calibri" w:eastAsia="Calibri" w:hAnsi="Calibri" w:cs="Calibri"/>
          <w:b/>
          <w:bCs/>
        </w:rPr>
        <w:t>. O</w:t>
      </w:r>
      <w:r w:rsidR="192AA6B3" w:rsidRPr="795A94E7">
        <w:rPr>
          <w:rFonts w:ascii="Calibri" w:eastAsia="Calibri" w:hAnsi="Calibri" w:cs="Calibri"/>
          <w:b/>
          <w:bCs/>
        </w:rPr>
        <w:t>rdinary Least Squares (O</w:t>
      </w:r>
      <w:r w:rsidRPr="795A94E7">
        <w:rPr>
          <w:rFonts w:ascii="Calibri" w:eastAsia="Calibri" w:hAnsi="Calibri" w:cs="Calibri"/>
          <w:b/>
          <w:bCs/>
        </w:rPr>
        <w:t>LS</w:t>
      </w:r>
      <w:r w:rsidR="533ADA68" w:rsidRPr="795A94E7">
        <w:rPr>
          <w:rFonts w:ascii="Calibri" w:eastAsia="Calibri" w:hAnsi="Calibri" w:cs="Calibri"/>
          <w:b/>
          <w:bCs/>
        </w:rPr>
        <w:t>)</w:t>
      </w:r>
      <w:r w:rsidRPr="795A94E7">
        <w:rPr>
          <w:rFonts w:ascii="Calibri" w:eastAsia="Calibri" w:hAnsi="Calibri" w:cs="Calibri"/>
          <w:b/>
          <w:bCs/>
        </w:rPr>
        <w:t xml:space="preserve"> Regression Model</w:t>
      </w:r>
    </w:p>
    <w:p w14:paraId="757DD426" w14:textId="69A9472E" w:rsidR="0AEDCF88" w:rsidRDefault="0AEDCF88" w:rsidP="795A94E7">
      <w:pPr>
        <w:spacing w:line="360" w:lineRule="auto"/>
        <w:rPr>
          <w:rFonts w:ascii="Calibri" w:eastAsia="Calibri" w:hAnsi="Calibri" w:cs="Calibri"/>
        </w:rPr>
      </w:pPr>
      <w:r w:rsidRPr="795A94E7">
        <w:rPr>
          <w:rFonts w:ascii="Calibri" w:eastAsia="Calibri" w:hAnsi="Calibri" w:cs="Calibri"/>
        </w:rPr>
        <w:t xml:space="preserve">OLS regression model, implemented in the </w:t>
      </w:r>
      <w:proofErr w:type="spellStart"/>
      <w:r w:rsidRPr="795A94E7">
        <w:rPr>
          <w:rFonts w:ascii="Calibri" w:eastAsia="Calibri" w:hAnsi="Calibri" w:cs="Calibri"/>
        </w:rPr>
        <w:t>statsmodel</w:t>
      </w:r>
      <w:proofErr w:type="spellEnd"/>
      <w:r w:rsidRPr="795A94E7">
        <w:rPr>
          <w:rFonts w:ascii="Calibri" w:eastAsia="Calibri" w:hAnsi="Calibri" w:cs="Calibri"/>
        </w:rPr>
        <w:t xml:space="preserve"> package, </w:t>
      </w:r>
      <w:r w:rsidR="33D347EA" w:rsidRPr="795A94E7">
        <w:rPr>
          <w:rFonts w:ascii="Calibri" w:eastAsia="Calibri" w:hAnsi="Calibri" w:cs="Calibri"/>
        </w:rPr>
        <w:t xml:space="preserve">is another method to </w:t>
      </w:r>
      <w:bookmarkStart w:id="5" w:name="_Int_9z3vSk9N"/>
      <w:r w:rsidR="33D347EA" w:rsidRPr="795A94E7">
        <w:rPr>
          <w:rFonts w:ascii="Calibri" w:eastAsia="Calibri" w:hAnsi="Calibri" w:cs="Calibri"/>
        </w:rPr>
        <w:t>establish</w:t>
      </w:r>
      <w:bookmarkEnd w:id="5"/>
      <w:r w:rsidR="33D347EA" w:rsidRPr="795A94E7">
        <w:rPr>
          <w:rFonts w:ascii="Calibri" w:eastAsia="Calibri" w:hAnsi="Calibri" w:cs="Calibri"/>
        </w:rPr>
        <w:t xml:space="preserve"> a linear relationship between the independent variable and the predictor variables. The main difference </w:t>
      </w:r>
      <w:r w:rsidR="3745F916" w:rsidRPr="795A94E7">
        <w:rPr>
          <w:rFonts w:ascii="Calibri" w:eastAsia="Calibri" w:hAnsi="Calibri" w:cs="Calibri"/>
        </w:rPr>
        <w:t xml:space="preserve">between the two methods is that OLS regression is to estimate the coefficients that best fit the observed data. OLS method focuses on minimizing the sum of the squared differences between the observed values of </w:t>
      </w:r>
      <w:r w:rsidR="0E804FC1" w:rsidRPr="795A94E7">
        <w:rPr>
          <w:rFonts w:ascii="Calibri" w:eastAsia="Calibri" w:hAnsi="Calibri" w:cs="Calibri"/>
        </w:rPr>
        <w:t>and the values predicted by the model:</w:t>
      </w:r>
    </w:p>
    <w:p w14:paraId="59645E2E" w14:textId="3EDAA195" w:rsidR="6A66E417" w:rsidRDefault="003F5AC4" w:rsidP="795A94E7">
      <w:pPr>
        <w:spacing w:line="360" w:lineRule="auto"/>
        <w:jc w:val="center"/>
        <w:rPr>
          <w:rFonts w:ascii="Calibri" w:eastAsia="Calibri" w:hAnsi="Calibri" w:cs="Calibri"/>
        </w:rPr>
      </w:pPr>
      <m:oMathPara>
        <m:oMath>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-yha</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e>
                <m:sup>
                  <m:r>
                    <w:rPr>
                      <w:rFonts w:ascii="Cambria Math" w:hAnsi="Cambria Math"/>
                    </w:rPr>
                    <m:t>2</m:t>
                  </m:r>
                </m:sup>
              </m:sSup>
            </m:e>
          </m:nary>
        </m:oMath>
      </m:oMathPara>
    </w:p>
    <w:p w14:paraId="7A18D2DB" w14:textId="2F3F5EC8" w:rsidR="0B37A971" w:rsidRDefault="0B37A971" w:rsidP="795A94E7">
      <w:pPr>
        <w:spacing w:line="360" w:lineRule="auto"/>
        <w:rPr>
          <w:rFonts w:ascii="Calibri" w:eastAsia="Calibri" w:hAnsi="Calibri" w:cs="Calibri"/>
        </w:rPr>
      </w:pPr>
      <w:r w:rsidRPr="5AD6F600">
        <w:rPr>
          <w:rFonts w:ascii="Calibri" w:eastAsia="Calibri" w:hAnsi="Calibri" w:cs="Calibri"/>
        </w:rP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428239FB" w:rsidRPr="5AD6F600">
        <w:rPr>
          <w:rFonts w:ascii="Calibri" w:eastAsia="Calibri" w:hAnsi="Calibri" w:cs="Calibri"/>
        </w:rPr>
        <w:t xml:space="preserve"> </w:t>
      </w:r>
      <w:r w:rsidR="5E72B757" w:rsidRPr="5AD6F600">
        <w:rPr>
          <w:rFonts w:ascii="Calibri" w:eastAsia="Calibri" w:hAnsi="Calibri" w:cs="Calibri"/>
        </w:rPr>
        <w:t xml:space="preserve">   </w:t>
      </w:r>
      <w:r w:rsidR="428239FB" w:rsidRPr="5AD6F600">
        <w:rPr>
          <w:rFonts w:ascii="Calibri" w:eastAsia="Calibri" w:hAnsi="Calibri" w:cs="Calibri"/>
        </w:rPr>
        <w:t>are the observed target values</w:t>
      </w:r>
    </w:p>
    <w:p w14:paraId="11F4E533" w14:textId="0F78D6D2" w:rsidR="6A66E417" w:rsidRDefault="6A66E417" w:rsidP="795A94E7">
      <w:pPr>
        <w:spacing w:line="360" w:lineRule="auto"/>
        <w:ind w:firstLine="720"/>
        <w:rPr>
          <w:rFonts w:ascii="Calibri" w:eastAsia="Calibri" w:hAnsi="Calibri" w:cs="Calibri"/>
        </w:rPr>
      </w:pPr>
      <m:oMath>
        <m:r>
          <w:rPr>
            <w:rFonts w:ascii="Cambria Math" w:hAnsi="Cambria Math"/>
          </w:rPr>
          <m:t>yha</m:t>
        </m:r>
        <m:sSub>
          <m:sSubPr>
            <m:ctrlPr>
              <w:rPr>
                <w:rFonts w:ascii="Cambria Math" w:hAnsi="Cambria Math"/>
              </w:rPr>
            </m:ctrlPr>
          </m:sSubPr>
          <m:e>
            <m:r>
              <w:rPr>
                <w:rFonts w:ascii="Cambria Math" w:hAnsi="Cambria Math"/>
              </w:rPr>
              <m:t>t</m:t>
            </m:r>
          </m:e>
          <m:sub>
            <m:r>
              <w:rPr>
                <w:rFonts w:ascii="Cambria Math" w:hAnsi="Cambria Math"/>
              </w:rPr>
              <m:t>i</m:t>
            </m:r>
          </m:sub>
        </m:sSub>
      </m:oMath>
      <w:r w:rsidR="7FD99A00" w:rsidRPr="5AD6F600">
        <w:rPr>
          <w:rFonts w:ascii="Calibri" w:eastAsia="Calibri" w:hAnsi="Calibri" w:cs="Calibri"/>
        </w:rPr>
        <w:t xml:space="preserve"> </w:t>
      </w:r>
      <w:r w:rsidR="16B10625" w:rsidRPr="5AD6F600">
        <w:rPr>
          <w:rFonts w:ascii="Calibri" w:eastAsia="Calibri" w:hAnsi="Calibri" w:cs="Calibri"/>
        </w:rPr>
        <w:t xml:space="preserve">        a</w:t>
      </w:r>
      <w:r w:rsidR="7FD99A00" w:rsidRPr="5AD6F600">
        <w:rPr>
          <w:rFonts w:ascii="Calibri" w:eastAsia="Calibri" w:hAnsi="Calibri" w:cs="Calibri"/>
        </w:rPr>
        <w:t xml:space="preserve">re the predicted values of y based on the </w:t>
      </w:r>
      <w:proofErr w:type="gramStart"/>
      <w:r w:rsidR="7FD99A00" w:rsidRPr="5AD6F600">
        <w:rPr>
          <w:rFonts w:ascii="Calibri" w:eastAsia="Calibri" w:hAnsi="Calibri" w:cs="Calibri"/>
        </w:rPr>
        <w:t>model</w:t>
      </w:r>
      <w:proofErr w:type="gramEnd"/>
    </w:p>
    <w:p w14:paraId="5B445EA9" w14:textId="19154043" w:rsidR="15EF47E3" w:rsidRDefault="15EF47E3" w:rsidP="5AD6F600">
      <w:pPr>
        <w:jc w:val="center"/>
        <w:rPr>
          <w:rFonts w:ascii="Calibri" w:eastAsia="Calibri" w:hAnsi="Calibri" w:cs="Calibri"/>
        </w:rPr>
      </w:pPr>
      <w:r>
        <w:rPr>
          <w:noProof/>
        </w:rPr>
        <w:drawing>
          <wp:inline distT="0" distB="0" distL="0" distR="0" wp14:anchorId="3E2F2EE8" wp14:editId="2EAF2962">
            <wp:extent cx="5867398" cy="5153024"/>
            <wp:effectExtent l="0" t="0" r="0" b="0"/>
            <wp:docPr id="285115259" name="Picture 28511525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67398" cy="5153024"/>
                    </a:xfrm>
                    <a:prstGeom prst="rect">
                      <a:avLst/>
                    </a:prstGeom>
                  </pic:spPr>
                </pic:pic>
              </a:graphicData>
            </a:graphic>
          </wp:inline>
        </w:drawing>
      </w:r>
    </w:p>
    <w:p w14:paraId="5FA32CDB" w14:textId="75ACCFE7" w:rsidR="46E2F457" w:rsidRDefault="46E2F457" w:rsidP="5AD6F600">
      <w:pPr>
        <w:jc w:val="center"/>
        <w:rPr>
          <w:rFonts w:ascii="Calibri" w:eastAsia="Calibri" w:hAnsi="Calibri" w:cs="Calibri"/>
        </w:rPr>
      </w:pPr>
      <w:r w:rsidRPr="795A94E7">
        <w:rPr>
          <w:rFonts w:ascii="Calibri" w:eastAsia="Calibri" w:hAnsi="Calibri" w:cs="Calibri"/>
          <w:color w:val="000000" w:themeColor="text1"/>
        </w:rPr>
        <w:t>Fig</w:t>
      </w:r>
      <w:r w:rsidR="2B4F6B3A" w:rsidRPr="795A94E7">
        <w:rPr>
          <w:rFonts w:ascii="Calibri" w:eastAsia="Calibri" w:hAnsi="Calibri" w:cs="Calibri"/>
          <w:color w:val="000000" w:themeColor="text1"/>
        </w:rPr>
        <w:t>.</w:t>
      </w:r>
      <w:r w:rsidRPr="795A94E7">
        <w:rPr>
          <w:rFonts w:ascii="Calibri" w:eastAsia="Calibri" w:hAnsi="Calibri" w:cs="Calibri"/>
          <w:color w:val="000000" w:themeColor="text1"/>
        </w:rPr>
        <w:t xml:space="preserve"> </w:t>
      </w:r>
      <w:r w:rsidR="72C956EB" w:rsidRPr="795A94E7">
        <w:rPr>
          <w:rFonts w:ascii="Calibri" w:eastAsia="Calibri" w:hAnsi="Calibri" w:cs="Calibri"/>
          <w:color w:val="000000" w:themeColor="text1"/>
        </w:rPr>
        <w:t>5</w:t>
      </w:r>
      <w:r w:rsidRPr="795A94E7">
        <w:rPr>
          <w:rFonts w:ascii="Calibri" w:eastAsia="Calibri" w:hAnsi="Calibri" w:cs="Calibri"/>
          <w:color w:val="000000" w:themeColor="text1"/>
        </w:rPr>
        <w:t xml:space="preserve"> OLS regression results</w:t>
      </w:r>
    </w:p>
    <w:p w14:paraId="40C9D330" w14:textId="72E3A581" w:rsidR="6DF040CA" w:rsidRDefault="6DF040CA" w:rsidP="795A94E7">
      <w:pPr>
        <w:spacing w:line="360" w:lineRule="auto"/>
        <w:rPr>
          <w:rFonts w:ascii="Calibri" w:eastAsia="Calibri" w:hAnsi="Calibri" w:cs="Calibri"/>
        </w:rPr>
      </w:pPr>
      <w:r w:rsidRPr="795A94E7">
        <w:rPr>
          <w:rFonts w:ascii="Calibri" w:eastAsia="Calibri" w:hAnsi="Calibri" w:cs="Calibri"/>
        </w:rPr>
        <w:t>Due to the low p-value of 0.00, we can conclude that there is sufficient evidence to say that some variables are u</w:t>
      </w:r>
      <w:r w:rsidR="4DCB6BB2" w:rsidRPr="795A94E7">
        <w:rPr>
          <w:rFonts w:ascii="Calibri" w:eastAsia="Calibri" w:hAnsi="Calibri" w:cs="Calibri"/>
        </w:rPr>
        <w:t xml:space="preserve">seful in explaining the variation in one’s </w:t>
      </w:r>
      <w:proofErr w:type="spellStart"/>
      <w:r w:rsidR="4B795219" w:rsidRPr="795A94E7">
        <w:rPr>
          <w:rFonts w:ascii="Calibri" w:eastAsia="Calibri" w:hAnsi="Calibri" w:cs="Calibri"/>
        </w:rPr>
        <w:t>FWBscore</w:t>
      </w:r>
      <w:proofErr w:type="spellEnd"/>
      <w:r w:rsidR="4DCB6BB2" w:rsidRPr="795A94E7">
        <w:rPr>
          <w:rFonts w:ascii="Calibri" w:eastAsia="Calibri" w:hAnsi="Calibri" w:cs="Calibri"/>
        </w:rPr>
        <w:t xml:space="preserve">. </w:t>
      </w:r>
      <w:r w:rsidR="58633C25" w:rsidRPr="795A94E7">
        <w:rPr>
          <w:rFonts w:ascii="Calibri" w:eastAsia="Calibri" w:hAnsi="Calibri" w:cs="Calibri"/>
        </w:rPr>
        <w:t xml:space="preserve">We can use this regression result to explain some of the relationships between the predictors and </w:t>
      </w:r>
      <w:proofErr w:type="spellStart"/>
      <w:r w:rsidR="58633C25" w:rsidRPr="795A94E7">
        <w:rPr>
          <w:rFonts w:ascii="Calibri" w:eastAsia="Calibri" w:hAnsi="Calibri" w:cs="Calibri"/>
        </w:rPr>
        <w:t>FWbscore</w:t>
      </w:r>
      <w:proofErr w:type="spellEnd"/>
      <w:r w:rsidR="58633C25" w:rsidRPr="795A94E7">
        <w:rPr>
          <w:rFonts w:ascii="Calibri" w:eastAsia="Calibri" w:hAnsi="Calibri" w:cs="Calibri"/>
        </w:rPr>
        <w:t xml:space="preserve">. </w:t>
      </w:r>
      <w:r w:rsidR="28D0D344" w:rsidRPr="795A94E7">
        <w:rPr>
          <w:rFonts w:ascii="Calibri" w:eastAsia="Calibri" w:hAnsi="Calibri" w:cs="Calibri"/>
        </w:rPr>
        <w:t>Based</w:t>
      </w:r>
      <w:r w:rsidR="1D8A8C43" w:rsidRPr="795A94E7">
        <w:rPr>
          <w:rFonts w:ascii="Calibri" w:eastAsia="Calibri" w:hAnsi="Calibri" w:cs="Calibri"/>
        </w:rPr>
        <w:t xml:space="preserve"> on the t-test results of the variables, we can see that financial goals, benefits, </w:t>
      </w:r>
      <w:r w:rsidR="0FE82316" w:rsidRPr="795A94E7">
        <w:rPr>
          <w:rFonts w:ascii="Calibri" w:eastAsia="Calibri" w:hAnsi="Calibri" w:cs="Calibri"/>
        </w:rPr>
        <w:t xml:space="preserve">and materialism are not significant enough in </w:t>
      </w:r>
      <w:r w:rsidR="580ED22E" w:rsidRPr="795A94E7">
        <w:rPr>
          <w:rFonts w:ascii="Calibri" w:eastAsia="Calibri" w:hAnsi="Calibri" w:cs="Calibri"/>
        </w:rPr>
        <w:t xml:space="preserve">explaining </w:t>
      </w:r>
      <w:proofErr w:type="spellStart"/>
      <w:r w:rsidR="580ED22E" w:rsidRPr="795A94E7">
        <w:rPr>
          <w:rFonts w:ascii="Calibri" w:eastAsia="Calibri" w:hAnsi="Calibri" w:cs="Calibri"/>
        </w:rPr>
        <w:t>FWBscore</w:t>
      </w:r>
      <w:proofErr w:type="spellEnd"/>
      <w:r w:rsidR="580ED22E" w:rsidRPr="795A94E7">
        <w:rPr>
          <w:rFonts w:ascii="Calibri" w:eastAsia="Calibri" w:hAnsi="Calibri" w:cs="Calibri"/>
        </w:rPr>
        <w:t>.</w:t>
      </w:r>
    </w:p>
    <w:p w14:paraId="4F0CC34F" w14:textId="537724BC" w:rsidR="580ED22E" w:rsidRDefault="580ED22E" w:rsidP="795A94E7">
      <w:pPr>
        <w:spacing w:line="360" w:lineRule="auto"/>
        <w:rPr>
          <w:rFonts w:ascii="Calibri" w:eastAsia="Calibri" w:hAnsi="Calibri" w:cs="Calibri"/>
          <w:b/>
          <w:bCs/>
        </w:rPr>
      </w:pPr>
      <w:r w:rsidRPr="795A94E7">
        <w:rPr>
          <w:rFonts w:ascii="Calibri" w:eastAsia="Calibri" w:hAnsi="Calibri" w:cs="Calibri"/>
          <w:b/>
          <w:bCs/>
        </w:rPr>
        <w:t>2.</w:t>
      </w:r>
      <w:r w:rsidR="239EA3C8" w:rsidRPr="795A94E7">
        <w:rPr>
          <w:rFonts w:ascii="Calibri" w:eastAsia="Calibri" w:hAnsi="Calibri" w:cs="Calibri"/>
          <w:b/>
          <w:bCs/>
        </w:rPr>
        <w:t>3</w:t>
      </w:r>
      <w:r w:rsidRPr="795A94E7">
        <w:rPr>
          <w:rFonts w:ascii="Calibri" w:eastAsia="Calibri" w:hAnsi="Calibri" w:cs="Calibri"/>
          <w:b/>
          <w:bCs/>
        </w:rPr>
        <w:t xml:space="preserve">. </w:t>
      </w:r>
      <w:r w:rsidR="116AB9BF" w:rsidRPr="795A94E7">
        <w:rPr>
          <w:rFonts w:ascii="Calibri" w:eastAsia="Calibri" w:hAnsi="Calibri" w:cs="Calibri"/>
          <w:b/>
          <w:bCs/>
        </w:rPr>
        <w:t>Multicollinearity</w:t>
      </w:r>
      <w:r w:rsidR="1193390B" w:rsidRPr="795A94E7">
        <w:rPr>
          <w:rFonts w:ascii="Calibri" w:eastAsia="Calibri" w:hAnsi="Calibri" w:cs="Calibri"/>
          <w:b/>
          <w:bCs/>
        </w:rPr>
        <w:t xml:space="preserve"> and </w:t>
      </w:r>
      <w:r w:rsidR="7B4CBA64" w:rsidRPr="795A94E7">
        <w:rPr>
          <w:rFonts w:ascii="Calibri" w:eastAsia="Calibri" w:hAnsi="Calibri" w:cs="Calibri"/>
          <w:b/>
          <w:bCs/>
        </w:rPr>
        <w:t>Variance Inflation Factor (</w:t>
      </w:r>
      <w:r w:rsidR="1193390B" w:rsidRPr="795A94E7">
        <w:rPr>
          <w:rFonts w:ascii="Calibri" w:eastAsia="Calibri" w:hAnsi="Calibri" w:cs="Calibri"/>
          <w:b/>
          <w:bCs/>
        </w:rPr>
        <w:t>VIF</w:t>
      </w:r>
      <w:r w:rsidR="01715E52" w:rsidRPr="795A94E7">
        <w:rPr>
          <w:rFonts w:ascii="Calibri" w:eastAsia="Calibri" w:hAnsi="Calibri" w:cs="Calibri"/>
          <w:b/>
          <w:bCs/>
        </w:rPr>
        <w:t>)</w:t>
      </w:r>
    </w:p>
    <w:p w14:paraId="5E1AA87F" w14:textId="6DEABDED" w:rsidR="1193390B" w:rsidRDefault="1193390B" w:rsidP="795A94E7">
      <w:pPr>
        <w:spacing w:line="360" w:lineRule="auto"/>
        <w:rPr>
          <w:rFonts w:ascii="Calibri" w:eastAsia="Calibri" w:hAnsi="Calibri" w:cs="Calibri"/>
        </w:rPr>
      </w:pPr>
      <w:r w:rsidRPr="795A94E7">
        <w:rPr>
          <w:rFonts w:ascii="Calibri" w:eastAsia="Calibri" w:hAnsi="Calibri" w:cs="Calibri"/>
        </w:rPr>
        <w:t>One important aspect of this data set is that we recognize</w:t>
      </w:r>
      <w:r w:rsidR="4F301664" w:rsidRPr="795A94E7">
        <w:rPr>
          <w:rFonts w:ascii="Calibri" w:eastAsia="Calibri" w:hAnsi="Calibri" w:cs="Calibri"/>
        </w:rPr>
        <w:t>d</w:t>
      </w:r>
      <w:r w:rsidRPr="795A94E7">
        <w:rPr>
          <w:rFonts w:ascii="Calibri" w:eastAsia="Calibri" w:hAnsi="Calibri" w:cs="Calibri"/>
        </w:rPr>
        <w:t xml:space="preserve"> many of these financial evaluation metrics </w:t>
      </w:r>
      <w:r w:rsidR="3E6060D4" w:rsidRPr="795A94E7">
        <w:rPr>
          <w:rFonts w:ascii="Calibri" w:eastAsia="Calibri" w:hAnsi="Calibri" w:cs="Calibri"/>
        </w:rPr>
        <w:t xml:space="preserve">might be correlated with each other. For example, it can be expected if </w:t>
      </w:r>
      <w:r w:rsidR="3E9821D4" w:rsidRPr="795A94E7">
        <w:rPr>
          <w:rFonts w:ascii="Calibri" w:eastAsia="Calibri" w:hAnsi="Calibri" w:cs="Calibri"/>
        </w:rPr>
        <w:t xml:space="preserve">EDUCATION and FINKNOWL are correlated, as a person with a higher level of education would usually have a better knowledge in financial subjects. </w:t>
      </w:r>
      <w:r w:rsidR="6271DDE0" w:rsidRPr="795A94E7">
        <w:rPr>
          <w:rFonts w:ascii="Calibri" w:eastAsia="Calibri" w:hAnsi="Calibri" w:cs="Calibri"/>
        </w:rPr>
        <w:t xml:space="preserve">The </w:t>
      </w:r>
      <w:r w:rsidR="2B3BB7BA" w:rsidRPr="795A94E7">
        <w:rPr>
          <w:rFonts w:ascii="Calibri" w:eastAsia="Calibri" w:hAnsi="Calibri" w:cs="Calibri"/>
        </w:rPr>
        <w:t>multicollinearity</w:t>
      </w:r>
      <w:r w:rsidR="6271DDE0" w:rsidRPr="795A94E7">
        <w:rPr>
          <w:rFonts w:ascii="Calibri" w:eastAsia="Calibri" w:hAnsi="Calibri" w:cs="Calibri"/>
        </w:rPr>
        <w:t xml:space="preserve"> among variables in the data set might </w:t>
      </w:r>
      <w:r w:rsidR="10C919F7" w:rsidRPr="795A94E7">
        <w:rPr>
          <w:rFonts w:ascii="Calibri" w:eastAsia="Calibri" w:hAnsi="Calibri" w:cs="Calibri"/>
        </w:rPr>
        <w:t xml:space="preserve">cause </w:t>
      </w:r>
      <w:r w:rsidR="2C343D5D" w:rsidRPr="795A94E7">
        <w:rPr>
          <w:rFonts w:ascii="Calibri" w:eastAsia="Calibri" w:hAnsi="Calibri" w:cs="Calibri"/>
        </w:rPr>
        <w:t>inaccurate representation of the coefficient values</w:t>
      </w:r>
      <w:r w:rsidR="7920EC19" w:rsidRPr="795A94E7">
        <w:rPr>
          <w:rFonts w:ascii="Calibri" w:eastAsia="Calibri" w:hAnsi="Calibri" w:cs="Calibri"/>
        </w:rPr>
        <w:t xml:space="preserve"> due to inflated standard errors of the </w:t>
      </w:r>
      <w:bookmarkStart w:id="6" w:name="_Int_aB7RVjQU"/>
      <w:r w:rsidR="7920EC19" w:rsidRPr="795A94E7">
        <w:rPr>
          <w:rFonts w:ascii="Calibri" w:eastAsia="Calibri" w:hAnsi="Calibri" w:cs="Calibri"/>
        </w:rPr>
        <w:t>magnitude</w:t>
      </w:r>
      <w:bookmarkEnd w:id="6"/>
      <w:r w:rsidR="7920EC19" w:rsidRPr="795A94E7">
        <w:rPr>
          <w:rFonts w:ascii="Calibri" w:eastAsia="Calibri" w:hAnsi="Calibri" w:cs="Calibri"/>
        </w:rPr>
        <w:t xml:space="preserve"> of regression weights.</w:t>
      </w:r>
      <w:r w:rsidR="10F4C0B7" w:rsidRPr="795A94E7">
        <w:rPr>
          <w:rFonts w:ascii="Calibri" w:eastAsia="Calibri" w:hAnsi="Calibri" w:cs="Calibri"/>
        </w:rPr>
        <w:t xml:space="preserve"> Therefore, to </w:t>
      </w:r>
      <w:r w:rsidR="1AB373ED" w:rsidRPr="795A94E7">
        <w:rPr>
          <w:rFonts w:ascii="Calibri" w:eastAsia="Calibri" w:hAnsi="Calibri" w:cs="Calibri"/>
        </w:rPr>
        <w:t xml:space="preserve">detect </w:t>
      </w:r>
      <w:r w:rsidR="10F4C0B7" w:rsidRPr="795A94E7">
        <w:rPr>
          <w:rFonts w:ascii="Calibri" w:eastAsia="Calibri" w:hAnsi="Calibri" w:cs="Calibri"/>
        </w:rPr>
        <w:t xml:space="preserve">multicollinearity, we drew a correlation matrix and </w:t>
      </w:r>
      <w:r w:rsidR="0C3C45B2" w:rsidRPr="795A94E7">
        <w:rPr>
          <w:rFonts w:ascii="Calibri" w:eastAsia="Calibri" w:hAnsi="Calibri" w:cs="Calibri"/>
        </w:rPr>
        <w:t xml:space="preserve">used VIF to </w:t>
      </w:r>
      <w:r w:rsidR="66770337" w:rsidRPr="795A94E7">
        <w:rPr>
          <w:rFonts w:ascii="Calibri" w:eastAsia="Calibri" w:hAnsi="Calibri" w:cs="Calibri"/>
        </w:rPr>
        <w:t>evaluate our coefficients and removed those that cause the problem.</w:t>
      </w:r>
    </w:p>
    <w:p w14:paraId="0A118FA3" w14:textId="526A3EBC" w:rsidR="66770337" w:rsidRDefault="66770337" w:rsidP="6A66E417">
      <w:pPr>
        <w:jc w:val="center"/>
        <w:rPr>
          <w:rFonts w:ascii="Calibri" w:eastAsia="Calibri" w:hAnsi="Calibri" w:cs="Calibri"/>
        </w:rPr>
      </w:pPr>
      <w:r>
        <w:rPr>
          <w:noProof/>
        </w:rPr>
        <w:drawing>
          <wp:inline distT="0" distB="0" distL="0" distR="0" wp14:anchorId="6717E3CC" wp14:editId="1A1D62D7">
            <wp:extent cx="4572000" cy="3667125"/>
            <wp:effectExtent l="0" t="0" r="0" b="0"/>
            <wp:docPr id="12751902" name="Picture 12751902" descr="A chart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p w14:paraId="7039AE5A" w14:textId="6EEB36FE" w:rsidR="08CC7013" w:rsidRDefault="08CC7013" w:rsidP="6A66E417">
      <w:pPr>
        <w:jc w:val="center"/>
        <w:rPr>
          <w:rFonts w:ascii="Calibri" w:eastAsia="Calibri" w:hAnsi="Calibri" w:cs="Calibri"/>
        </w:rPr>
      </w:pPr>
      <w:r w:rsidRPr="795A94E7">
        <w:rPr>
          <w:rFonts w:ascii="Calibri" w:eastAsia="Calibri" w:hAnsi="Calibri" w:cs="Calibri"/>
        </w:rPr>
        <w:t>Fi</w:t>
      </w:r>
      <w:r w:rsidR="4B24D6AB" w:rsidRPr="795A94E7">
        <w:rPr>
          <w:rFonts w:ascii="Calibri" w:eastAsia="Calibri" w:hAnsi="Calibri" w:cs="Calibri"/>
        </w:rPr>
        <w:t>g.</w:t>
      </w:r>
      <w:r w:rsidRPr="795A94E7">
        <w:rPr>
          <w:rFonts w:ascii="Calibri" w:eastAsia="Calibri" w:hAnsi="Calibri" w:cs="Calibri"/>
        </w:rPr>
        <w:t xml:space="preserve"> </w:t>
      </w:r>
      <w:r w:rsidR="67A96534" w:rsidRPr="795A94E7">
        <w:rPr>
          <w:rFonts w:ascii="Calibri" w:eastAsia="Calibri" w:hAnsi="Calibri" w:cs="Calibri"/>
        </w:rPr>
        <w:t>6</w:t>
      </w:r>
      <w:r w:rsidR="533BCD95" w:rsidRPr="795A94E7">
        <w:rPr>
          <w:rFonts w:ascii="Calibri" w:eastAsia="Calibri" w:hAnsi="Calibri" w:cs="Calibri"/>
        </w:rPr>
        <w:t xml:space="preserve"> Correlation matrix with </w:t>
      </w:r>
      <w:proofErr w:type="spellStart"/>
      <w:r w:rsidR="533BCD95" w:rsidRPr="795A94E7">
        <w:rPr>
          <w:rFonts w:ascii="Calibri" w:eastAsia="Calibri" w:hAnsi="Calibri" w:cs="Calibri"/>
        </w:rPr>
        <w:t>FWBscore</w:t>
      </w:r>
      <w:proofErr w:type="spellEnd"/>
      <w:r w:rsidR="533BCD95" w:rsidRPr="795A94E7">
        <w:rPr>
          <w:rFonts w:ascii="Calibri" w:eastAsia="Calibri" w:hAnsi="Calibri" w:cs="Calibri"/>
        </w:rPr>
        <w:t xml:space="preserve"> and all predictor variables</w:t>
      </w:r>
    </w:p>
    <w:p w14:paraId="10527448" w14:textId="1DF96CC4" w:rsidR="38632343" w:rsidRDefault="38632343" w:rsidP="795A94E7">
      <w:pPr>
        <w:rPr>
          <w:rFonts w:ascii="Calibri" w:eastAsia="Calibri" w:hAnsi="Calibri" w:cs="Calibri"/>
        </w:rPr>
      </w:pPr>
      <w:r>
        <w:rPr>
          <w:noProof/>
        </w:rPr>
        <w:drawing>
          <wp:inline distT="0" distB="0" distL="0" distR="0" wp14:anchorId="46C3E3BA" wp14:editId="12BC562A">
            <wp:extent cx="2581275" cy="2347826"/>
            <wp:effectExtent l="0" t="0" r="0" b="0"/>
            <wp:docPr id="1754570327" name="Picture 1754570327"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81275" cy="2347826"/>
                    </a:xfrm>
                    <a:prstGeom prst="rect">
                      <a:avLst/>
                    </a:prstGeom>
                  </pic:spPr>
                </pic:pic>
              </a:graphicData>
            </a:graphic>
          </wp:inline>
        </w:drawing>
      </w:r>
    </w:p>
    <w:p w14:paraId="66E5A7C9" w14:textId="6E3BA027" w:rsidR="3461B24B" w:rsidRDefault="3461B24B" w:rsidP="795A94E7">
      <w:pPr>
        <w:spacing w:line="360" w:lineRule="auto"/>
        <w:rPr>
          <w:rFonts w:ascii="Calibri" w:eastAsia="Calibri" w:hAnsi="Calibri" w:cs="Calibri"/>
        </w:rPr>
      </w:pPr>
      <w:r w:rsidRPr="795A94E7">
        <w:rPr>
          <w:rFonts w:ascii="Calibri" w:eastAsia="Calibri" w:hAnsi="Calibri" w:cs="Calibri"/>
        </w:rPr>
        <w:t>Fig</w:t>
      </w:r>
      <w:r w:rsidR="1847492B" w:rsidRPr="795A94E7">
        <w:rPr>
          <w:rFonts w:ascii="Calibri" w:eastAsia="Calibri" w:hAnsi="Calibri" w:cs="Calibri"/>
        </w:rPr>
        <w:t xml:space="preserve">. </w:t>
      </w:r>
      <w:r w:rsidR="5B710259" w:rsidRPr="795A94E7">
        <w:rPr>
          <w:rFonts w:ascii="Calibri" w:eastAsia="Calibri" w:hAnsi="Calibri" w:cs="Calibri"/>
        </w:rPr>
        <w:t>7</w:t>
      </w:r>
      <w:r w:rsidRPr="795A94E7">
        <w:rPr>
          <w:rFonts w:ascii="Calibri" w:eastAsia="Calibri" w:hAnsi="Calibri" w:cs="Calibri"/>
        </w:rPr>
        <w:t xml:space="preserve"> Variance Inflation Factor (VIF) of each variable</w:t>
      </w:r>
    </w:p>
    <w:p w14:paraId="6D2F9DDC" w14:textId="3DDE8561" w:rsidR="0EFD0BF1" w:rsidRDefault="0EFD0BF1" w:rsidP="795A94E7">
      <w:pPr>
        <w:spacing w:line="360" w:lineRule="auto"/>
        <w:rPr>
          <w:rFonts w:ascii="Calibri" w:eastAsia="Calibri" w:hAnsi="Calibri" w:cs="Calibri"/>
        </w:rPr>
      </w:pPr>
      <w:r w:rsidRPr="795A94E7">
        <w:rPr>
          <w:rFonts w:ascii="Calibri" w:eastAsia="Calibri" w:hAnsi="Calibri" w:cs="Calibri"/>
        </w:rPr>
        <w:t>According to fig.</w:t>
      </w:r>
      <w:r w:rsidR="3A96388C" w:rsidRPr="795A94E7">
        <w:rPr>
          <w:rFonts w:ascii="Calibri" w:eastAsia="Calibri" w:hAnsi="Calibri" w:cs="Calibri"/>
        </w:rPr>
        <w:t xml:space="preserve"> </w:t>
      </w:r>
      <w:r w:rsidR="4CD33BD8" w:rsidRPr="795A94E7">
        <w:rPr>
          <w:rFonts w:ascii="Calibri" w:eastAsia="Calibri" w:hAnsi="Calibri" w:cs="Calibri"/>
        </w:rPr>
        <w:t>6</w:t>
      </w:r>
      <w:r w:rsidR="08C3E6C6" w:rsidRPr="795A94E7">
        <w:rPr>
          <w:rFonts w:ascii="Calibri" w:eastAsia="Calibri" w:hAnsi="Calibri" w:cs="Calibri"/>
        </w:rPr>
        <w:t>,</w:t>
      </w:r>
      <w:r w:rsidRPr="795A94E7">
        <w:rPr>
          <w:rFonts w:ascii="Calibri" w:eastAsia="Calibri" w:hAnsi="Calibri" w:cs="Calibri"/>
        </w:rPr>
        <w:t xml:space="preserve"> </w:t>
      </w:r>
      <w:r w:rsidR="4310D5D6" w:rsidRPr="795A94E7">
        <w:rPr>
          <w:rFonts w:ascii="Calibri" w:eastAsia="Calibri" w:hAnsi="Calibri" w:cs="Calibri"/>
        </w:rPr>
        <w:t xml:space="preserve">most variables </w:t>
      </w:r>
      <w:r w:rsidR="4051910E" w:rsidRPr="795A94E7">
        <w:rPr>
          <w:rFonts w:ascii="Calibri" w:eastAsia="Calibri" w:hAnsi="Calibri" w:cs="Calibri"/>
        </w:rPr>
        <w:t xml:space="preserve">do not have a strong correlation with each other, pairwise. That includes </w:t>
      </w:r>
      <w:proofErr w:type="spellStart"/>
      <w:r w:rsidR="4051910E" w:rsidRPr="795A94E7">
        <w:rPr>
          <w:rFonts w:ascii="Calibri" w:eastAsia="Calibri" w:hAnsi="Calibri" w:cs="Calibri"/>
        </w:rPr>
        <w:t>FWBscore</w:t>
      </w:r>
      <w:proofErr w:type="spellEnd"/>
      <w:r w:rsidR="4051910E" w:rsidRPr="795A94E7">
        <w:rPr>
          <w:rFonts w:ascii="Calibri" w:eastAsia="Calibri" w:hAnsi="Calibri" w:cs="Calibri"/>
        </w:rPr>
        <w:t xml:space="preserve">, as only SAVINGS and MATHARSHIP have a decent </w:t>
      </w:r>
      <w:r w:rsidR="4768CBF7" w:rsidRPr="795A94E7">
        <w:rPr>
          <w:rFonts w:ascii="Calibri" w:eastAsia="Calibri" w:hAnsi="Calibri" w:cs="Calibri"/>
        </w:rPr>
        <w:t xml:space="preserve">linear </w:t>
      </w:r>
      <w:r w:rsidR="4051910E" w:rsidRPr="795A94E7">
        <w:rPr>
          <w:rFonts w:ascii="Calibri" w:eastAsia="Calibri" w:hAnsi="Calibri" w:cs="Calibri"/>
        </w:rPr>
        <w:t xml:space="preserve">relationship with </w:t>
      </w:r>
      <w:r w:rsidR="481697C5" w:rsidRPr="795A94E7">
        <w:rPr>
          <w:rFonts w:ascii="Calibri" w:eastAsia="Calibri" w:hAnsi="Calibri" w:cs="Calibri"/>
        </w:rPr>
        <w:t xml:space="preserve">it. This might explain why </w:t>
      </w:r>
      <w:r w:rsidR="5A185D01" w:rsidRPr="795A94E7">
        <w:rPr>
          <w:rFonts w:ascii="Calibri" w:eastAsia="Calibri" w:hAnsi="Calibri" w:cs="Calibri"/>
        </w:rPr>
        <w:t xml:space="preserve">the regression model has a bad MSE and poor fit when we </w:t>
      </w:r>
      <w:r w:rsidR="1AA62A75" w:rsidRPr="795A94E7">
        <w:rPr>
          <w:rFonts w:ascii="Calibri" w:eastAsia="Calibri" w:hAnsi="Calibri" w:cs="Calibri"/>
        </w:rPr>
        <w:t xml:space="preserve">ran the model the first time. </w:t>
      </w:r>
    </w:p>
    <w:p w14:paraId="2786A13C" w14:textId="2D0DF0AC" w:rsidR="3E7FE681" w:rsidRDefault="3E7FE681" w:rsidP="795A94E7">
      <w:pPr>
        <w:spacing w:line="360" w:lineRule="auto"/>
        <w:rPr>
          <w:rFonts w:ascii="Calibri" w:eastAsia="Calibri" w:hAnsi="Calibri" w:cs="Calibri"/>
        </w:rPr>
      </w:pPr>
      <w:r w:rsidRPr="795A94E7">
        <w:rPr>
          <w:rFonts w:ascii="Calibri" w:eastAsia="Calibri" w:hAnsi="Calibri" w:cs="Calibri"/>
        </w:rPr>
        <w:t xml:space="preserve">However, when we look at the VIF values from fig. 4, most variables have extreme multicollinearity issues, and their coefficients are inflated in the model. </w:t>
      </w:r>
      <w:r w:rsidR="3247C188" w:rsidRPr="795A94E7">
        <w:rPr>
          <w:rFonts w:ascii="Calibri" w:eastAsia="Calibri" w:hAnsi="Calibri" w:cs="Calibri"/>
        </w:rPr>
        <w:t xml:space="preserve">Small pairwise correlations but high VIF values might </w:t>
      </w:r>
      <w:bookmarkStart w:id="7" w:name="_Int_teeO6Ed0"/>
      <w:r w:rsidR="3247C188" w:rsidRPr="795A94E7">
        <w:rPr>
          <w:rFonts w:ascii="Calibri" w:eastAsia="Calibri" w:hAnsi="Calibri" w:cs="Calibri"/>
        </w:rPr>
        <w:t>indicate</w:t>
      </w:r>
      <w:bookmarkEnd w:id="7"/>
      <w:r w:rsidR="3247C188" w:rsidRPr="795A94E7">
        <w:rPr>
          <w:rFonts w:ascii="Calibri" w:eastAsia="Calibri" w:hAnsi="Calibri" w:cs="Calibri"/>
        </w:rPr>
        <w:t xml:space="preserve"> that these variables are </w:t>
      </w:r>
      <w:r w:rsidR="38AE57EC" w:rsidRPr="795A94E7">
        <w:rPr>
          <w:rFonts w:ascii="Calibri" w:eastAsia="Calibri" w:hAnsi="Calibri" w:cs="Calibri"/>
        </w:rPr>
        <w:t xml:space="preserve">correlated with all other variables in the data set instead of just with each individual variable. </w:t>
      </w:r>
    </w:p>
    <w:p w14:paraId="3D14C44D" w14:textId="327A1D2D" w:rsidR="3E7FE681" w:rsidRDefault="3E7FE681" w:rsidP="795A94E7">
      <w:pPr>
        <w:spacing w:line="360" w:lineRule="auto"/>
        <w:rPr>
          <w:rFonts w:ascii="Calibri" w:eastAsia="Calibri" w:hAnsi="Calibri" w:cs="Calibri"/>
        </w:rPr>
      </w:pPr>
      <w:r w:rsidRPr="795A94E7">
        <w:rPr>
          <w:rFonts w:ascii="Calibri" w:eastAsia="Calibri" w:hAnsi="Calibri" w:cs="Calibri"/>
        </w:rPr>
        <w:t xml:space="preserve">To reduce the </w:t>
      </w:r>
      <w:r w:rsidR="545BA630" w:rsidRPr="795A94E7">
        <w:rPr>
          <w:rFonts w:ascii="Calibri" w:eastAsia="Calibri" w:hAnsi="Calibri" w:cs="Calibri"/>
        </w:rPr>
        <w:t>effect</w:t>
      </w:r>
      <w:r w:rsidRPr="795A94E7">
        <w:rPr>
          <w:rFonts w:ascii="Calibri" w:eastAsia="Calibri" w:hAnsi="Calibri" w:cs="Calibri"/>
        </w:rPr>
        <w:t xml:space="preserve"> of multicollinearity, </w:t>
      </w:r>
      <w:r w:rsidR="63C58E9E" w:rsidRPr="795A94E7">
        <w:rPr>
          <w:rFonts w:ascii="Calibri" w:eastAsia="Calibri" w:hAnsi="Calibri" w:cs="Calibri"/>
        </w:rPr>
        <w:t xml:space="preserve">we decided to remove variables with VIF above 10, which </w:t>
      </w:r>
      <w:r w:rsidR="48B53209" w:rsidRPr="795A94E7">
        <w:rPr>
          <w:rFonts w:ascii="Calibri" w:eastAsia="Calibri" w:hAnsi="Calibri" w:cs="Calibri"/>
        </w:rPr>
        <w:t>show extreme</w:t>
      </w:r>
      <w:r w:rsidR="23508BAF" w:rsidRPr="795A94E7">
        <w:rPr>
          <w:rFonts w:ascii="Calibri" w:eastAsia="Calibri" w:hAnsi="Calibri" w:cs="Calibri"/>
        </w:rPr>
        <w:t>, not tolerable</w:t>
      </w:r>
      <w:r w:rsidR="48B53209" w:rsidRPr="795A94E7">
        <w:rPr>
          <w:rFonts w:ascii="Calibri" w:eastAsia="Calibri" w:hAnsi="Calibri" w:cs="Calibri"/>
        </w:rPr>
        <w:t xml:space="preserve"> correlation </w:t>
      </w:r>
      <w:r w:rsidR="3C848E4D" w:rsidRPr="795A94E7">
        <w:rPr>
          <w:rFonts w:ascii="Calibri" w:eastAsia="Calibri" w:hAnsi="Calibri" w:cs="Calibri"/>
        </w:rPr>
        <w:t>of the model predictors. This left us with FINGOALS, BENEFITS, MORTGAGE, a</w:t>
      </w:r>
      <w:r w:rsidR="6A47B9E2" w:rsidRPr="795A94E7">
        <w:rPr>
          <w:rFonts w:ascii="Calibri" w:eastAsia="Calibri" w:hAnsi="Calibri" w:cs="Calibri"/>
        </w:rPr>
        <w:t xml:space="preserve">nd EMPLOY as the dependent variables. </w:t>
      </w:r>
      <w:r w:rsidR="14D24E91" w:rsidRPr="795A94E7">
        <w:rPr>
          <w:rFonts w:ascii="Calibri" w:eastAsia="Calibri" w:hAnsi="Calibri" w:cs="Calibri"/>
        </w:rPr>
        <w:t xml:space="preserve">Then, </w:t>
      </w:r>
      <w:r w:rsidR="0E79F147" w:rsidRPr="795A94E7">
        <w:rPr>
          <w:rFonts w:ascii="Calibri" w:eastAsia="Calibri" w:hAnsi="Calibri" w:cs="Calibri"/>
        </w:rPr>
        <w:t>we ran another linear regression with these</w:t>
      </w:r>
      <w:r w:rsidR="4D58FECD" w:rsidRPr="795A94E7">
        <w:rPr>
          <w:rFonts w:ascii="Calibri" w:eastAsia="Calibri" w:hAnsi="Calibri" w:cs="Calibri"/>
        </w:rPr>
        <w:t xml:space="preserve"> variables, </w:t>
      </w:r>
      <w:r w:rsidR="18B8CF30" w:rsidRPr="795A94E7">
        <w:rPr>
          <w:rFonts w:ascii="Calibri" w:eastAsia="Calibri" w:hAnsi="Calibri" w:cs="Calibri"/>
        </w:rPr>
        <w:t xml:space="preserve">and </w:t>
      </w:r>
      <w:r w:rsidR="4D58FECD" w:rsidRPr="795A94E7">
        <w:rPr>
          <w:rFonts w:ascii="Calibri" w:eastAsia="Calibri" w:hAnsi="Calibri" w:cs="Calibri"/>
        </w:rPr>
        <w:t>the results are as below:</w:t>
      </w:r>
      <w:r w:rsidR="48B53209" w:rsidRPr="795A94E7">
        <w:rPr>
          <w:rFonts w:ascii="Calibri" w:eastAsia="Calibri" w:hAnsi="Calibri" w:cs="Calibri"/>
        </w:rPr>
        <w:t xml:space="preserve"> </w:t>
      </w:r>
    </w:p>
    <w:p w14:paraId="78C1B247" w14:textId="2E1566A6" w:rsidR="7F05460B" w:rsidRDefault="7F05460B" w:rsidP="5AD6F600">
      <w:pPr>
        <w:rPr>
          <w:rFonts w:ascii="Calibri" w:eastAsia="Calibri" w:hAnsi="Calibri" w:cs="Calibri"/>
        </w:rPr>
      </w:pPr>
      <w:r>
        <w:rPr>
          <w:noProof/>
        </w:rPr>
        <w:drawing>
          <wp:inline distT="0" distB="0" distL="0" distR="0" wp14:anchorId="4D9F6F0A" wp14:editId="2BC2B152">
            <wp:extent cx="3191320" cy="1295581"/>
            <wp:effectExtent l="0" t="0" r="0" b="0"/>
            <wp:docPr id="1770941825" name="Picture 17709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91320" cy="1295581"/>
                    </a:xfrm>
                    <a:prstGeom prst="rect">
                      <a:avLst/>
                    </a:prstGeom>
                  </pic:spPr>
                </pic:pic>
              </a:graphicData>
            </a:graphic>
          </wp:inline>
        </w:drawing>
      </w:r>
    </w:p>
    <w:p w14:paraId="3F5A534B" w14:textId="07BE2190" w:rsidR="7F05460B" w:rsidRDefault="7F05460B" w:rsidP="5AD6F600">
      <w:pPr>
        <w:rPr>
          <w:rFonts w:ascii="Calibri" w:eastAsia="Calibri" w:hAnsi="Calibri" w:cs="Calibri"/>
        </w:rPr>
      </w:pPr>
      <w:r>
        <w:rPr>
          <w:noProof/>
        </w:rPr>
        <w:drawing>
          <wp:inline distT="0" distB="0" distL="0" distR="0" wp14:anchorId="654B9174" wp14:editId="7888D996">
            <wp:extent cx="3783482" cy="616061"/>
            <wp:effectExtent l="0" t="0" r="0" b="0"/>
            <wp:docPr id="47403404" name="Picture 4740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83482" cy="616061"/>
                    </a:xfrm>
                    <a:prstGeom prst="rect">
                      <a:avLst/>
                    </a:prstGeom>
                  </pic:spPr>
                </pic:pic>
              </a:graphicData>
            </a:graphic>
          </wp:inline>
        </w:drawing>
      </w:r>
    </w:p>
    <w:p w14:paraId="7BE1E92B" w14:textId="68F0C242" w:rsidR="7F05460B" w:rsidRDefault="7F05460B" w:rsidP="795A94E7">
      <w:pPr>
        <w:spacing w:line="360" w:lineRule="auto"/>
        <w:rPr>
          <w:rFonts w:ascii="Calibri" w:eastAsia="Calibri" w:hAnsi="Calibri" w:cs="Calibri"/>
        </w:rPr>
      </w:pPr>
      <w:r w:rsidRPr="795A94E7">
        <w:rPr>
          <w:rFonts w:ascii="Calibri" w:eastAsia="Calibri" w:hAnsi="Calibri" w:cs="Calibri"/>
        </w:rPr>
        <w:t xml:space="preserve">Fig. </w:t>
      </w:r>
      <w:r w:rsidR="348E2F15" w:rsidRPr="795A94E7">
        <w:rPr>
          <w:rFonts w:ascii="Calibri" w:eastAsia="Calibri" w:hAnsi="Calibri" w:cs="Calibri"/>
        </w:rPr>
        <w:t>8</w:t>
      </w:r>
      <w:r w:rsidRPr="795A94E7">
        <w:rPr>
          <w:rFonts w:ascii="Calibri" w:eastAsia="Calibri" w:hAnsi="Calibri" w:cs="Calibri"/>
        </w:rPr>
        <w:t xml:space="preserve"> The coefficients, MSE, and R-squared from the multiple regression model with reduced predictor variables</w:t>
      </w:r>
    </w:p>
    <w:p w14:paraId="2DC85545" w14:textId="79176E40" w:rsidR="6F52B7E3" w:rsidRDefault="6F52B7E3" w:rsidP="795A94E7">
      <w:pPr>
        <w:spacing w:line="360" w:lineRule="auto"/>
        <w:rPr>
          <w:rFonts w:ascii="Calibri" w:eastAsia="Calibri" w:hAnsi="Calibri" w:cs="Calibri"/>
        </w:rPr>
      </w:pPr>
      <w:r w:rsidRPr="795A94E7">
        <w:rPr>
          <w:rFonts w:ascii="Calibri" w:eastAsia="Calibri" w:hAnsi="Calibri" w:cs="Calibri"/>
        </w:rPr>
        <w:t>After rerunning the regression, we could see that these variables now have different coefficients with higher absolute values than before, especially BENEFITS. However, other than a different perspective, this reduced model</w:t>
      </w:r>
      <w:r w:rsidR="61751584" w:rsidRPr="795A94E7">
        <w:rPr>
          <w:rFonts w:ascii="Calibri" w:eastAsia="Calibri" w:hAnsi="Calibri" w:cs="Calibri"/>
        </w:rPr>
        <w:t xml:space="preserve"> might not be as practical due to the extremely high MSE and 0.07 R-squared.</w:t>
      </w:r>
    </w:p>
    <w:p w14:paraId="39B1C909" w14:textId="18E742D6" w:rsidR="61751584" w:rsidRDefault="61751584" w:rsidP="5AD6F600">
      <w:pPr>
        <w:rPr>
          <w:rFonts w:ascii="Calibri" w:eastAsia="Calibri" w:hAnsi="Calibri" w:cs="Calibri"/>
          <w:b/>
          <w:bCs/>
        </w:rPr>
      </w:pPr>
      <w:r w:rsidRPr="795A94E7">
        <w:rPr>
          <w:rFonts w:ascii="Calibri" w:eastAsia="Calibri" w:hAnsi="Calibri" w:cs="Calibri"/>
          <w:b/>
          <w:bCs/>
        </w:rPr>
        <w:t>2.</w:t>
      </w:r>
      <w:r w:rsidR="7059C73C" w:rsidRPr="795A94E7">
        <w:rPr>
          <w:rFonts w:ascii="Calibri" w:eastAsia="Calibri" w:hAnsi="Calibri" w:cs="Calibri"/>
          <w:b/>
          <w:bCs/>
        </w:rPr>
        <w:t>4</w:t>
      </w:r>
      <w:r w:rsidRPr="795A94E7">
        <w:rPr>
          <w:rFonts w:ascii="Calibri" w:eastAsia="Calibri" w:hAnsi="Calibri" w:cs="Calibri"/>
          <w:b/>
          <w:bCs/>
        </w:rPr>
        <w:t>. R</w:t>
      </w:r>
      <w:r w:rsidR="16D17AC9" w:rsidRPr="795A94E7">
        <w:rPr>
          <w:rFonts w:ascii="Calibri" w:eastAsia="Calibri" w:hAnsi="Calibri" w:cs="Calibri"/>
          <w:b/>
          <w:bCs/>
        </w:rPr>
        <w:t>ecursive Feature Elimination (RFE)</w:t>
      </w:r>
    </w:p>
    <w:p w14:paraId="26305B4B" w14:textId="27C731AC" w:rsidR="48FFA634" w:rsidRDefault="48FFA634" w:rsidP="795A94E7">
      <w:pPr>
        <w:spacing w:line="360" w:lineRule="auto"/>
        <w:rPr>
          <w:rFonts w:ascii="Calibri" w:eastAsia="Calibri" w:hAnsi="Calibri" w:cs="Calibri"/>
        </w:rPr>
      </w:pPr>
      <w:r w:rsidRPr="795A94E7">
        <w:rPr>
          <w:rFonts w:ascii="Calibri" w:eastAsia="Calibri" w:hAnsi="Calibri" w:cs="Calibri"/>
        </w:rPr>
        <w:t xml:space="preserve">Our last attempt to improve the performance of our regression model is to use the RFE function from the scikit learn package. </w:t>
      </w:r>
      <w:r w:rsidR="66AA5E67" w:rsidRPr="795A94E7">
        <w:rPr>
          <w:rFonts w:ascii="Calibri" w:eastAsia="Calibri" w:hAnsi="Calibri" w:cs="Calibri"/>
        </w:rPr>
        <w:t xml:space="preserve">RFE </w:t>
      </w:r>
      <w:r w:rsidR="66AA5E67" w:rsidRPr="795A94E7">
        <w:rPr>
          <w:rFonts w:ascii="Calibri" w:eastAsia="Calibri" w:hAnsi="Calibri" w:cs="Calibri"/>
          <w:color w:val="00201A"/>
        </w:rPr>
        <w:t xml:space="preserve">is a feature selection method that </w:t>
      </w:r>
      <w:bookmarkStart w:id="8" w:name="_Int_SUi5JFmc"/>
      <w:r w:rsidR="66AA5E67" w:rsidRPr="795A94E7">
        <w:rPr>
          <w:rFonts w:ascii="Calibri" w:eastAsia="Calibri" w:hAnsi="Calibri" w:cs="Calibri"/>
        </w:rPr>
        <w:t>identifies</w:t>
      </w:r>
      <w:bookmarkEnd w:id="8"/>
      <w:r w:rsidR="66AA5E67" w:rsidRPr="795A94E7">
        <w:rPr>
          <w:rFonts w:ascii="Calibri" w:eastAsia="Calibri" w:hAnsi="Calibri" w:cs="Calibri"/>
        </w:rPr>
        <w:t xml:space="preserve"> the most important features in a dataset and removes unwanted ones from a machine learning model. </w:t>
      </w:r>
      <w:r w:rsidR="7746B594" w:rsidRPr="795A94E7">
        <w:rPr>
          <w:rFonts w:ascii="Calibri" w:eastAsia="Calibri" w:hAnsi="Calibri" w:cs="Calibri"/>
        </w:rPr>
        <w:t>In this last step, we selected the number of features to be 5, thus returning</w:t>
      </w:r>
      <w:r w:rsidR="35EE6F5A" w:rsidRPr="795A94E7">
        <w:rPr>
          <w:rFonts w:ascii="Calibri" w:eastAsia="Calibri" w:hAnsi="Calibri" w:cs="Calibri"/>
        </w:rPr>
        <w:t xml:space="preserve"> MORTGAGE, SAVINGS, SELFCONTROL, HEALTH, and MATHARDSHIP as the chosen variables.</w:t>
      </w:r>
      <w:r w:rsidR="7746B594" w:rsidRPr="795A94E7">
        <w:rPr>
          <w:rFonts w:ascii="Calibri" w:eastAsia="Calibri" w:hAnsi="Calibri" w:cs="Calibri"/>
        </w:rPr>
        <w:t xml:space="preserve"> </w:t>
      </w:r>
      <w:r w:rsidR="01818BE4" w:rsidRPr="795A94E7">
        <w:rPr>
          <w:rFonts w:ascii="Calibri" w:eastAsia="Calibri" w:hAnsi="Calibri" w:cs="Calibri"/>
        </w:rPr>
        <w:t>We</w:t>
      </w:r>
      <w:r w:rsidR="4495E18E" w:rsidRPr="795A94E7">
        <w:rPr>
          <w:rFonts w:ascii="Calibri" w:eastAsia="Calibri" w:hAnsi="Calibri" w:cs="Calibri"/>
        </w:rPr>
        <w:t xml:space="preserve"> ran the regression model again, and the results can be found in the figure below.</w:t>
      </w:r>
      <w:r w:rsidR="6ED0F766" w:rsidRPr="795A94E7">
        <w:rPr>
          <w:rFonts w:ascii="Calibri" w:eastAsia="Calibri" w:hAnsi="Calibri" w:cs="Calibri"/>
        </w:rPr>
        <w:t xml:space="preserve"> The reduced model has a higher MSE and lower R-squared, which </w:t>
      </w:r>
      <w:bookmarkStart w:id="9" w:name="_Int_jR73ML20"/>
      <w:r w:rsidR="6ED0F766" w:rsidRPr="795A94E7">
        <w:rPr>
          <w:rFonts w:ascii="Calibri" w:eastAsia="Calibri" w:hAnsi="Calibri" w:cs="Calibri"/>
        </w:rPr>
        <w:t>indicates</w:t>
      </w:r>
      <w:bookmarkEnd w:id="9"/>
      <w:r w:rsidR="6ED0F766" w:rsidRPr="795A94E7">
        <w:rPr>
          <w:rFonts w:ascii="Calibri" w:eastAsia="Calibri" w:hAnsi="Calibri" w:cs="Calibri"/>
        </w:rPr>
        <w:t xml:space="preserve"> a decrease in fit. However, the model’s complexity improved as the number of predictor vari</w:t>
      </w:r>
      <w:r w:rsidR="7843B552" w:rsidRPr="795A94E7">
        <w:rPr>
          <w:rFonts w:ascii="Calibri" w:eastAsia="Calibri" w:hAnsi="Calibri" w:cs="Calibri"/>
        </w:rPr>
        <w:t xml:space="preserve">ables reduced from 12 to 5, which </w:t>
      </w:r>
      <w:r w:rsidR="3A14C929" w:rsidRPr="795A94E7">
        <w:rPr>
          <w:rFonts w:ascii="Calibri" w:eastAsia="Calibri" w:hAnsi="Calibri" w:cs="Calibri"/>
        </w:rPr>
        <w:t>could make it worth the slight decrease in accuracy.</w:t>
      </w:r>
    </w:p>
    <w:p w14:paraId="7819BD46" w14:textId="4CB2CDA1" w:rsidR="5AD6F600" w:rsidRDefault="01818BE4" w:rsidP="795A94E7">
      <w:pPr>
        <w:jc w:val="both"/>
        <w:rPr>
          <w:rFonts w:ascii="Calibri" w:eastAsia="Calibri" w:hAnsi="Calibri" w:cs="Calibri"/>
        </w:rPr>
      </w:pPr>
      <w:r w:rsidRPr="795A94E7">
        <w:rPr>
          <w:rFonts w:ascii="Calibri" w:eastAsia="Calibri" w:hAnsi="Calibri" w:cs="Calibri"/>
        </w:rPr>
        <w:t xml:space="preserve"> </w:t>
      </w:r>
      <w:r w:rsidR="407B5F8D">
        <w:rPr>
          <w:noProof/>
        </w:rPr>
        <w:drawing>
          <wp:inline distT="0" distB="0" distL="0" distR="0" wp14:anchorId="3BA268AD" wp14:editId="5528509C">
            <wp:extent cx="5943600" cy="666750"/>
            <wp:effectExtent l="0" t="0" r="0" b="0"/>
            <wp:docPr id="394143704" name="Picture 39414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66750"/>
                    </a:xfrm>
                    <a:prstGeom prst="rect">
                      <a:avLst/>
                    </a:prstGeom>
                  </pic:spPr>
                </pic:pic>
              </a:graphicData>
            </a:graphic>
          </wp:inline>
        </w:drawing>
      </w:r>
      <w:r w:rsidR="407B5F8D" w:rsidRPr="795A94E7">
        <w:rPr>
          <w:rFonts w:ascii="Calibri" w:eastAsia="Calibri" w:hAnsi="Calibri" w:cs="Calibri"/>
        </w:rPr>
        <w:t xml:space="preserve">Fig. </w:t>
      </w:r>
      <w:r w:rsidR="351CE572" w:rsidRPr="795A94E7">
        <w:rPr>
          <w:rFonts w:ascii="Calibri" w:eastAsia="Calibri" w:hAnsi="Calibri" w:cs="Calibri"/>
        </w:rPr>
        <w:t>9</w:t>
      </w:r>
      <w:r w:rsidR="407B5F8D" w:rsidRPr="795A94E7">
        <w:rPr>
          <w:rFonts w:ascii="Calibri" w:eastAsia="Calibri" w:hAnsi="Calibri" w:cs="Calibri"/>
        </w:rPr>
        <w:t xml:space="preserve"> Results of reduced regression model after using </w:t>
      </w:r>
      <w:proofErr w:type="gramStart"/>
      <w:r w:rsidR="407B5F8D" w:rsidRPr="795A94E7">
        <w:rPr>
          <w:rFonts w:ascii="Calibri" w:eastAsia="Calibri" w:hAnsi="Calibri" w:cs="Calibri"/>
        </w:rPr>
        <w:t>RFE</w:t>
      </w:r>
      <w:proofErr w:type="gramEnd"/>
    </w:p>
    <w:p w14:paraId="77AFB780" w14:textId="51EB2B82" w:rsidR="00E6780F" w:rsidRPr="00CB59BE" w:rsidRDefault="2FF23310" w:rsidP="795A94E7">
      <w:pPr>
        <w:pStyle w:val="ListParagraph"/>
        <w:numPr>
          <w:ilvl w:val="0"/>
          <w:numId w:val="5"/>
        </w:numPr>
        <w:spacing w:line="360" w:lineRule="auto"/>
        <w:rPr>
          <w:rFonts w:ascii="Calibri" w:eastAsia="Calibri" w:hAnsi="Calibri" w:cs="Calibri"/>
          <w:b/>
          <w:bCs/>
          <w:color w:val="212121"/>
        </w:rPr>
      </w:pPr>
      <w:r w:rsidRPr="795A94E7">
        <w:rPr>
          <w:rFonts w:ascii="Calibri" w:eastAsia="Calibri" w:hAnsi="Calibri" w:cs="Calibri"/>
          <w:b/>
          <w:bCs/>
          <w:color w:val="212121"/>
        </w:rPr>
        <w:t xml:space="preserve">Conclusion </w:t>
      </w:r>
    </w:p>
    <w:p w14:paraId="6A4E25CF" w14:textId="736BC0D7" w:rsidR="4B0E23B7" w:rsidRDefault="0CD9ACE2" w:rsidP="11FB54EF">
      <w:pPr>
        <w:spacing w:before="240" w:after="240" w:line="360" w:lineRule="auto"/>
        <w:jc w:val="both"/>
        <w:rPr>
          <w:rFonts w:ascii="Calibri" w:eastAsia="Calibri" w:hAnsi="Calibri" w:cs="Calibri"/>
        </w:rPr>
      </w:pPr>
      <w:r w:rsidRPr="11FB54EF">
        <w:rPr>
          <w:rFonts w:eastAsiaTheme="minorEastAsia"/>
        </w:rPr>
        <w:t xml:space="preserve">To conclude, our comprehensive analysis of the 2016 National Financial Well-Being Survey presented insightful findings and revealed some interesting patterns pertinent to financial well-being. </w:t>
      </w:r>
      <w:r w:rsidR="310B4544" w:rsidRPr="11FB54EF">
        <w:rPr>
          <w:rFonts w:eastAsiaTheme="minorEastAsia"/>
        </w:rPr>
        <w:t>The dataset revealed that most participants have a Financial Well-Being (FWB) score approximating 59, signifying a degree of stability in their finances.</w:t>
      </w:r>
      <w:r w:rsidRPr="11FB54EF">
        <w:rPr>
          <w:rFonts w:eastAsiaTheme="minorEastAsia"/>
        </w:rPr>
        <w:t xml:space="preserve"> We were able to </w:t>
      </w:r>
      <w:bookmarkStart w:id="10" w:name="_Int_5lNyxBo6"/>
      <w:r w:rsidRPr="11FB54EF">
        <w:rPr>
          <w:rFonts w:eastAsiaTheme="minorEastAsia"/>
        </w:rPr>
        <w:t>identify</w:t>
      </w:r>
      <w:bookmarkEnd w:id="10"/>
      <w:r w:rsidRPr="11FB54EF">
        <w:rPr>
          <w:rFonts w:eastAsiaTheme="minorEastAsia"/>
        </w:rPr>
        <w:t xml:space="preserve"> factors that contribute to the financial well-being of U.S. consumers, as well as elements that </w:t>
      </w:r>
      <w:bookmarkStart w:id="11" w:name="_Int_R58fLYPy"/>
      <w:r w:rsidRPr="11FB54EF">
        <w:rPr>
          <w:rFonts w:eastAsiaTheme="minorEastAsia"/>
        </w:rPr>
        <w:t>adversely impact</w:t>
      </w:r>
      <w:bookmarkEnd w:id="11"/>
      <w:r w:rsidRPr="11FB54EF">
        <w:rPr>
          <w:rFonts w:eastAsiaTheme="minorEastAsia"/>
        </w:rPr>
        <w:t xml:space="preserve"> their financial status. Notably, aspects of life such as earning a substantial income, </w:t>
      </w:r>
      <w:bookmarkStart w:id="12" w:name="_Int_iTuuv23U"/>
      <w:r w:rsidRPr="11FB54EF">
        <w:rPr>
          <w:rFonts w:eastAsiaTheme="minorEastAsia"/>
        </w:rPr>
        <w:t>maintaining</w:t>
      </w:r>
      <w:bookmarkEnd w:id="12"/>
      <w:r w:rsidRPr="11FB54EF">
        <w:rPr>
          <w:rFonts w:eastAsiaTheme="minorEastAsia"/>
        </w:rPr>
        <w:t xml:space="preserve"> high savings, and not enduring material hardship </w:t>
      </w:r>
      <w:bookmarkStart w:id="13" w:name="_Int_lQc5EtyU"/>
      <w:r w:rsidRPr="11FB54EF">
        <w:rPr>
          <w:rFonts w:eastAsiaTheme="minorEastAsia"/>
        </w:rPr>
        <w:t>constitute</w:t>
      </w:r>
      <w:bookmarkEnd w:id="13"/>
      <w:r w:rsidRPr="11FB54EF">
        <w:rPr>
          <w:rFonts w:eastAsiaTheme="minorEastAsia"/>
        </w:rPr>
        <w:t xml:space="preserve"> significant contributors to financial well-being. </w:t>
      </w:r>
    </w:p>
    <w:p w14:paraId="705B280E" w14:textId="34E3A1B6" w:rsidR="795A94E7" w:rsidRDefault="0CD9ACE2" w:rsidP="11FB54EF">
      <w:pPr>
        <w:spacing w:before="240" w:after="240" w:line="360" w:lineRule="auto"/>
        <w:jc w:val="both"/>
        <w:rPr>
          <w:rFonts w:ascii="Calibri" w:eastAsia="Calibri" w:hAnsi="Calibri" w:cs="Calibri"/>
        </w:rPr>
      </w:pPr>
      <w:r w:rsidRPr="11FB54EF">
        <w:rPr>
          <w:rFonts w:eastAsiaTheme="minorEastAsia"/>
        </w:rPr>
        <w:t xml:space="preserve">Regarding our data modeling, the application of regression models presents certain challenges, primarily due to the complex and non-linear nature of human behavior. This resulted in low R-squared values, </w:t>
      </w:r>
      <w:bookmarkStart w:id="14" w:name="_Int_Ou1Fz6r3"/>
      <w:r w:rsidRPr="11FB54EF">
        <w:rPr>
          <w:rFonts w:eastAsiaTheme="minorEastAsia"/>
        </w:rPr>
        <w:t>indicating</w:t>
      </w:r>
      <w:bookmarkEnd w:id="14"/>
      <w:r w:rsidRPr="11FB54EF">
        <w:rPr>
          <w:rFonts w:eastAsiaTheme="minorEastAsia"/>
        </w:rPr>
        <w:t xml:space="preserve"> a weak fit and suggesting that the model was unable to adequately explain the variability of the response data. The financial well-being of individuals is influenced by a multitude of factors that may not be fully represented in the dataset or may interact in ways that the regression models may </w:t>
      </w:r>
      <w:bookmarkStart w:id="15" w:name="_Int_PTRFrkuD"/>
      <w:r w:rsidRPr="11FB54EF">
        <w:rPr>
          <w:rFonts w:eastAsiaTheme="minorEastAsia"/>
        </w:rPr>
        <w:t>fail to</w:t>
      </w:r>
      <w:bookmarkEnd w:id="15"/>
      <w:r w:rsidRPr="11FB54EF">
        <w:rPr>
          <w:rFonts w:eastAsiaTheme="minorEastAsia"/>
        </w:rPr>
        <w:t xml:space="preserve"> capture. It could have been helpful to perform some variable transformation to address non-linearity. On the other hand, the classification methods used provided great performance with our dataset since they have the </w:t>
      </w:r>
      <w:bookmarkStart w:id="16" w:name="_Int_wLEk1BGw"/>
      <w:r w:rsidRPr="11FB54EF">
        <w:rPr>
          <w:rFonts w:eastAsiaTheme="minorEastAsia"/>
        </w:rPr>
        <w:t>capacity</w:t>
      </w:r>
      <w:bookmarkEnd w:id="16"/>
      <w:r w:rsidRPr="11FB54EF">
        <w:rPr>
          <w:rFonts w:eastAsiaTheme="minorEastAsia"/>
        </w:rPr>
        <w:t xml:space="preserve"> to handle non-linear relationships and interactions between variables. Our models segregated the data into distinct classes based on specific criteria which indicated that these approaches may be more suitable for patterns in human behavior.</w:t>
      </w:r>
    </w:p>
    <w:sectPr w:rsidR="795A9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bG+bMtHrR5D64G" int2:id="4Lf9yNUF">
      <int2:state int2:value="Rejected" int2:type="AugLoop_Text_Critique"/>
    </int2:textHash>
    <int2:textHash int2:hashCode="DSDa2pw1A6ovhh" int2:id="AXdpBoOe">
      <int2:state int2:value="Rejected" int2:type="AugLoop_Text_Critique"/>
    </int2:textHash>
    <int2:textHash int2:hashCode="h6S7OKpgG+1YB6" int2:id="AtOBghnL">
      <int2:state int2:value="Rejected" int2:type="AugLoop_Text_Critique"/>
    </int2:textHash>
    <int2:textHash int2:hashCode="67u9y4HMQ7VlUs" int2:id="ERXS7o1S">
      <int2:state int2:value="Rejected" int2:type="AugLoop_Text_Critique"/>
    </int2:textHash>
    <int2:textHash int2:hashCode="XMllW1FCEXd0dg" int2:id="FuZIb8tD">
      <int2:state int2:value="Rejected" int2:type="AugLoop_Text_Critique"/>
    </int2:textHash>
    <int2:textHash int2:hashCode="B6bBDGuz5hgpgQ" int2:id="Hf6oPtPJ">
      <int2:state int2:value="Rejected" int2:type="AugLoop_Text_Critique"/>
    </int2:textHash>
    <int2:textHash int2:hashCode="9rPz8DeiO1IP+V" int2:id="Xj30ulS8">
      <int2:state int2:value="Rejected" int2:type="AugLoop_Text_Critique"/>
    </int2:textHash>
    <int2:textHash int2:hashCode="P/MqUa+4la2Mr0" int2:id="fPCsQIaf">
      <int2:state int2:value="Rejected" int2:type="AugLoop_Text_Critique"/>
    </int2:textHash>
    <int2:textHash int2:hashCode="I5/93Cq2wZvYBa" int2:id="iAlU09S8">
      <int2:state int2:value="Rejected" int2:type="AugLoop_Text_Critique"/>
    </int2:textHash>
    <int2:textHash int2:hashCode="HQx1pmXpaZf8MK" int2:id="jBfcpAIP">
      <int2:state int2:value="Rejected" int2:type="AugLoop_Text_Critique"/>
    </int2:textHash>
    <int2:textHash int2:hashCode="byq0AbV4TA1/uM" int2:id="qXihJPXx">
      <int2:state int2:value="Rejected" int2:type="AugLoop_Text_Critique"/>
    </int2:textHash>
    <int2:textHash int2:hashCode="ejEmYbcG1jqHP4" int2:id="uGTibXOA">
      <int2:state int2:value="Rejected" int2:type="AugLoop_Text_Critique"/>
    </int2:textHash>
    <int2:bookmark int2:bookmarkName="_Int_ylIQrZRl" int2:invalidationBookmarkName="" int2:hashCode="Zz10vaPI9OBXT0" int2:id="2uBwttkc">
      <int2:state int2:value="Rejected" int2:type="AugLoop_Text_Critique"/>
    </int2:bookmark>
    <int2:bookmark int2:bookmarkName="_Int_R58fLYPy" int2:invalidationBookmarkName="" int2:hashCode="d+41eBynVEMiLa" int2:id="4PXRBLHB">
      <int2:state int2:value="Rejected" int2:type="AugLoop_Text_Critique"/>
    </int2:bookmark>
    <int2:bookmark int2:bookmarkName="_Int_aB7RVjQU" int2:invalidationBookmarkName="" int2:hashCode="Xzf8StxbJDVNdo" int2:id="85SxOISl">
      <int2:state int2:value="Rejected" int2:type="AugLoop_Text_Critique"/>
    </int2:bookmark>
    <int2:bookmark int2:bookmarkName="_Int_kLSrKfA4" int2:invalidationBookmarkName="" int2:hashCode="Misg/15vGxeaYP" int2:id="BJ4VbsUr">
      <int2:state int2:value="Rejected" int2:type="AugLoop_Text_Critique"/>
    </int2:bookmark>
    <int2:bookmark int2:bookmarkName="_Int_Do5d0HSP" int2:invalidationBookmarkName="" int2:hashCode="m/D4/19di8v/ud" int2:id="DT8n8BXN">
      <int2:state int2:value="Rejected" int2:type="AugLoop_Text_Critique"/>
    </int2:bookmark>
    <int2:bookmark int2:bookmarkName="_Int_Ou1Fz6r3" int2:invalidationBookmarkName="" int2:hashCode="7d6FDksqtNekOY" int2:id="EXZb7ba1">
      <int2:state int2:value="Rejected" int2:type="AugLoop_Text_Critique"/>
    </int2:bookmark>
    <int2:bookmark int2:bookmarkName="_Int_SUi5JFmc" int2:invalidationBookmarkName="" int2:hashCode="T2uh1uCfFUtYOn" int2:id="FXnla8Tn">
      <int2:state int2:value="Rejected" int2:type="AugLoop_Text_Critique"/>
    </int2:bookmark>
    <int2:bookmark int2:bookmarkName="_Int_5lNyxBo6" int2:invalidationBookmarkName="" int2:hashCode="m/D4/19di8v/ud" int2:id="IMV4lver">
      <int2:state int2:value="Rejected" int2:type="AugLoop_Text_Critique"/>
    </int2:bookmark>
    <int2:bookmark int2:bookmarkName="_Int_9z3vSk9N" int2:invalidationBookmarkName="" int2:hashCode="v1+anaRfUIDswh" int2:id="KdPHUXNc">
      <int2:state int2:value="Rejected" int2:type="AugLoop_Text_Critique"/>
    </int2:bookmark>
    <int2:bookmark int2:bookmarkName="_Int_wLEk1BGw" int2:invalidationBookmarkName="" int2:hashCode="fLH1bT++CegJJE" int2:id="WxXowYZf">
      <int2:state int2:value="Rejected" int2:type="AugLoop_Text_Critique"/>
    </int2:bookmark>
    <int2:bookmark int2:bookmarkName="_Int_jR73ML20" int2:invalidationBookmarkName="" int2:hashCode="maS+KK4PEzqNKd" int2:id="d56tLbpx">
      <int2:state int2:value="Rejected" int2:type="AugLoop_Text_Critique"/>
    </int2:bookmark>
    <int2:bookmark int2:bookmarkName="_Int_iTuuv23U" int2:invalidationBookmarkName="" int2:hashCode="051uur3qTsy1Ie" int2:id="hZZ8CN0n">
      <int2:state int2:value="Rejected" int2:type="AugLoop_Text_Critique"/>
    </int2:bookmark>
    <int2:bookmark int2:bookmarkName="_Int_PTRFrkuD" int2:invalidationBookmarkName="" int2:hashCode="801CC1EaWoVJ+P" int2:id="iHt53bhX">
      <int2:state int2:value="Rejected" int2:type="AugLoop_Text_Critique"/>
    </int2:bookmark>
    <int2:bookmark int2:bookmarkName="_Int_kPfIw5mp" int2:invalidationBookmarkName="" int2:hashCode="20lmumeNxO0dfa" int2:id="klBQfsn8">
      <int2:state int2:value="Rejected" int2:type="AugLoop_Text_Critique"/>
    </int2:bookmark>
    <int2:bookmark int2:bookmarkName="_Int_teeO6Ed0" int2:invalidationBookmarkName="" int2:hashCode="9+2vMoLa+2CcfU" int2:id="qE52192r">
      <int2:state int2:value="Rejected" int2:type="AugLoop_Text_Critique"/>
    </int2:bookmark>
    <int2:bookmark int2:bookmarkName="_Int_lQc5EtyU" int2:invalidationBookmarkName="" int2:hashCode="ApMji+CYs/1KDB" int2:id="sLGGlt6s">
      <int2:state int2:value="Rejected" int2:type="AugLoop_Text_Critique"/>
    </int2:bookmark>
    <int2:bookmark int2:bookmarkName="_Int_PtFXDgFg" int2:invalidationBookmarkName="" int2:hashCode="hYdi3xLPjVhGbe" int2:id="typJ1wSG">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E638"/>
    <w:multiLevelType w:val="hybridMultilevel"/>
    <w:tmpl w:val="4CF01DEA"/>
    <w:lvl w:ilvl="0" w:tplc="1070F9B4">
      <w:start w:val="1"/>
      <w:numFmt w:val="decimal"/>
      <w:lvlText w:val="%1."/>
      <w:lvlJc w:val="left"/>
      <w:pPr>
        <w:ind w:left="720" w:hanging="360"/>
      </w:pPr>
    </w:lvl>
    <w:lvl w:ilvl="1" w:tplc="0860AEE6">
      <w:start w:val="1"/>
      <w:numFmt w:val="lowerLetter"/>
      <w:lvlText w:val="%2."/>
      <w:lvlJc w:val="left"/>
      <w:pPr>
        <w:ind w:left="1440" w:hanging="360"/>
      </w:pPr>
    </w:lvl>
    <w:lvl w:ilvl="2" w:tplc="2ED612A6">
      <w:start w:val="1"/>
      <w:numFmt w:val="lowerRoman"/>
      <w:lvlText w:val="%3."/>
      <w:lvlJc w:val="right"/>
      <w:pPr>
        <w:ind w:left="2160" w:hanging="180"/>
      </w:pPr>
    </w:lvl>
    <w:lvl w:ilvl="3" w:tplc="B4E09142">
      <w:start w:val="1"/>
      <w:numFmt w:val="decimal"/>
      <w:lvlText w:val="%4."/>
      <w:lvlJc w:val="left"/>
      <w:pPr>
        <w:ind w:left="2880" w:hanging="360"/>
      </w:pPr>
    </w:lvl>
    <w:lvl w:ilvl="4" w:tplc="2DEAB5C8">
      <w:start w:val="1"/>
      <w:numFmt w:val="lowerLetter"/>
      <w:lvlText w:val="%5."/>
      <w:lvlJc w:val="left"/>
      <w:pPr>
        <w:ind w:left="3600" w:hanging="360"/>
      </w:pPr>
    </w:lvl>
    <w:lvl w:ilvl="5" w:tplc="274CE76A">
      <w:start w:val="1"/>
      <w:numFmt w:val="lowerRoman"/>
      <w:lvlText w:val="%6."/>
      <w:lvlJc w:val="right"/>
      <w:pPr>
        <w:ind w:left="4320" w:hanging="180"/>
      </w:pPr>
    </w:lvl>
    <w:lvl w:ilvl="6" w:tplc="6BAAE724">
      <w:start w:val="1"/>
      <w:numFmt w:val="decimal"/>
      <w:lvlText w:val="%7."/>
      <w:lvlJc w:val="left"/>
      <w:pPr>
        <w:ind w:left="5040" w:hanging="360"/>
      </w:pPr>
    </w:lvl>
    <w:lvl w:ilvl="7" w:tplc="F6F6FDC0">
      <w:start w:val="1"/>
      <w:numFmt w:val="lowerLetter"/>
      <w:lvlText w:val="%8."/>
      <w:lvlJc w:val="left"/>
      <w:pPr>
        <w:ind w:left="5760" w:hanging="360"/>
      </w:pPr>
    </w:lvl>
    <w:lvl w:ilvl="8" w:tplc="3A566270">
      <w:start w:val="1"/>
      <w:numFmt w:val="lowerRoman"/>
      <w:lvlText w:val="%9."/>
      <w:lvlJc w:val="right"/>
      <w:pPr>
        <w:ind w:left="6480" w:hanging="180"/>
      </w:pPr>
    </w:lvl>
  </w:abstractNum>
  <w:abstractNum w:abstractNumId="1" w15:restartNumberingAfterBreak="0">
    <w:nsid w:val="0AB2B6B2"/>
    <w:multiLevelType w:val="hybridMultilevel"/>
    <w:tmpl w:val="AA04EC24"/>
    <w:lvl w:ilvl="0" w:tplc="D22ED286">
      <w:start w:val="1"/>
      <w:numFmt w:val="decimal"/>
      <w:lvlText w:val="%1."/>
      <w:lvlJc w:val="left"/>
      <w:pPr>
        <w:ind w:left="720" w:hanging="360"/>
      </w:pPr>
    </w:lvl>
    <w:lvl w:ilvl="1" w:tplc="F0D82F2C">
      <w:start w:val="1"/>
      <w:numFmt w:val="lowerLetter"/>
      <w:lvlText w:val="%2."/>
      <w:lvlJc w:val="left"/>
      <w:pPr>
        <w:ind w:left="1440" w:hanging="360"/>
      </w:pPr>
    </w:lvl>
    <w:lvl w:ilvl="2" w:tplc="17A0D294">
      <w:start w:val="1"/>
      <w:numFmt w:val="lowerRoman"/>
      <w:lvlText w:val="%3."/>
      <w:lvlJc w:val="right"/>
      <w:pPr>
        <w:ind w:left="2160" w:hanging="180"/>
      </w:pPr>
    </w:lvl>
    <w:lvl w:ilvl="3" w:tplc="011000AC">
      <w:start w:val="1"/>
      <w:numFmt w:val="decimal"/>
      <w:lvlText w:val="%4."/>
      <w:lvlJc w:val="left"/>
      <w:pPr>
        <w:ind w:left="2880" w:hanging="360"/>
      </w:pPr>
    </w:lvl>
    <w:lvl w:ilvl="4" w:tplc="14B0160E">
      <w:start w:val="1"/>
      <w:numFmt w:val="lowerLetter"/>
      <w:lvlText w:val="%5."/>
      <w:lvlJc w:val="left"/>
      <w:pPr>
        <w:ind w:left="3600" w:hanging="360"/>
      </w:pPr>
    </w:lvl>
    <w:lvl w:ilvl="5" w:tplc="68F84E9C">
      <w:start w:val="1"/>
      <w:numFmt w:val="lowerRoman"/>
      <w:lvlText w:val="%6."/>
      <w:lvlJc w:val="right"/>
      <w:pPr>
        <w:ind w:left="4320" w:hanging="180"/>
      </w:pPr>
    </w:lvl>
    <w:lvl w:ilvl="6" w:tplc="251CF628">
      <w:start w:val="1"/>
      <w:numFmt w:val="decimal"/>
      <w:lvlText w:val="%7."/>
      <w:lvlJc w:val="left"/>
      <w:pPr>
        <w:ind w:left="5040" w:hanging="360"/>
      </w:pPr>
    </w:lvl>
    <w:lvl w:ilvl="7" w:tplc="ED9AB47E">
      <w:start w:val="1"/>
      <w:numFmt w:val="lowerLetter"/>
      <w:lvlText w:val="%8."/>
      <w:lvlJc w:val="left"/>
      <w:pPr>
        <w:ind w:left="5760" w:hanging="360"/>
      </w:pPr>
    </w:lvl>
    <w:lvl w:ilvl="8" w:tplc="E88E4594">
      <w:start w:val="1"/>
      <w:numFmt w:val="lowerRoman"/>
      <w:lvlText w:val="%9."/>
      <w:lvlJc w:val="right"/>
      <w:pPr>
        <w:ind w:left="6480" w:hanging="180"/>
      </w:pPr>
    </w:lvl>
  </w:abstractNum>
  <w:abstractNum w:abstractNumId="2" w15:restartNumberingAfterBreak="0">
    <w:nsid w:val="1F8E9003"/>
    <w:multiLevelType w:val="hybridMultilevel"/>
    <w:tmpl w:val="850C957C"/>
    <w:lvl w:ilvl="0" w:tplc="47BA0A34">
      <w:start w:val="1"/>
      <w:numFmt w:val="upperRoman"/>
      <w:lvlText w:val="%1."/>
      <w:lvlJc w:val="left"/>
      <w:pPr>
        <w:ind w:left="360" w:hanging="360"/>
      </w:pPr>
    </w:lvl>
    <w:lvl w:ilvl="1" w:tplc="A7B439AC">
      <w:start w:val="1"/>
      <w:numFmt w:val="lowerLetter"/>
      <w:lvlText w:val="%2."/>
      <w:lvlJc w:val="left"/>
      <w:pPr>
        <w:ind w:left="1080" w:hanging="360"/>
      </w:pPr>
    </w:lvl>
    <w:lvl w:ilvl="2" w:tplc="FA32D714">
      <w:start w:val="1"/>
      <w:numFmt w:val="lowerRoman"/>
      <w:lvlText w:val="%3."/>
      <w:lvlJc w:val="right"/>
      <w:pPr>
        <w:ind w:left="1800" w:hanging="180"/>
      </w:pPr>
    </w:lvl>
    <w:lvl w:ilvl="3" w:tplc="BB565F88">
      <w:start w:val="1"/>
      <w:numFmt w:val="decimal"/>
      <w:lvlText w:val="%4."/>
      <w:lvlJc w:val="left"/>
      <w:pPr>
        <w:ind w:left="2520" w:hanging="360"/>
      </w:pPr>
    </w:lvl>
    <w:lvl w:ilvl="4" w:tplc="59B62452">
      <w:start w:val="1"/>
      <w:numFmt w:val="lowerLetter"/>
      <w:lvlText w:val="%5."/>
      <w:lvlJc w:val="left"/>
      <w:pPr>
        <w:ind w:left="3240" w:hanging="360"/>
      </w:pPr>
    </w:lvl>
    <w:lvl w:ilvl="5" w:tplc="E5B01C3C">
      <w:start w:val="1"/>
      <w:numFmt w:val="lowerRoman"/>
      <w:lvlText w:val="%6."/>
      <w:lvlJc w:val="right"/>
      <w:pPr>
        <w:ind w:left="3960" w:hanging="180"/>
      </w:pPr>
    </w:lvl>
    <w:lvl w:ilvl="6" w:tplc="A4F620B8">
      <w:start w:val="1"/>
      <w:numFmt w:val="decimal"/>
      <w:lvlText w:val="%7."/>
      <w:lvlJc w:val="left"/>
      <w:pPr>
        <w:ind w:left="4680" w:hanging="360"/>
      </w:pPr>
    </w:lvl>
    <w:lvl w:ilvl="7" w:tplc="BC4E78A6">
      <w:start w:val="1"/>
      <w:numFmt w:val="lowerLetter"/>
      <w:lvlText w:val="%8."/>
      <w:lvlJc w:val="left"/>
      <w:pPr>
        <w:ind w:left="5400" w:hanging="360"/>
      </w:pPr>
    </w:lvl>
    <w:lvl w:ilvl="8" w:tplc="1AD4BC0C">
      <w:start w:val="1"/>
      <w:numFmt w:val="lowerRoman"/>
      <w:lvlText w:val="%9."/>
      <w:lvlJc w:val="right"/>
      <w:pPr>
        <w:ind w:left="6120" w:hanging="180"/>
      </w:pPr>
    </w:lvl>
  </w:abstractNum>
  <w:abstractNum w:abstractNumId="3" w15:restartNumberingAfterBreak="0">
    <w:nsid w:val="22E72FAF"/>
    <w:multiLevelType w:val="hybridMultilevel"/>
    <w:tmpl w:val="318C3BB0"/>
    <w:lvl w:ilvl="0" w:tplc="361C39AC">
      <w:start w:val="1"/>
      <w:numFmt w:val="bullet"/>
      <w:lvlText w:val=""/>
      <w:lvlJc w:val="left"/>
      <w:pPr>
        <w:ind w:left="720" w:hanging="360"/>
      </w:pPr>
      <w:rPr>
        <w:rFonts w:ascii="Symbol" w:hAnsi="Symbol" w:hint="default"/>
      </w:rPr>
    </w:lvl>
    <w:lvl w:ilvl="1" w:tplc="CCD0FE52">
      <w:start w:val="1"/>
      <w:numFmt w:val="bullet"/>
      <w:lvlText w:val="o"/>
      <w:lvlJc w:val="left"/>
      <w:pPr>
        <w:ind w:left="1440" w:hanging="360"/>
      </w:pPr>
      <w:rPr>
        <w:rFonts w:ascii="Courier New" w:hAnsi="Courier New" w:hint="default"/>
      </w:rPr>
    </w:lvl>
    <w:lvl w:ilvl="2" w:tplc="25C8C740">
      <w:start w:val="1"/>
      <w:numFmt w:val="bullet"/>
      <w:lvlText w:val=""/>
      <w:lvlJc w:val="left"/>
      <w:pPr>
        <w:ind w:left="2160" w:hanging="360"/>
      </w:pPr>
      <w:rPr>
        <w:rFonts w:ascii="Wingdings" w:hAnsi="Wingdings" w:hint="default"/>
      </w:rPr>
    </w:lvl>
    <w:lvl w:ilvl="3" w:tplc="76EE1154">
      <w:start w:val="1"/>
      <w:numFmt w:val="bullet"/>
      <w:lvlText w:val=""/>
      <w:lvlJc w:val="left"/>
      <w:pPr>
        <w:ind w:left="2880" w:hanging="360"/>
      </w:pPr>
      <w:rPr>
        <w:rFonts w:ascii="Symbol" w:hAnsi="Symbol" w:hint="default"/>
      </w:rPr>
    </w:lvl>
    <w:lvl w:ilvl="4" w:tplc="448AE3A4">
      <w:start w:val="1"/>
      <w:numFmt w:val="bullet"/>
      <w:lvlText w:val="o"/>
      <w:lvlJc w:val="left"/>
      <w:pPr>
        <w:ind w:left="3600" w:hanging="360"/>
      </w:pPr>
      <w:rPr>
        <w:rFonts w:ascii="Courier New" w:hAnsi="Courier New" w:hint="default"/>
      </w:rPr>
    </w:lvl>
    <w:lvl w:ilvl="5" w:tplc="B37ABCEE">
      <w:start w:val="1"/>
      <w:numFmt w:val="bullet"/>
      <w:lvlText w:val=""/>
      <w:lvlJc w:val="left"/>
      <w:pPr>
        <w:ind w:left="4320" w:hanging="360"/>
      </w:pPr>
      <w:rPr>
        <w:rFonts w:ascii="Wingdings" w:hAnsi="Wingdings" w:hint="default"/>
      </w:rPr>
    </w:lvl>
    <w:lvl w:ilvl="6" w:tplc="89BC6650">
      <w:start w:val="1"/>
      <w:numFmt w:val="bullet"/>
      <w:lvlText w:val=""/>
      <w:lvlJc w:val="left"/>
      <w:pPr>
        <w:ind w:left="5040" w:hanging="360"/>
      </w:pPr>
      <w:rPr>
        <w:rFonts w:ascii="Symbol" w:hAnsi="Symbol" w:hint="default"/>
      </w:rPr>
    </w:lvl>
    <w:lvl w:ilvl="7" w:tplc="95BAAB4C">
      <w:start w:val="1"/>
      <w:numFmt w:val="bullet"/>
      <w:lvlText w:val="o"/>
      <w:lvlJc w:val="left"/>
      <w:pPr>
        <w:ind w:left="5760" w:hanging="360"/>
      </w:pPr>
      <w:rPr>
        <w:rFonts w:ascii="Courier New" w:hAnsi="Courier New" w:hint="default"/>
      </w:rPr>
    </w:lvl>
    <w:lvl w:ilvl="8" w:tplc="EDB61C6C">
      <w:start w:val="1"/>
      <w:numFmt w:val="bullet"/>
      <w:lvlText w:val=""/>
      <w:lvlJc w:val="left"/>
      <w:pPr>
        <w:ind w:left="6480" w:hanging="360"/>
      </w:pPr>
      <w:rPr>
        <w:rFonts w:ascii="Wingdings" w:hAnsi="Wingdings" w:hint="default"/>
      </w:rPr>
    </w:lvl>
  </w:abstractNum>
  <w:abstractNum w:abstractNumId="4" w15:restartNumberingAfterBreak="0">
    <w:nsid w:val="4270F75D"/>
    <w:multiLevelType w:val="hybridMultilevel"/>
    <w:tmpl w:val="723C05C4"/>
    <w:lvl w:ilvl="0" w:tplc="6A90B5D4">
      <w:start w:val="1"/>
      <w:numFmt w:val="bullet"/>
      <w:lvlText w:val=""/>
      <w:lvlJc w:val="left"/>
      <w:pPr>
        <w:ind w:left="720" w:hanging="360"/>
      </w:pPr>
      <w:rPr>
        <w:rFonts w:ascii="Symbol" w:hAnsi="Symbol" w:hint="default"/>
      </w:rPr>
    </w:lvl>
    <w:lvl w:ilvl="1" w:tplc="181AFC18">
      <w:start w:val="1"/>
      <w:numFmt w:val="bullet"/>
      <w:lvlText w:val="o"/>
      <w:lvlJc w:val="left"/>
      <w:pPr>
        <w:ind w:left="1440" w:hanging="360"/>
      </w:pPr>
      <w:rPr>
        <w:rFonts w:ascii="Courier New" w:hAnsi="Courier New" w:hint="default"/>
      </w:rPr>
    </w:lvl>
    <w:lvl w:ilvl="2" w:tplc="E758AA22">
      <w:start w:val="1"/>
      <w:numFmt w:val="bullet"/>
      <w:lvlText w:val=""/>
      <w:lvlJc w:val="left"/>
      <w:pPr>
        <w:ind w:left="2160" w:hanging="360"/>
      </w:pPr>
      <w:rPr>
        <w:rFonts w:ascii="Wingdings" w:hAnsi="Wingdings" w:hint="default"/>
      </w:rPr>
    </w:lvl>
    <w:lvl w:ilvl="3" w:tplc="541AEBDA">
      <w:start w:val="1"/>
      <w:numFmt w:val="bullet"/>
      <w:lvlText w:val=""/>
      <w:lvlJc w:val="left"/>
      <w:pPr>
        <w:ind w:left="2880" w:hanging="360"/>
      </w:pPr>
      <w:rPr>
        <w:rFonts w:ascii="Symbol" w:hAnsi="Symbol" w:hint="default"/>
      </w:rPr>
    </w:lvl>
    <w:lvl w:ilvl="4" w:tplc="A0683ADC">
      <w:start w:val="1"/>
      <w:numFmt w:val="bullet"/>
      <w:lvlText w:val="o"/>
      <w:lvlJc w:val="left"/>
      <w:pPr>
        <w:ind w:left="3600" w:hanging="360"/>
      </w:pPr>
      <w:rPr>
        <w:rFonts w:ascii="Courier New" w:hAnsi="Courier New" w:hint="default"/>
      </w:rPr>
    </w:lvl>
    <w:lvl w:ilvl="5" w:tplc="97A2CF44">
      <w:start w:val="1"/>
      <w:numFmt w:val="bullet"/>
      <w:lvlText w:val=""/>
      <w:lvlJc w:val="left"/>
      <w:pPr>
        <w:ind w:left="4320" w:hanging="360"/>
      </w:pPr>
      <w:rPr>
        <w:rFonts w:ascii="Wingdings" w:hAnsi="Wingdings" w:hint="default"/>
      </w:rPr>
    </w:lvl>
    <w:lvl w:ilvl="6" w:tplc="F91A1C10">
      <w:start w:val="1"/>
      <w:numFmt w:val="bullet"/>
      <w:lvlText w:val=""/>
      <w:lvlJc w:val="left"/>
      <w:pPr>
        <w:ind w:left="5040" w:hanging="360"/>
      </w:pPr>
      <w:rPr>
        <w:rFonts w:ascii="Symbol" w:hAnsi="Symbol" w:hint="default"/>
      </w:rPr>
    </w:lvl>
    <w:lvl w:ilvl="7" w:tplc="D4123A86">
      <w:start w:val="1"/>
      <w:numFmt w:val="bullet"/>
      <w:lvlText w:val="o"/>
      <w:lvlJc w:val="left"/>
      <w:pPr>
        <w:ind w:left="5760" w:hanging="360"/>
      </w:pPr>
      <w:rPr>
        <w:rFonts w:ascii="Courier New" w:hAnsi="Courier New" w:hint="default"/>
      </w:rPr>
    </w:lvl>
    <w:lvl w:ilvl="8" w:tplc="B9C2FFE8">
      <w:start w:val="1"/>
      <w:numFmt w:val="bullet"/>
      <w:lvlText w:val=""/>
      <w:lvlJc w:val="left"/>
      <w:pPr>
        <w:ind w:left="6480" w:hanging="360"/>
      </w:pPr>
      <w:rPr>
        <w:rFonts w:ascii="Wingdings" w:hAnsi="Wingdings" w:hint="default"/>
      </w:rPr>
    </w:lvl>
  </w:abstractNum>
  <w:num w:numId="1" w16cid:durableId="852378405">
    <w:abstractNumId w:val="0"/>
  </w:num>
  <w:num w:numId="2" w16cid:durableId="943225093">
    <w:abstractNumId w:val="4"/>
  </w:num>
  <w:num w:numId="3" w16cid:durableId="1944067081">
    <w:abstractNumId w:val="3"/>
  </w:num>
  <w:num w:numId="4" w16cid:durableId="1808736616">
    <w:abstractNumId w:val="1"/>
  </w:num>
  <w:num w:numId="5" w16cid:durableId="1266692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E2"/>
    <w:rsid w:val="000AA2B4"/>
    <w:rsid w:val="00110FC6"/>
    <w:rsid w:val="00126929"/>
    <w:rsid w:val="00183E60"/>
    <w:rsid w:val="004868B2"/>
    <w:rsid w:val="00532675"/>
    <w:rsid w:val="005AE9CF"/>
    <w:rsid w:val="006754E2"/>
    <w:rsid w:val="00748871"/>
    <w:rsid w:val="00792BA4"/>
    <w:rsid w:val="00982AC5"/>
    <w:rsid w:val="00B005FE"/>
    <w:rsid w:val="00B327BB"/>
    <w:rsid w:val="00B98E5D"/>
    <w:rsid w:val="00CB59BE"/>
    <w:rsid w:val="00DC4F32"/>
    <w:rsid w:val="00E41697"/>
    <w:rsid w:val="00E6780F"/>
    <w:rsid w:val="00F54F47"/>
    <w:rsid w:val="00FEF766"/>
    <w:rsid w:val="01221B55"/>
    <w:rsid w:val="0144B1CE"/>
    <w:rsid w:val="01715E52"/>
    <w:rsid w:val="01818BE4"/>
    <w:rsid w:val="0183F23F"/>
    <w:rsid w:val="018EA3E8"/>
    <w:rsid w:val="01DA5C8E"/>
    <w:rsid w:val="01DA9CB9"/>
    <w:rsid w:val="0285DCE1"/>
    <w:rsid w:val="02A8883F"/>
    <w:rsid w:val="02CB2310"/>
    <w:rsid w:val="02F95B15"/>
    <w:rsid w:val="030C4816"/>
    <w:rsid w:val="036A1344"/>
    <w:rsid w:val="036AA38D"/>
    <w:rsid w:val="03818D23"/>
    <w:rsid w:val="0388E653"/>
    <w:rsid w:val="04855126"/>
    <w:rsid w:val="04952B76"/>
    <w:rsid w:val="0508DABC"/>
    <w:rsid w:val="05D31E4E"/>
    <w:rsid w:val="061629B8"/>
    <w:rsid w:val="06224C54"/>
    <w:rsid w:val="062A32A9"/>
    <w:rsid w:val="0630FBD7"/>
    <w:rsid w:val="06BB4F52"/>
    <w:rsid w:val="06F05D79"/>
    <w:rsid w:val="06FE8E73"/>
    <w:rsid w:val="0701CE0D"/>
    <w:rsid w:val="0712B8B1"/>
    <w:rsid w:val="071322CF"/>
    <w:rsid w:val="0761FBAE"/>
    <w:rsid w:val="078A06D3"/>
    <w:rsid w:val="07CCCC38"/>
    <w:rsid w:val="07F1915F"/>
    <w:rsid w:val="07F81126"/>
    <w:rsid w:val="0854FE46"/>
    <w:rsid w:val="0875658B"/>
    <w:rsid w:val="08C3E6C6"/>
    <w:rsid w:val="08CC7013"/>
    <w:rsid w:val="097E9C06"/>
    <w:rsid w:val="0988A14B"/>
    <w:rsid w:val="0989FFFD"/>
    <w:rsid w:val="09FEC18D"/>
    <w:rsid w:val="0A09ABA5"/>
    <w:rsid w:val="0A21B3FE"/>
    <w:rsid w:val="0A956CE6"/>
    <w:rsid w:val="0A9CC96F"/>
    <w:rsid w:val="0AA8CCF1"/>
    <w:rsid w:val="0AEDCF88"/>
    <w:rsid w:val="0B37A971"/>
    <w:rsid w:val="0B3A2DC5"/>
    <w:rsid w:val="0B48C700"/>
    <w:rsid w:val="0B889EDC"/>
    <w:rsid w:val="0C277E90"/>
    <w:rsid w:val="0C36273C"/>
    <w:rsid w:val="0C3C45B2"/>
    <w:rsid w:val="0CD9ACE2"/>
    <w:rsid w:val="0CD9CC02"/>
    <w:rsid w:val="0D22D572"/>
    <w:rsid w:val="0D2A90D6"/>
    <w:rsid w:val="0D72EA6B"/>
    <w:rsid w:val="0E79F147"/>
    <w:rsid w:val="0E804FC1"/>
    <w:rsid w:val="0EFD0BF1"/>
    <w:rsid w:val="0EFDCF6C"/>
    <w:rsid w:val="0FA7F1BE"/>
    <w:rsid w:val="0FD476B9"/>
    <w:rsid w:val="0FD4AC72"/>
    <w:rsid w:val="0FE4DF0C"/>
    <w:rsid w:val="0FE82316"/>
    <w:rsid w:val="105D0768"/>
    <w:rsid w:val="10999FCD"/>
    <w:rsid w:val="10C919F7"/>
    <w:rsid w:val="10F4C0B7"/>
    <w:rsid w:val="113464D1"/>
    <w:rsid w:val="116AB9BF"/>
    <w:rsid w:val="1193390B"/>
    <w:rsid w:val="11CE3567"/>
    <w:rsid w:val="11FB54EF"/>
    <w:rsid w:val="1290AB55"/>
    <w:rsid w:val="129211FC"/>
    <w:rsid w:val="1296C69E"/>
    <w:rsid w:val="129C061B"/>
    <w:rsid w:val="1381A526"/>
    <w:rsid w:val="139854EE"/>
    <w:rsid w:val="13BF68C5"/>
    <w:rsid w:val="13F2DE1B"/>
    <w:rsid w:val="13F5C089"/>
    <w:rsid w:val="1420EF5C"/>
    <w:rsid w:val="142C8C4E"/>
    <w:rsid w:val="143C4F2C"/>
    <w:rsid w:val="14D24E91"/>
    <w:rsid w:val="14DF4CA3"/>
    <w:rsid w:val="1516E9C2"/>
    <w:rsid w:val="15484799"/>
    <w:rsid w:val="15889389"/>
    <w:rsid w:val="15EF47E3"/>
    <w:rsid w:val="1627CD61"/>
    <w:rsid w:val="16A1A68A"/>
    <w:rsid w:val="16A3BBA9"/>
    <w:rsid w:val="16B10625"/>
    <w:rsid w:val="16C3F4FA"/>
    <w:rsid w:val="16D17AC9"/>
    <w:rsid w:val="16D724F9"/>
    <w:rsid w:val="16F2C95E"/>
    <w:rsid w:val="16F3F40C"/>
    <w:rsid w:val="1708E151"/>
    <w:rsid w:val="177DE15A"/>
    <w:rsid w:val="17E10D84"/>
    <w:rsid w:val="18452F56"/>
    <w:rsid w:val="1847492B"/>
    <w:rsid w:val="1875F54A"/>
    <w:rsid w:val="188B8955"/>
    <w:rsid w:val="18B8CF30"/>
    <w:rsid w:val="18CD9437"/>
    <w:rsid w:val="18F4AB58"/>
    <w:rsid w:val="1905113D"/>
    <w:rsid w:val="192AA6B3"/>
    <w:rsid w:val="192BAB2F"/>
    <w:rsid w:val="1A13A716"/>
    <w:rsid w:val="1A5291CB"/>
    <w:rsid w:val="1A696498"/>
    <w:rsid w:val="1A95BCF0"/>
    <w:rsid w:val="1AA62A75"/>
    <w:rsid w:val="1AB373ED"/>
    <w:rsid w:val="1ADD8CDB"/>
    <w:rsid w:val="1B0AF41C"/>
    <w:rsid w:val="1B862B46"/>
    <w:rsid w:val="1BEE622C"/>
    <w:rsid w:val="1C7A0570"/>
    <w:rsid w:val="1D27A7F3"/>
    <w:rsid w:val="1D8A8C43"/>
    <w:rsid w:val="1D9A182C"/>
    <w:rsid w:val="1E0DF1D3"/>
    <w:rsid w:val="1E152D9D"/>
    <w:rsid w:val="1E3F3ADF"/>
    <w:rsid w:val="1E93DF89"/>
    <w:rsid w:val="1EDA262B"/>
    <w:rsid w:val="1F35E88D"/>
    <w:rsid w:val="1F68B61C"/>
    <w:rsid w:val="1F77E92E"/>
    <w:rsid w:val="1F8719A9"/>
    <w:rsid w:val="1FB935DC"/>
    <w:rsid w:val="1FE3A0E1"/>
    <w:rsid w:val="20622BFF"/>
    <w:rsid w:val="2062E146"/>
    <w:rsid w:val="206BBA16"/>
    <w:rsid w:val="20A375E6"/>
    <w:rsid w:val="20AA6F9B"/>
    <w:rsid w:val="20E9FFE1"/>
    <w:rsid w:val="210F43A9"/>
    <w:rsid w:val="21353027"/>
    <w:rsid w:val="214A5F6C"/>
    <w:rsid w:val="218D4537"/>
    <w:rsid w:val="21F56CCA"/>
    <w:rsid w:val="220FCEAF"/>
    <w:rsid w:val="22489493"/>
    <w:rsid w:val="228DBE8F"/>
    <w:rsid w:val="229EF89F"/>
    <w:rsid w:val="2332B38C"/>
    <w:rsid w:val="23508BAF"/>
    <w:rsid w:val="23643C7D"/>
    <w:rsid w:val="239EA3C8"/>
    <w:rsid w:val="23AB9F10"/>
    <w:rsid w:val="23D21D56"/>
    <w:rsid w:val="23D62982"/>
    <w:rsid w:val="23E04BB4"/>
    <w:rsid w:val="241046DE"/>
    <w:rsid w:val="2498AE05"/>
    <w:rsid w:val="24B277CD"/>
    <w:rsid w:val="24B71204"/>
    <w:rsid w:val="252D0D8C"/>
    <w:rsid w:val="25803555"/>
    <w:rsid w:val="25A97D63"/>
    <w:rsid w:val="25CF7B37"/>
    <w:rsid w:val="25E2B4CC"/>
    <w:rsid w:val="269B77A7"/>
    <w:rsid w:val="26ADCE5A"/>
    <w:rsid w:val="26ADDC33"/>
    <w:rsid w:val="26E2064A"/>
    <w:rsid w:val="26E63244"/>
    <w:rsid w:val="26F4A1E7"/>
    <w:rsid w:val="275BB475"/>
    <w:rsid w:val="27CE02F5"/>
    <w:rsid w:val="27EDC8CE"/>
    <w:rsid w:val="27EEB2C6"/>
    <w:rsid w:val="27F1A343"/>
    <w:rsid w:val="27FA7D15"/>
    <w:rsid w:val="28374808"/>
    <w:rsid w:val="287D7C9C"/>
    <w:rsid w:val="289CE85A"/>
    <w:rsid w:val="28A59E8D"/>
    <w:rsid w:val="28D0D344"/>
    <w:rsid w:val="29248449"/>
    <w:rsid w:val="2936E152"/>
    <w:rsid w:val="2982E05E"/>
    <w:rsid w:val="29D31869"/>
    <w:rsid w:val="29F7589C"/>
    <w:rsid w:val="2A19A70C"/>
    <w:rsid w:val="2A936C78"/>
    <w:rsid w:val="2A985584"/>
    <w:rsid w:val="2B3BB7BA"/>
    <w:rsid w:val="2B4E4BA7"/>
    <w:rsid w:val="2B4F6B3A"/>
    <w:rsid w:val="2B9C4F10"/>
    <w:rsid w:val="2BE13B67"/>
    <w:rsid w:val="2C2CB288"/>
    <w:rsid w:val="2C343D5D"/>
    <w:rsid w:val="2C34A00E"/>
    <w:rsid w:val="2C5C250B"/>
    <w:rsid w:val="2C8A80E4"/>
    <w:rsid w:val="2D64CB44"/>
    <w:rsid w:val="2DFEBF29"/>
    <w:rsid w:val="2E545F32"/>
    <w:rsid w:val="2E96E308"/>
    <w:rsid w:val="2EC073C1"/>
    <w:rsid w:val="2EDBDD58"/>
    <w:rsid w:val="2EFEAC6E"/>
    <w:rsid w:val="2F29C789"/>
    <w:rsid w:val="2F6D4202"/>
    <w:rsid w:val="2FF23310"/>
    <w:rsid w:val="3010A6B9"/>
    <w:rsid w:val="3023E2E1"/>
    <w:rsid w:val="302D941B"/>
    <w:rsid w:val="305E855C"/>
    <w:rsid w:val="306FC033"/>
    <w:rsid w:val="310023AB"/>
    <w:rsid w:val="310B4544"/>
    <w:rsid w:val="31B6A665"/>
    <w:rsid w:val="32137E1A"/>
    <w:rsid w:val="3247C188"/>
    <w:rsid w:val="32A4E2C4"/>
    <w:rsid w:val="330CD1A9"/>
    <w:rsid w:val="337D64C9"/>
    <w:rsid w:val="33AF4E7B"/>
    <w:rsid w:val="33D347EA"/>
    <w:rsid w:val="33E6E586"/>
    <w:rsid w:val="33EF36F4"/>
    <w:rsid w:val="33EFB566"/>
    <w:rsid w:val="3440B325"/>
    <w:rsid w:val="3443E220"/>
    <w:rsid w:val="34518442"/>
    <w:rsid w:val="3461B24B"/>
    <w:rsid w:val="348E2F15"/>
    <w:rsid w:val="34D43CD5"/>
    <w:rsid w:val="3515CB10"/>
    <w:rsid w:val="351CE572"/>
    <w:rsid w:val="35EE6F5A"/>
    <w:rsid w:val="365F046D"/>
    <w:rsid w:val="368602D2"/>
    <w:rsid w:val="36AE2F64"/>
    <w:rsid w:val="36D3732C"/>
    <w:rsid w:val="36D3C1A8"/>
    <w:rsid w:val="373B1D32"/>
    <w:rsid w:val="3740262A"/>
    <w:rsid w:val="3745F916"/>
    <w:rsid w:val="375B0356"/>
    <w:rsid w:val="377853E7"/>
    <w:rsid w:val="37CBAC05"/>
    <w:rsid w:val="38632343"/>
    <w:rsid w:val="386F9209"/>
    <w:rsid w:val="38AE57EC"/>
    <w:rsid w:val="38B82F5C"/>
    <w:rsid w:val="38EA5E11"/>
    <w:rsid w:val="38F2BCBD"/>
    <w:rsid w:val="38F9FAB9"/>
    <w:rsid w:val="39252D49"/>
    <w:rsid w:val="3947E29D"/>
    <w:rsid w:val="39556CAE"/>
    <w:rsid w:val="3987E4A6"/>
    <w:rsid w:val="39F8400C"/>
    <w:rsid w:val="3A14C929"/>
    <w:rsid w:val="3A22A761"/>
    <w:rsid w:val="3A96388C"/>
    <w:rsid w:val="3A9C6E45"/>
    <w:rsid w:val="3AAEF377"/>
    <w:rsid w:val="3B0336FD"/>
    <w:rsid w:val="3B4C7964"/>
    <w:rsid w:val="3BAB0C2F"/>
    <w:rsid w:val="3BF7C3D8"/>
    <w:rsid w:val="3C4AC3D8"/>
    <w:rsid w:val="3C848E4D"/>
    <w:rsid w:val="3CCAFEC6"/>
    <w:rsid w:val="3CE4A0F7"/>
    <w:rsid w:val="3D1404A9"/>
    <w:rsid w:val="3D939439"/>
    <w:rsid w:val="3DE69439"/>
    <w:rsid w:val="3E0C5F98"/>
    <w:rsid w:val="3E4E08F6"/>
    <w:rsid w:val="3E6060D4"/>
    <w:rsid w:val="3E6141CC"/>
    <w:rsid w:val="3E6DCA28"/>
    <w:rsid w:val="3E7D6ABD"/>
    <w:rsid w:val="3E7FE681"/>
    <w:rsid w:val="3E97DDE5"/>
    <w:rsid w:val="3E9821D4"/>
    <w:rsid w:val="3EE8B3CC"/>
    <w:rsid w:val="3F08912C"/>
    <w:rsid w:val="3F693C3D"/>
    <w:rsid w:val="3FC4AE32"/>
    <w:rsid w:val="3FD23B55"/>
    <w:rsid w:val="3FD2E854"/>
    <w:rsid w:val="3FEEB353"/>
    <w:rsid w:val="40164383"/>
    <w:rsid w:val="4051910E"/>
    <w:rsid w:val="407B5F8D"/>
    <w:rsid w:val="4084842D"/>
    <w:rsid w:val="40A98EFA"/>
    <w:rsid w:val="40E40E19"/>
    <w:rsid w:val="416DFCB5"/>
    <w:rsid w:val="419A7DFF"/>
    <w:rsid w:val="41A56AEA"/>
    <w:rsid w:val="41E775CC"/>
    <w:rsid w:val="424B3D39"/>
    <w:rsid w:val="428239FB"/>
    <w:rsid w:val="4298658F"/>
    <w:rsid w:val="42BA22DC"/>
    <w:rsid w:val="42C2F414"/>
    <w:rsid w:val="4309CD16"/>
    <w:rsid w:val="430AC83F"/>
    <w:rsid w:val="4310D5D6"/>
    <w:rsid w:val="432812EE"/>
    <w:rsid w:val="43B0E5A4"/>
    <w:rsid w:val="43D839E5"/>
    <w:rsid w:val="43EACF27"/>
    <w:rsid w:val="4455D5BD"/>
    <w:rsid w:val="4470576A"/>
    <w:rsid w:val="4495E18E"/>
    <w:rsid w:val="44F75C79"/>
    <w:rsid w:val="45243842"/>
    <w:rsid w:val="45568E7C"/>
    <w:rsid w:val="4565A970"/>
    <w:rsid w:val="466C4EA5"/>
    <w:rsid w:val="46BB6788"/>
    <w:rsid w:val="46DD260B"/>
    <w:rsid w:val="46E2F457"/>
    <w:rsid w:val="4768CBF7"/>
    <w:rsid w:val="47893174"/>
    <w:rsid w:val="47955C8F"/>
    <w:rsid w:val="47CFC017"/>
    <w:rsid w:val="481697C5"/>
    <w:rsid w:val="48681115"/>
    <w:rsid w:val="48B53209"/>
    <w:rsid w:val="48EC26FF"/>
    <w:rsid w:val="48FA1396"/>
    <w:rsid w:val="48FFA634"/>
    <w:rsid w:val="49330F84"/>
    <w:rsid w:val="493E2A32"/>
    <w:rsid w:val="4960E166"/>
    <w:rsid w:val="49792A4A"/>
    <w:rsid w:val="4A2973BA"/>
    <w:rsid w:val="4A5E8B13"/>
    <w:rsid w:val="4B0E23B7"/>
    <w:rsid w:val="4B24D6AB"/>
    <w:rsid w:val="4B795219"/>
    <w:rsid w:val="4BFBD90E"/>
    <w:rsid w:val="4CD33BD8"/>
    <w:rsid w:val="4CE81D91"/>
    <w:rsid w:val="4D24E316"/>
    <w:rsid w:val="4D58FECD"/>
    <w:rsid w:val="4D8D7524"/>
    <w:rsid w:val="4D9BE1C3"/>
    <w:rsid w:val="4DCB6BB2"/>
    <w:rsid w:val="4DFCD583"/>
    <w:rsid w:val="4E0AC888"/>
    <w:rsid w:val="4E6AC595"/>
    <w:rsid w:val="4E83EDF2"/>
    <w:rsid w:val="4EC5F8D4"/>
    <w:rsid w:val="4ECE7C6C"/>
    <w:rsid w:val="4EE20A76"/>
    <w:rsid w:val="4F301664"/>
    <w:rsid w:val="4F3174F1"/>
    <w:rsid w:val="4F8B1D8A"/>
    <w:rsid w:val="4FC99725"/>
    <w:rsid w:val="500F9EF0"/>
    <w:rsid w:val="502D9C86"/>
    <w:rsid w:val="502E43A5"/>
    <w:rsid w:val="5031CE0B"/>
    <w:rsid w:val="5043D4BF"/>
    <w:rsid w:val="50C17497"/>
    <w:rsid w:val="50D86A96"/>
    <w:rsid w:val="50F114F3"/>
    <w:rsid w:val="5107F10C"/>
    <w:rsid w:val="5108945B"/>
    <w:rsid w:val="513013BA"/>
    <w:rsid w:val="5176A25D"/>
    <w:rsid w:val="51B82236"/>
    <w:rsid w:val="51BB8EB4"/>
    <w:rsid w:val="51D2BDD8"/>
    <w:rsid w:val="51E001AA"/>
    <w:rsid w:val="51E3A71C"/>
    <w:rsid w:val="52009888"/>
    <w:rsid w:val="520EF35B"/>
    <w:rsid w:val="523E65DE"/>
    <w:rsid w:val="5256E93F"/>
    <w:rsid w:val="5258997C"/>
    <w:rsid w:val="526433CC"/>
    <w:rsid w:val="5277E372"/>
    <w:rsid w:val="5296294A"/>
    <w:rsid w:val="52AA5E9D"/>
    <w:rsid w:val="52B973D9"/>
    <w:rsid w:val="533ADA68"/>
    <w:rsid w:val="533BCD95"/>
    <w:rsid w:val="5382CA03"/>
    <w:rsid w:val="53E92FC2"/>
    <w:rsid w:val="5435F8BF"/>
    <w:rsid w:val="5436E6D1"/>
    <w:rsid w:val="545BA630"/>
    <w:rsid w:val="5470A9CE"/>
    <w:rsid w:val="54731BC9"/>
    <w:rsid w:val="557F1592"/>
    <w:rsid w:val="55906271"/>
    <w:rsid w:val="55CF412F"/>
    <w:rsid w:val="560EEC2A"/>
    <w:rsid w:val="56520106"/>
    <w:rsid w:val="576B33AE"/>
    <w:rsid w:val="57A3B7C9"/>
    <w:rsid w:val="57D09060"/>
    <w:rsid w:val="57DD38A0"/>
    <w:rsid w:val="580ED22E"/>
    <w:rsid w:val="58633C25"/>
    <w:rsid w:val="587E34DF"/>
    <w:rsid w:val="58ADA762"/>
    <w:rsid w:val="58CBDB2C"/>
    <w:rsid w:val="594775B0"/>
    <w:rsid w:val="5967D11E"/>
    <w:rsid w:val="59A04A24"/>
    <w:rsid w:val="59F92DC1"/>
    <w:rsid w:val="5A185D01"/>
    <w:rsid w:val="5A63AB61"/>
    <w:rsid w:val="5A8C372F"/>
    <w:rsid w:val="5AD6F600"/>
    <w:rsid w:val="5AE867C5"/>
    <w:rsid w:val="5B11F618"/>
    <w:rsid w:val="5B293956"/>
    <w:rsid w:val="5B710259"/>
    <w:rsid w:val="5CB68E60"/>
    <w:rsid w:val="5D485F48"/>
    <w:rsid w:val="5DF6BE37"/>
    <w:rsid w:val="5E168448"/>
    <w:rsid w:val="5E72B757"/>
    <w:rsid w:val="5E7CAF8B"/>
    <w:rsid w:val="5EF6651B"/>
    <w:rsid w:val="5F216320"/>
    <w:rsid w:val="5F4A3560"/>
    <w:rsid w:val="6054FEC7"/>
    <w:rsid w:val="608946C4"/>
    <w:rsid w:val="609E2A16"/>
    <w:rsid w:val="60EDAE69"/>
    <w:rsid w:val="60F2CD93"/>
    <w:rsid w:val="61010BB2"/>
    <w:rsid w:val="61751584"/>
    <w:rsid w:val="619ADCBF"/>
    <w:rsid w:val="61D495C8"/>
    <w:rsid w:val="61DC6B0D"/>
    <w:rsid w:val="620B52C6"/>
    <w:rsid w:val="6271DDE0"/>
    <w:rsid w:val="62C2DE58"/>
    <w:rsid w:val="62FFB1BB"/>
    <w:rsid w:val="631009C1"/>
    <w:rsid w:val="638C9F89"/>
    <w:rsid w:val="639E0B08"/>
    <w:rsid w:val="63AFACAF"/>
    <w:rsid w:val="63B40C5E"/>
    <w:rsid w:val="63C58E9E"/>
    <w:rsid w:val="63C9D63E"/>
    <w:rsid w:val="63CDE254"/>
    <w:rsid w:val="641D1831"/>
    <w:rsid w:val="647431B1"/>
    <w:rsid w:val="647C5042"/>
    <w:rsid w:val="6485C5CC"/>
    <w:rsid w:val="64BF5FBE"/>
    <w:rsid w:val="6501DDFD"/>
    <w:rsid w:val="655465BA"/>
    <w:rsid w:val="656DE290"/>
    <w:rsid w:val="661198FB"/>
    <w:rsid w:val="661F5486"/>
    <w:rsid w:val="6624F945"/>
    <w:rsid w:val="663C1865"/>
    <w:rsid w:val="66770337"/>
    <w:rsid w:val="66AA5E67"/>
    <w:rsid w:val="6736A23C"/>
    <w:rsid w:val="673CFB3B"/>
    <w:rsid w:val="67A06056"/>
    <w:rsid w:val="67A96534"/>
    <w:rsid w:val="683238C4"/>
    <w:rsid w:val="6851BF8B"/>
    <w:rsid w:val="687C31F9"/>
    <w:rsid w:val="68D2729D"/>
    <w:rsid w:val="68F3EA34"/>
    <w:rsid w:val="68F905AE"/>
    <w:rsid w:val="6908F47C"/>
    <w:rsid w:val="69123943"/>
    <w:rsid w:val="6980FD72"/>
    <w:rsid w:val="69FE214C"/>
    <w:rsid w:val="6A47B9E2"/>
    <w:rsid w:val="6A515C6D"/>
    <w:rsid w:val="6A5D76DD"/>
    <w:rsid w:val="6A66E417"/>
    <w:rsid w:val="6AC439A5"/>
    <w:rsid w:val="6B006BC2"/>
    <w:rsid w:val="6B0A0242"/>
    <w:rsid w:val="6B50C11D"/>
    <w:rsid w:val="6BF824EC"/>
    <w:rsid w:val="6C218D3E"/>
    <w:rsid w:val="6CE53B60"/>
    <w:rsid w:val="6CF59C0F"/>
    <w:rsid w:val="6D4288C8"/>
    <w:rsid w:val="6DB95D73"/>
    <w:rsid w:val="6DEB5D96"/>
    <w:rsid w:val="6DF040CA"/>
    <w:rsid w:val="6EB971C4"/>
    <w:rsid w:val="6ED0F766"/>
    <w:rsid w:val="6F1B5D51"/>
    <w:rsid w:val="6F4C484C"/>
    <w:rsid w:val="6F52B7E3"/>
    <w:rsid w:val="6FAF7A00"/>
    <w:rsid w:val="6FF7F052"/>
    <w:rsid w:val="703BA451"/>
    <w:rsid w:val="70482770"/>
    <w:rsid w:val="7059C73C"/>
    <w:rsid w:val="70E9A1AC"/>
    <w:rsid w:val="70F0FE35"/>
    <w:rsid w:val="70F4FE61"/>
    <w:rsid w:val="70F89284"/>
    <w:rsid w:val="714F8302"/>
    <w:rsid w:val="716725E6"/>
    <w:rsid w:val="7175BA99"/>
    <w:rsid w:val="71EB8D50"/>
    <w:rsid w:val="723EE36A"/>
    <w:rsid w:val="72404493"/>
    <w:rsid w:val="72C956EB"/>
    <w:rsid w:val="72DE52D4"/>
    <w:rsid w:val="734EF90A"/>
    <w:rsid w:val="7357EC04"/>
    <w:rsid w:val="73F1D1DC"/>
    <w:rsid w:val="74181C5B"/>
    <w:rsid w:val="743A9209"/>
    <w:rsid w:val="744D0668"/>
    <w:rsid w:val="745FAD98"/>
    <w:rsid w:val="748723C4"/>
    <w:rsid w:val="74A8F34B"/>
    <w:rsid w:val="74C7F00C"/>
    <w:rsid w:val="7579CC1D"/>
    <w:rsid w:val="759AC45F"/>
    <w:rsid w:val="75BDA0BB"/>
    <w:rsid w:val="75EDB8ED"/>
    <w:rsid w:val="7638A408"/>
    <w:rsid w:val="76C35C2F"/>
    <w:rsid w:val="7746B594"/>
    <w:rsid w:val="777CE9E1"/>
    <w:rsid w:val="7843B552"/>
    <w:rsid w:val="785F2C90"/>
    <w:rsid w:val="788BEC00"/>
    <w:rsid w:val="78E13780"/>
    <w:rsid w:val="78E378BA"/>
    <w:rsid w:val="7920EC19"/>
    <w:rsid w:val="79399FE8"/>
    <w:rsid w:val="79425137"/>
    <w:rsid w:val="795A94E7"/>
    <w:rsid w:val="796B52AA"/>
    <w:rsid w:val="79BB9541"/>
    <w:rsid w:val="79BCEB4A"/>
    <w:rsid w:val="7A218F71"/>
    <w:rsid w:val="7A7F491B"/>
    <w:rsid w:val="7A9083F2"/>
    <w:rsid w:val="7ADE2198"/>
    <w:rsid w:val="7B28CD7A"/>
    <w:rsid w:val="7B345364"/>
    <w:rsid w:val="7B4CBA64"/>
    <w:rsid w:val="7BEA5531"/>
    <w:rsid w:val="7D0B0219"/>
    <w:rsid w:val="7D85F89C"/>
    <w:rsid w:val="7DB3892A"/>
    <w:rsid w:val="7DE8FC33"/>
    <w:rsid w:val="7DEE9118"/>
    <w:rsid w:val="7E64A397"/>
    <w:rsid w:val="7EB2AE64"/>
    <w:rsid w:val="7ED78314"/>
    <w:rsid w:val="7F05460B"/>
    <w:rsid w:val="7F52BA3E"/>
    <w:rsid w:val="7F61F55F"/>
    <w:rsid w:val="7FD99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CDF4"/>
  <w15:chartTrackingRefBased/>
  <w15:docId w15:val="{E883EB55-9D58-486E-B8BA-8774C820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4E2"/>
    <w:rPr>
      <w:rFonts w:eastAsiaTheme="majorEastAsia" w:cstheme="majorBidi"/>
      <w:color w:val="272727" w:themeColor="text1" w:themeTint="D8"/>
    </w:rPr>
  </w:style>
  <w:style w:type="paragraph" w:styleId="Title">
    <w:name w:val="Title"/>
    <w:basedOn w:val="Normal"/>
    <w:next w:val="Normal"/>
    <w:link w:val="TitleChar"/>
    <w:uiPriority w:val="10"/>
    <w:qFormat/>
    <w:rsid w:val="0067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4E2"/>
    <w:pPr>
      <w:spacing w:before="160"/>
      <w:jc w:val="center"/>
    </w:pPr>
    <w:rPr>
      <w:i/>
      <w:iCs/>
      <w:color w:val="404040" w:themeColor="text1" w:themeTint="BF"/>
    </w:rPr>
  </w:style>
  <w:style w:type="character" w:customStyle="1" w:styleId="QuoteChar">
    <w:name w:val="Quote Char"/>
    <w:basedOn w:val="DefaultParagraphFont"/>
    <w:link w:val="Quote"/>
    <w:uiPriority w:val="29"/>
    <w:rsid w:val="006754E2"/>
    <w:rPr>
      <w:i/>
      <w:iCs/>
      <w:color w:val="404040" w:themeColor="text1" w:themeTint="BF"/>
    </w:rPr>
  </w:style>
  <w:style w:type="paragraph" w:styleId="ListParagraph">
    <w:name w:val="List Paragraph"/>
    <w:basedOn w:val="Normal"/>
    <w:uiPriority w:val="34"/>
    <w:qFormat/>
    <w:rsid w:val="006754E2"/>
    <w:pPr>
      <w:ind w:left="720"/>
      <w:contextualSpacing/>
    </w:pPr>
  </w:style>
  <w:style w:type="character" w:styleId="IntenseEmphasis">
    <w:name w:val="Intense Emphasis"/>
    <w:basedOn w:val="DefaultParagraphFont"/>
    <w:uiPriority w:val="21"/>
    <w:qFormat/>
    <w:rsid w:val="006754E2"/>
    <w:rPr>
      <w:i/>
      <w:iCs/>
      <w:color w:val="0F4761" w:themeColor="accent1" w:themeShade="BF"/>
    </w:rPr>
  </w:style>
  <w:style w:type="paragraph" w:styleId="IntenseQuote">
    <w:name w:val="Intense Quote"/>
    <w:basedOn w:val="Normal"/>
    <w:next w:val="Normal"/>
    <w:link w:val="IntenseQuoteChar"/>
    <w:uiPriority w:val="30"/>
    <w:qFormat/>
    <w:rsid w:val="0067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4E2"/>
    <w:rPr>
      <w:i/>
      <w:iCs/>
      <w:color w:val="0F4761" w:themeColor="accent1" w:themeShade="BF"/>
    </w:rPr>
  </w:style>
  <w:style w:type="character" w:styleId="IntenseReference">
    <w:name w:val="Intense Reference"/>
    <w:basedOn w:val="DefaultParagraphFont"/>
    <w:uiPriority w:val="32"/>
    <w:qFormat/>
    <w:rsid w:val="006754E2"/>
    <w:rPr>
      <w:b/>
      <w:bCs/>
      <w:smallCaps/>
      <w:color w:val="0F4761" w:themeColor="accent1" w:themeShade="BF"/>
      <w:spacing w:val="5"/>
    </w:rPr>
  </w:style>
  <w:style w:type="character" w:styleId="Strong">
    <w:name w:val="Strong"/>
    <w:basedOn w:val="DefaultParagraphFont"/>
    <w:uiPriority w:val="22"/>
    <w:qFormat/>
    <w:rsid w:val="00982AC5"/>
    <w:rPr>
      <w:b/>
      <w:bCs/>
    </w:rPr>
  </w:style>
  <w:style w:type="paragraph" w:customStyle="1" w:styleId="paragraph">
    <w:name w:val="paragraph"/>
    <w:basedOn w:val="Normal"/>
    <w:rsid w:val="00CB59B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CB59BE"/>
  </w:style>
  <w:style w:type="character" w:customStyle="1" w:styleId="eop">
    <w:name w:val="eop"/>
    <w:basedOn w:val="DefaultParagraphFont"/>
    <w:rsid w:val="00CB59BE"/>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336830">
      <w:bodyDiv w:val="1"/>
      <w:marLeft w:val="0"/>
      <w:marRight w:val="0"/>
      <w:marTop w:val="0"/>
      <w:marBottom w:val="0"/>
      <w:divBdr>
        <w:top w:val="none" w:sz="0" w:space="0" w:color="auto"/>
        <w:left w:val="none" w:sz="0" w:space="0" w:color="auto"/>
        <w:bottom w:val="none" w:sz="0" w:space="0" w:color="auto"/>
        <w:right w:val="none" w:sz="0" w:space="0" w:color="auto"/>
      </w:divBdr>
      <w:divsChild>
        <w:div w:id="232588411">
          <w:marLeft w:val="0"/>
          <w:marRight w:val="0"/>
          <w:marTop w:val="0"/>
          <w:marBottom w:val="0"/>
          <w:divBdr>
            <w:top w:val="none" w:sz="0" w:space="0" w:color="auto"/>
            <w:left w:val="none" w:sz="0" w:space="0" w:color="auto"/>
            <w:bottom w:val="none" w:sz="0" w:space="0" w:color="auto"/>
            <w:right w:val="none" w:sz="0" w:space="0" w:color="auto"/>
          </w:divBdr>
        </w:div>
        <w:div w:id="313066970">
          <w:marLeft w:val="0"/>
          <w:marRight w:val="0"/>
          <w:marTop w:val="0"/>
          <w:marBottom w:val="0"/>
          <w:divBdr>
            <w:top w:val="none" w:sz="0" w:space="0" w:color="auto"/>
            <w:left w:val="none" w:sz="0" w:space="0" w:color="auto"/>
            <w:bottom w:val="none" w:sz="0" w:space="0" w:color="auto"/>
            <w:right w:val="none" w:sz="0" w:space="0" w:color="auto"/>
          </w:divBdr>
        </w:div>
        <w:div w:id="408692946">
          <w:marLeft w:val="0"/>
          <w:marRight w:val="0"/>
          <w:marTop w:val="0"/>
          <w:marBottom w:val="0"/>
          <w:divBdr>
            <w:top w:val="none" w:sz="0" w:space="0" w:color="auto"/>
            <w:left w:val="none" w:sz="0" w:space="0" w:color="auto"/>
            <w:bottom w:val="none" w:sz="0" w:space="0" w:color="auto"/>
            <w:right w:val="none" w:sz="0" w:space="0" w:color="auto"/>
          </w:divBdr>
        </w:div>
        <w:div w:id="592201166">
          <w:marLeft w:val="0"/>
          <w:marRight w:val="0"/>
          <w:marTop w:val="0"/>
          <w:marBottom w:val="0"/>
          <w:divBdr>
            <w:top w:val="none" w:sz="0" w:space="0" w:color="auto"/>
            <w:left w:val="none" w:sz="0" w:space="0" w:color="auto"/>
            <w:bottom w:val="none" w:sz="0" w:space="0" w:color="auto"/>
            <w:right w:val="none" w:sz="0" w:space="0" w:color="auto"/>
          </w:divBdr>
        </w:div>
        <w:div w:id="711922970">
          <w:marLeft w:val="0"/>
          <w:marRight w:val="0"/>
          <w:marTop w:val="0"/>
          <w:marBottom w:val="0"/>
          <w:divBdr>
            <w:top w:val="none" w:sz="0" w:space="0" w:color="auto"/>
            <w:left w:val="none" w:sz="0" w:space="0" w:color="auto"/>
            <w:bottom w:val="none" w:sz="0" w:space="0" w:color="auto"/>
            <w:right w:val="none" w:sz="0" w:space="0" w:color="auto"/>
          </w:divBdr>
        </w:div>
        <w:div w:id="737829185">
          <w:marLeft w:val="0"/>
          <w:marRight w:val="0"/>
          <w:marTop w:val="0"/>
          <w:marBottom w:val="0"/>
          <w:divBdr>
            <w:top w:val="none" w:sz="0" w:space="0" w:color="auto"/>
            <w:left w:val="none" w:sz="0" w:space="0" w:color="auto"/>
            <w:bottom w:val="none" w:sz="0" w:space="0" w:color="auto"/>
            <w:right w:val="none" w:sz="0" w:space="0" w:color="auto"/>
          </w:divBdr>
        </w:div>
        <w:div w:id="758217689">
          <w:marLeft w:val="0"/>
          <w:marRight w:val="0"/>
          <w:marTop w:val="0"/>
          <w:marBottom w:val="0"/>
          <w:divBdr>
            <w:top w:val="none" w:sz="0" w:space="0" w:color="auto"/>
            <w:left w:val="none" w:sz="0" w:space="0" w:color="auto"/>
            <w:bottom w:val="none" w:sz="0" w:space="0" w:color="auto"/>
            <w:right w:val="none" w:sz="0" w:space="0" w:color="auto"/>
          </w:divBdr>
        </w:div>
        <w:div w:id="953511986">
          <w:marLeft w:val="0"/>
          <w:marRight w:val="0"/>
          <w:marTop w:val="0"/>
          <w:marBottom w:val="0"/>
          <w:divBdr>
            <w:top w:val="none" w:sz="0" w:space="0" w:color="auto"/>
            <w:left w:val="none" w:sz="0" w:space="0" w:color="auto"/>
            <w:bottom w:val="none" w:sz="0" w:space="0" w:color="auto"/>
            <w:right w:val="none" w:sz="0" w:space="0" w:color="auto"/>
          </w:divBdr>
        </w:div>
        <w:div w:id="1151750350">
          <w:marLeft w:val="0"/>
          <w:marRight w:val="0"/>
          <w:marTop w:val="0"/>
          <w:marBottom w:val="0"/>
          <w:divBdr>
            <w:top w:val="none" w:sz="0" w:space="0" w:color="auto"/>
            <w:left w:val="none" w:sz="0" w:space="0" w:color="auto"/>
            <w:bottom w:val="none" w:sz="0" w:space="0" w:color="auto"/>
            <w:right w:val="none" w:sz="0" w:space="0" w:color="auto"/>
          </w:divBdr>
        </w:div>
        <w:div w:id="1242790145">
          <w:marLeft w:val="0"/>
          <w:marRight w:val="0"/>
          <w:marTop w:val="0"/>
          <w:marBottom w:val="0"/>
          <w:divBdr>
            <w:top w:val="none" w:sz="0" w:space="0" w:color="auto"/>
            <w:left w:val="none" w:sz="0" w:space="0" w:color="auto"/>
            <w:bottom w:val="none" w:sz="0" w:space="0" w:color="auto"/>
            <w:right w:val="none" w:sz="0" w:space="0" w:color="auto"/>
          </w:divBdr>
        </w:div>
        <w:div w:id="1329139447">
          <w:marLeft w:val="0"/>
          <w:marRight w:val="0"/>
          <w:marTop w:val="0"/>
          <w:marBottom w:val="0"/>
          <w:divBdr>
            <w:top w:val="none" w:sz="0" w:space="0" w:color="auto"/>
            <w:left w:val="none" w:sz="0" w:space="0" w:color="auto"/>
            <w:bottom w:val="none" w:sz="0" w:space="0" w:color="auto"/>
            <w:right w:val="none" w:sz="0" w:space="0" w:color="auto"/>
          </w:divBdr>
        </w:div>
        <w:div w:id="1631016114">
          <w:marLeft w:val="0"/>
          <w:marRight w:val="0"/>
          <w:marTop w:val="0"/>
          <w:marBottom w:val="0"/>
          <w:divBdr>
            <w:top w:val="none" w:sz="0" w:space="0" w:color="auto"/>
            <w:left w:val="none" w:sz="0" w:space="0" w:color="auto"/>
            <w:bottom w:val="none" w:sz="0" w:space="0" w:color="auto"/>
            <w:right w:val="none" w:sz="0" w:space="0" w:color="auto"/>
          </w:divBdr>
        </w:div>
        <w:div w:id="1651791490">
          <w:marLeft w:val="0"/>
          <w:marRight w:val="0"/>
          <w:marTop w:val="0"/>
          <w:marBottom w:val="0"/>
          <w:divBdr>
            <w:top w:val="none" w:sz="0" w:space="0" w:color="auto"/>
            <w:left w:val="none" w:sz="0" w:space="0" w:color="auto"/>
            <w:bottom w:val="none" w:sz="0" w:space="0" w:color="auto"/>
            <w:right w:val="none" w:sz="0" w:space="0" w:color="auto"/>
          </w:divBdr>
        </w:div>
        <w:div w:id="1827670756">
          <w:marLeft w:val="0"/>
          <w:marRight w:val="0"/>
          <w:marTop w:val="0"/>
          <w:marBottom w:val="0"/>
          <w:divBdr>
            <w:top w:val="none" w:sz="0" w:space="0" w:color="auto"/>
            <w:left w:val="none" w:sz="0" w:space="0" w:color="auto"/>
            <w:bottom w:val="none" w:sz="0" w:space="0" w:color="auto"/>
            <w:right w:val="none" w:sz="0" w:space="0" w:color="auto"/>
          </w:divBdr>
        </w:div>
        <w:div w:id="1935898987">
          <w:marLeft w:val="0"/>
          <w:marRight w:val="0"/>
          <w:marTop w:val="0"/>
          <w:marBottom w:val="0"/>
          <w:divBdr>
            <w:top w:val="none" w:sz="0" w:space="0" w:color="auto"/>
            <w:left w:val="none" w:sz="0" w:space="0" w:color="auto"/>
            <w:bottom w:val="none" w:sz="0" w:space="0" w:color="auto"/>
            <w:right w:val="none" w:sz="0" w:space="0" w:color="auto"/>
          </w:divBdr>
        </w:div>
        <w:div w:id="212900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840985FC3BCC4CA5594BC6799B452C" ma:contentTypeVersion="6" ma:contentTypeDescription="Create a new document." ma:contentTypeScope="" ma:versionID="4d6c869b1b27f0d9dfe866474cb24ce2">
  <xsd:schema xmlns:xsd="http://www.w3.org/2001/XMLSchema" xmlns:xs="http://www.w3.org/2001/XMLSchema" xmlns:p="http://schemas.microsoft.com/office/2006/metadata/properties" xmlns:ns2="e9c89417-7993-4cda-9d74-120626781d8c" xmlns:ns3="49c5908b-9e54-424d-a0c4-e32f141d6d8b" targetNamespace="http://schemas.microsoft.com/office/2006/metadata/properties" ma:root="true" ma:fieldsID="f0e31f06117f15d56e79fd04651d1ebb" ns2:_="" ns3:_="">
    <xsd:import namespace="e9c89417-7993-4cda-9d74-120626781d8c"/>
    <xsd:import namespace="49c5908b-9e54-424d-a0c4-e32f141d6d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89417-7993-4cda-9d74-120626781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c5908b-9e54-424d-a0c4-e32f141d6d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288417-5ADE-4DFB-B92D-DD159D239EDF}">
  <ds:schemaRefs>
    <ds:schemaRef ds:uri="http://schemas.microsoft.com/sharepoint/v3/contenttype/forms"/>
  </ds:schemaRefs>
</ds:datastoreItem>
</file>

<file path=customXml/itemProps2.xml><?xml version="1.0" encoding="utf-8"?>
<ds:datastoreItem xmlns:ds="http://schemas.openxmlformats.org/officeDocument/2006/customXml" ds:itemID="{9E457153-25B8-4718-8F7A-B045CEAC52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C15DC3-C875-46D1-ACCB-2BD558C92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c89417-7993-4cda-9d74-120626781d8c"/>
    <ds:schemaRef ds:uri="49c5908b-9e54-424d-a0c4-e32f141d6d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2692</Words>
  <Characters>15348</Characters>
  <Application>Microsoft Office Word</Application>
  <DocSecurity>4</DocSecurity>
  <Lines>127</Lines>
  <Paragraphs>36</Paragraphs>
  <ScaleCrop>false</ScaleCrop>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Kadiatou Sogodogo</dc:creator>
  <cp:keywords/>
  <dc:description/>
  <cp:lastModifiedBy>Long Nguyen</cp:lastModifiedBy>
  <cp:revision>13</cp:revision>
  <cp:lastPrinted>2024-04-22T19:31:00Z</cp:lastPrinted>
  <dcterms:created xsi:type="dcterms:W3CDTF">2024-04-21T05:26:00Z</dcterms:created>
  <dcterms:modified xsi:type="dcterms:W3CDTF">2024-04-22T19:32:00Z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0x010100FF840985FC3BCC4CA5594BC6799B452C</vt:lpwstr>
  </property>
</Properties>
</file>