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C95FD3" w14:textId="3323038B" w:rsidR="00FE1C25" w:rsidRDefault="003808CD">
      <w:r>
        <w:rPr>
          <w:noProof/>
        </w:rPr>
        <w:drawing>
          <wp:inline distT="0" distB="0" distL="0" distR="0" wp14:anchorId="614BA81D" wp14:editId="29037CC6">
            <wp:extent cx="2024699" cy="1320800"/>
            <wp:effectExtent l="0" t="0" r="0" b="0"/>
            <wp:docPr id="528961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61147" name="Picture 528961147"/>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13646" cy="1378824"/>
                    </a:xfrm>
                    <a:prstGeom prst="rect">
                      <a:avLst/>
                    </a:prstGeom>
                  </pic:spPr>
                </pic:pic>
              </a:graphicData>
            </a:graphic>
          </wp:inline>
        </w:drawing>
      </w:r>
    </w:p>
    <w:p w14:paraId="65EA21EF" w14:textId="35F659F3" w:rsidR="003808CD" w:rsidRDefault="003808CD" w:rsidP="003808CD">
      <w:pPr>
        <w:pStyle w:val="Heading1"/>
      </w:pPr>
      <w:r>
        <w:t>Status page</w:t>
      </w:r>
    </w:p>
    <w:p w14:paraId="48CE4A69" w14:textId="1D8AAF1E" w:rsidR="00C93264" w:rsidRPr="004A40AD" w:rsidRDefault="00C93264" w:rsidP="00C93264">
      <w:pPr>
        <w:pStyle w:val="Heading2"/>
        <w:rPr>
          <w:sz w:val="28"/>
          <w:szCs w:val="28"/>
        </w:rPr>
      </w:pPr>
      <w:r w:rsidRPr="004A40AD">
        <w:rPr>
          <w:sz w:val="28"/>
          <w:szCs w:val="28"/>
        </w:rPr>
        <w:t>Objective</w:t>
      </w:r>
    </w:p>
    <w:p w14:paraId="6046BC69" w14:textId="0B1528F9" w:rsidR="00C93264" w:rsidRPr="004A40AD" w:rsidRDefault="003808CD" w:rsidP="003808CD">
      <w:pPr>
        <w:rPr>
          <w:sz w:val="20"/>
          <w:szCs w:val="20"/>
        </w:rPr>
      </w:pPr>
      <w:r w:rsidRPr="004A40AD">
        <w:rPr>
          <w:sz w:val="20"/>
          <w:szCs w:val="20"/>
        </w:rPr>
        <w:t xml:space="preserve">The </w:t>
      </w:r>
      <w:hyperlink r:id="rId6" w:history="1">
        <w:r w:rsidRPr="004A40AD">
          <w:rPr>
            <w:rStyle w:val="Hyperlink"/>
            <w:sz w:val="20"/>
            <w:szCs w:val="20"/>
          </w:rPr>
          <w:t>status page</w:t>
        </w:r>
      </w:hyperlink>
      <w:r w:rsidRPr="004A40AD">
        <w:rPr>
          <w:sz w:val="20"/>
          <w:szCs w:val="20"/>
        </w:rPr>
        <w:t xml:space="preserve"> aims at providing a full status of our operation</w:t>
      </w:r>
      <w:r w:rsidR="00C93264" w:rsidRPr="004A40AD">
        <w:rPr>
          <w:sz w:val="20"/>
          <w:szCs w:val="20"/>
        </w:rPr>
        <w:t>s. It is spread into 4 categories:</w:t>
      </w:r>
    </w:p>
    <w:p w14:paraId="2ACC84FA" w14:textId="5926E40E" w:rsidR="00C93264" w:rsidRPr="004A40AD" w:rsidRDefault="007839D8" w:rsidP="00C93264">
      <w:pPr>
        <w:pStyle w:val="ListParagraph"/>
        <w:numPr>
          <w:ilvl w:val="0"/>
          <w:numId w:val="2"/>
        </w:numPr>
        <w:rPr>
          <w:sz w:val="20"/>
          <w:szCs w:val="20"/>
        </w:rPr>
      </w:pPr>
      <w:r w:rsidRPr="004A40AD">
        <w:rPr>
          <w:sz w:val="20"/>
          <w:szCs w:val="20"/>
        </w:rPr>
        <w:t>Availability</w:t>
      </w:r>
      <w:r w:rsidR="00C93264" w:rsidRPr="004A40AD">
        <w:rPr>
          <w:sz w:val="20"/>
          <w:szCs w:val="20"/>
        </w:rPr>
        <w:t xml:space="preserve"> status in the past 90 days.</w:t>
      </w:r>
    </w:p>
    <w:p w14:paraId="6859A6CD" w14:textId="77777777" w:rsidR="00C93264" w:rsidRPr="004A40AD" w:rsidRDefault="00C93264" w:rsidP="00C93264">
      <w:pPr>
        <w:pStyle w:val="ListParagraph"/>
        <w:numPr>
          <w:ilvl w:val="0"/>
          <w:numId w:val="2"/>
        </w:numPr>
        <w:rPr>
          <w:sz w:val="20"/>
          <w:szCs w:val="20"/>
        </w:rPr>
      </w:pPr>
      <w:r w:rsidRPr="004A40AD">
        <w:rPr>
          <w:sz w:val="20"/>
          <w:szCs w:val="20"/>
        </w:rPr>
        <w:t>O</w:t>
      </w:r>
      <w:r w:rsidR="003808CD" w:rsidRPr="004A40AD">
        <w:rPr>
          <w:sz w:val="20"/>
          <w:szCs w:val="20"/>
        </w:rPr>
        <w:t>verview of the upcoming maintenances planned</w:t>
      </w:r>
      <w:r w:rsidRPr="004A40AD">
        <w:rPr>
          <w:sz w:val="20"/>
          <w:szCs w:val="20"/>
        </w:rPr>
        <w:t>.</w:t>
      </w:r>
    </w:p>
    <w:p w14:paraId="010E156F" w14:textId="65E1BCF8" w:rsidR="00C93264" w:rsidRPr="004A40AD" w:rsidRDefault="00C93264" w:rsidP="00C93264">
      <w:pPr>
        <w:pStyle w:val="ListParagraph"/>
        <w:numPr>
          <w:ilvl w:val="0"/>
          <w:numId w:val="2"/>
        </w:numPr>
        <w:rPr>
          <w:sz w:val="20"/>
          <w:szCs w:val="20"/>
        </w:rPr>
      </w:pPr>
      <w:r w:rsidRPr="004A40AD">
        <w:rPr>
          <w:sz w:val="20"/>
          <w:szCs w:val="20"/>
        </w:rPr>
        <w:t>In case of an ongoing incident, a clear communication about its impact and how we are addressing it.</w:t>
      </w:r>
    </w:p>
    <w:p w14:paraId="690AD81B" w14:textId="34E0CE57" w:rsidR="003808CD" w:rsidRPr="004A40AD" w:rsidRDefault="00C93264" w:rsidP="00C93264">
      <w:pPr>
        <w:pStyle w:val="ListParagraph"/>
        <w:numPr>
          <w:ilvl w:val="0"/>
          <w:numId w:val="2"/>
        </w:numPr>
        <w:rPr>
          <w:sz w:val="20"/>
          <w:szCs w:val="20"/>
        </w:rPr>
      </w:pPr>
      <w:r w:rsidRPr="004A40AD">
        <w:rPr>
          <w:sz w:val="20"/>
          <w:szCs w:val="20"/>
        </w:rPr>
        <w:t>A list of past incidents</w:t>
      </w:r>
      <w:r w:rsidR="003808CD" w:rsidRPr="004A40AD">
        <w:rPr>
          <w:sz w:val="20"/>
          <w:szCs w:val="20"/>
        </w:rPr>
        <w:t>.</w:t>
      </w:r>
    </w:p>
    <w:p w14:paraId="18B7D326" w14:textId="0511A3CE" w:rsidR="003808CD" w:rsidRPr="004A40AD" w:rsidRDefault="00C93264" w:rsidP="003808CD">
      <w:pPr>
        <w:rPr>
          <w:sz w:val="20"/>
          <w:szCs w:val="20"/>
        </w:rPr>
      </w:pPr>
      <w:r w:rsidRPr="004A40AD">
        <w:rPr>
          <w:sz w:val="20"/>
          <w:szCs w:val="20"/>
        </w:rPr>
        <w:t>A notification service is available which provides subscribers with emails related to ongoing incidents and reminders related to upcoming maintenance.</w:t>
      </w:r>
      <w:r w:rsidR="007839D8" w:rsidRPr="004A40AD">
        <w:rPr>
          <w:sz w:val="20"/>
          <w:szCs w:val="20"/>
        </w:rPr>
        <w:t xml:space="preserve"> Users can subscribe to those notifications by using the “subscribe to update” menu.</w:t>
      </w:r>
    </w:p>
    <w:p w14:paraId="372BD952" w14:textId="77777777" w:rsidR="004A40AD" w:rsidRDefault="004A40AD">
      <w:pPr>
        <w:rPr>
          <w:rFonts w:asciiTheme="majorHAnsi" w:eastAsiaTheme="majorEastAsia" w:hAnsiTheme="majorHAnsi" w:cstheme="majorBidi"/>
          <w:color w:val="0F4761" w:themeColor="accent1" w:themeShade="BF"/>
          <w:sz w:val="28"/>
          <w:szCs w:val="28"/>
        </w:rPr>
      </w:pPr>
      <w:r>
        <w:rPr>
          <w:sz w:val="28"/>
          <w:szCs w:val="28"/>
        </w:rPr>
        <w:br w:type="page"/>
      </w:r>
    </w:p>
    <w:p w14:paraId="547CE27C" w14:textId="302FDC86" w:rsidR="007839D8" w:rsidRPr="004A40AD" w:rsidRDefault="007839D8" w:rsidP="007839D8">
      <w:pPr>
        <w:pStyle w:val="Heading2"/>
        <w:rPr>
          <w:sz w:val="28"/>
          <w:szCs w:val="28"/>
        </w:rPr>
      </w:pPr>
      <w:r w:rsidRPr="004A40AD">
        <w:rPr>
          <w:sz w:val="28"/>
          <w:szCs w:val="28"/>
        </w:rPr>
        <w:t>How to subscribe or unsubscribe</w:t>
      </w:r>
    </w:p>
    <w:p w14:paraId="4253DD31" w14:textId="0E9A1334" w:rsidR="003808CD" w:rsidRPr="004A40AD" w:rsidRDefault="003808CD" w:rsidP="003808CD">
      <w:pPr>
        <w:pStyle w:val="ListParagraph"/>
        <w:numPr>
          <w:ilvl w:val="0"/>
          <w:numId w:val="1"/>
        </w:numPr>
        <w:rPr>
          <w:sz w:val="20"/>
          <w:szCs w:val="20"/>
        </w:rPr>
      </w:pPr>
      <w:r w:rsidRPr="004A40AD">
        <w:rPr>
          <w:sz w:val="20"/>
          <w:szCs w:val="20"/>
        </w:rPr>
        <w:t>Su</w:t>
      </w:r>
      <w:r w:rsidR="004A40AD" w:rsidRPr="004A40AD">
        <w:rPr>
          <w:sz w:val="20"/>
          <w:szCs w:val="20"/>
        </w:rPr>
        <w:t>bscribe</w:t>
      </w:r>
    </w:p>
    <w:p w14:paraId="3B32540C" w14:textId="08E898E3" w:rsidR="003808CD" w:rsidRPr="004A40AD" w:rsidRDefault="003808CD" w:rsidP="003808CD">
      <w:pPr>
        <w:rPr>
          <w:sz w:val="20"/>
          <w:szCs w:val="20"/>
        </w:rPr>
      </w:pPr>
      <w:r w:rsidRPr="004A40AD">
        <w:rPr>
          <w:sz w:val="20"/>
          <w:szCs w:val="20"/>
        </w:rPr>
        <w:t>Connect to the Status page (</w:t>
      </w:r>
      <w:hyperlink r:id="rId7" w:history="1">
        <w:r w:rsidRPr="004A40AD">
          <w:rPr>
            <w:rStyle w:val="Hyperlink"/>
            <w:sz w:val="20"/>
            <w:szCs w:val="20"/>
          </w:rPr>
          <w:t>https://itsme.statuspage.io/</w:t>
        </w:r>
      </w:hyperlink>
      <w:r w:rsidRPr="004A40AD">
        <w:rPr>
          <w:sz w:val="20"/>
          <w:szCs w:val="20"/>
        </w:rPr>
        <w:t xml:space="preserve">) </w:t>
      </w:r>
      <w:r w:rsidR="007839D8" w:rsidRPr="004A40AD">
        <w:rPr>
          <w:sz w:val="20"/>
          <w:szCs w:val="20"/>
        </w:rPr>
        <w:t>and select “subscribe to update”.</w:t>
      </w:r>
    </w:p>
    <w:p w14:paraId="22D18CD0" w14:textId="47E948CC" w:rsidR="007839D8" w:rsidRDefault="007839D8" w:rsidP="007839D8">
      <w:pPr>
        <w:jc w:val="center"/>
      </w:pPr>
      <w:r w:rsidRPr="007839D8">
        <w:rPr>
          <w:noProof/>
        </w:rPr>
        <w:drawing>
          <wp:inline distT="0" distB="0" distL="0" distR="0" wp14:anchorId="5B9A9200" wp14:editId="09C5D311">
            <wp:extent cx="1655157" cy="1673225"/>
            <wp:effectExtent l="0" t="0" r="0" b="3175"/>
            <wp:docPr id="2190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52565" name=""/>
                    <pic:cNvPicPr/>
                  </pic:nvPicPr>
                  <pic:blipFill>
                    <a:blip r:embed="rId8"/>
                    <a:stretch>
                      <a:fillRect/>
                    </a:stretch>
                  </pic:blipFill>
                  <pic:spPr>
                    <a:xfrm>
                      <a:off x="0" y="0"/>
                      <a:ext cx="1700190" cy="1718750"/>
                    </a:xfrm>
                    <a:prstGeom prst="rect">
                      <a:avLst/>
                    </a:prstGeom>
                  </pic:spPr>
                </pic:pic>
              </a:graphicData>
            </a:graphic>
          </wp:inline>
        </w:drawing>
      </w:r>
    </w:p>
    <w:p w14:paraId="468046C0" w14:textId="07C9D631" w:rsidR="007839D8" w:rsidRPr="004A40AD" w:rsidRDefault="007839D8" w:rsidP="007839D8">
      <w:pPr>
        <w:rPr>
          <w:sz w:val="20"/>
          <w:szCs w:val="20"/>
        </w:rPr>
      </w:pPr>
      <w:r w:rsidRPr="004A40AD">
        <w:rPr>
          <w:sz w:val="20"/>
          <w:szCs w:val="20"/>
        </w:rPr>
        <w:t>Enter your email address and validate the captcha displayed on screen.</w:t>
      </w:r>
    </w:p>
    <w:p w14:paraId="35E5B58D" w14:textId="10A36131" w:rsidR="007839D8" w:rsidRPr="004A40AD" w:rsidRDefault="007839D8" w:rsidP="007839D8">
      <w:pPr>
        <w:rPr>
          <w:sz w:val="20"/>
          <w:szCs w:val="20"/>
        </w:rPr>
      </w:pPr>
      <w:r w:rsidRPr="004A40AD">
        <w:rPr>
          <w:sz w:val="20"/>
          <w:szCs w:val="20"/>
        </w:rPr>
        <w:t>A one-time password (OTP) is sent to the email address to confirm its legitimacy.</w:t>
      </w:r>
    </w:p>
    <w:p w14:paraId="77E06DA7" w14:textId="2AD68BF6" w:rsidR="007839D8" w:rsidRPr="004A40AD" w:rsidRDefault="007839D8" w:rsidP="007839D8">
      <w:pPr>
        <w:rPr>
          <w:sz w:val="20"/>
          <w:szCs w:val="20"/>
        </w:rPr>
      </w:pPr>
      <w:r w:rsidRPr="004A40AD">
        <w:rPr>
          <w:sz w:val="20"/>
          <w:szCs w:val="20"/>
        </w:rPr>
        <w:t>Select the “subscribe to update” menu again and enter the email and the OTP in the new screen.</w:t>
      </w:r>
    </w:p>
    <w:p w14:paraId="404CAEC7" w14:textId="294A8DC1" w:rsidR="007839D8" w:rsidRDefault="007839D8" w:rsidP="007839D8">
      <w:pPr>
        <w:jc w:val="center"/>
        <w:rPr>
          <w:b/>
          <w:bCs/>
        </w:rPr>
      </w:pPr>
      <w:r w:rsidRPr="007839D8">
        <w:rPr>
          <w:b/>
          <w:bCs/>
          <w:noProof/>
        </w:rPr>
        <w:drawing>
          <wp:inline distT="0" distB="0" distL="0" distR="0" wp14:anchorId="2C2CF3A4" wp14:editId="52DE2B4C">
            <wp:extent cx="1577788" cy="2247460"/>
            <wp:effectExtent l="0" t="0" r="0" b="635"/>
            <wp:docPr id="176799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2215" name=""/>
                    <pic:cNvPicPr/>
                  </pic:nvPicPr>
                  <pic:blipFill>
                    <a:blip r:embed="rId9"/>
                    <a:stretch>
                      <a:fillRect/>
                    </a:stretch>
                  </pic:blipFill>
                  <pic:spPr>
                    <a:xfrm>
                      <a:off x="0" y="0"/>
                      <a:ext cx="1616583" cy="2302721"/>
                    </a:xfrm>
                    <a:prstGeom prst="rect">
                      <a:avLst/>
                    </a:prstGeom>
                  </pic:spPr>
                </pic:pic>
              </a:graphicData>
            </a:graphic>
          </wp:inline>
        </w:drawing>
      </w:r>
    </w:p>
    <w:p w14:paraId="7BB6AAF1" w14:textId="665F4CD3" w:rsidR="00EC25CA" w:rsidRPr="004A40AD" w:rsidRDefault="00EC25CA" w:rsidP="00EC25CA">
      <w:pPr>
        <w:rPr>
          <w:sz w:val="20"/>
          <w:szCs w:val="20"/>
        </w:rPr>
      </w:pPr>
      <w:r w:rsidRPr="004A40AD">
        <w:rPr>
          <w:sz w:val="20"/>
          <w:szCs w:val="20"/>
        </w:rPr>
        <w:t>Select the services relevant for you and press “save” at the bottom of the screen.</w:t>
      </w:r>
    </w:p>
    <w:p w14:paraId="2ACDEC11" w14:textId="3BC59AD1" w:rsidR="00EC25CA" w:rsidRDefault="00EC25CA" w:rsidP="00EC25CA">
      <w:pPr>
        <w:jc w:val="center"/>
      </w:pPr>
      <w:r>
        <w:rPr>
          <w:noProof/>
        </w:rPr>
        <mc:AlternateContent>
          <mc:Choice Requires="wps">
            <w:drawing>
              <wp:anchor distT="0" distB="0" distL="114300" distR="114300" simplePos="0" relativeHeight="251659264" behindDoc="0" locked="0" layoutInCell="1" allowOverlap="1" wp14:anchorId="67FDB2BD" wp14:editId="540E0398">
                <wp:simplePos x="0" y="0"/>
                <wp:positionH relativeFrom="column">
                  <wp:posOffset>5430520</wp:posOffset>
                </wp:positionH>
                <wp:positionV relativeFrom="paragraph">
                  <wp:posOffset>1170305</wp:posOffset>
                </wp:positionV>
                <wp:extent cx="1678305" cy="210185"/>
                <wp:effectExtent l="12700" t="12700" r="10795" b="18415"/>
                <wp:wrapNone/>
                <wp:docPr id="417423008" name="Rectangle 3"/>
                <wp:cNvGraphicFramePr/>
                <a:graphic xmlns:a="http://schemas.openxmlformats.org/drawingml/2006/main">
                  <a:graphicData uri="http://schemas.microsoft.com/office/word/2010/wordprocessingShape">
                    <wps:wsp>
                      <wps:cNvSpPr/>
                      <wps:spPr>
                        <a:xfrm>
                          <a:off x="0" y="0"/>
                          <a:ext cx="1678305" cy="2101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68894D" id="Rectangle 3" o:spid="_x0000_s1026" style="position:absolute;margin-left:427.6pt;margin-top:92.15pt;width:132.15pt;height:16.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" fillcolor="#156082 [3204]" strokecolor="#030e13 [484]" strokeweight="1.5pt"/>
            </w:pict>
          </mc:Fallback>
        </mc:AlternateContent>
      </w:r>
      <w:r w:rsidRPr="00EC25CA">
        <w:rPr>
          <w:noProof/>
        </w:rPr>
        <w:drawing>
          <wp:inline distT="0" distB="0" distL="0" distR="0" wp14:anchorId="1F3FA1FA" wp14:editId="10139C33">
            <wp:extent cx="3872640" cy="7703671"/>
            <wp:effectExtent l="0" t="0" r="1270" b="5715"/>
            <wp:docPr id="169973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34122" name=""/>
                    <pic:cNvPicPr/>
                  </pic:nvPicPr>
                  <pic:blipFill>
                    <a:blip r:embed="rId10"/>
                    <a:stretch>
                      <a:fillRect/>
                    </a:stretch>
                  </pic:blipFill>
                  <pic:spPr>
                    <a:xfrm>
                      <a:off x="0" y="0"/>
                      <a:ext cx="3891283" cy="7740757"/>
                    </a:xfrm>
                    <a:prstGeom prst="rect">
                      <a:avLst/>
                    </a:prstGeom>
                  </pic:spPr>
                </pic:pic>
              </a:graphicData>
            </a:graphic>
          </wp:inline>
        </w:drawing>
      </w:r>
    </w:p>
    <w:p w14:paraId="456BB20D" w14:textId="77777777" w:rsidR="004A40AD" w:rsidRDefault="004A40AD">
      <w:r>
        <w:br w:type="page"/>
      </w:r>
    </w:p>
    <w:p w14:paraId="78E3D242" w14:textId="283CF40F" w:rsidR="004A40AD" w:rsidRDefault="004A40AD" w:rsidP="004A40AD">
      <w:pPr>
        <w:pStyle w:val="ListParagraph"/>
        <w:numPr>
          <w:ilvl w:val="0"/>
          <w:numId w:val="1"/>
        </w:numPr>
      </w:pPr>
      <w:r>
        <w:t>Unsubscribe</w:t>
      </w:r>
    </w:p>
    <w:p w14:paraId="3DBDCF79" w14:textId="77777777" w:rsidR="004A40AD" w:rsidRDefault="004A40AD" w:rsidP="004A40AD">
      <w:pPr>
        <w:ind w:left="360"/>
      </w:pPr>
      <w:r>
        <w:t xml:space="preserve">To unsubscribe, connect to the portal and repeat all steps provided in the Subscription section. When accessing the list of services, unselect those for which you do not want to receive notification. </w:t>
      </w:r>
    </w:p>
    <w:p w14:paraId="72B92B84" w14:textId="765CA34F" w:rsidR="004A40AD" w:rsidRDefault="004A40AD" w:rsidP="004A40AD">
      <w:pPr>
        <w:ind w:left="360"/>
      </w:pPr>
      <w:r>
        <w:t>If you choose “select none” and save, you will be fully unregistering and you will no longer receive any notification. You will need to subscribe again should you wish to receive notifications again.</w:t>
      </w:r>
    </w:p>
    <w:p w14:paraId="0F47D5D8" w14:textId="77777777" w:rsidR="004A40AD" w:rsidRDefault="004A40AD" w:rsidP="004A40AD">
      <w:pPr>
        <w:ind w:left="360"/>
      </w:pPr>
    </w:p>
    <w:p w14:paraId="213E573D" w14:textId="66FC1601" w:rsidR="004A40AD" w:rsidRDefault="004A40AD" w:rsidP="004A40AD">
      <w:pPr>
        <w:ind w:left="360"/>
        <w:jc w:val="center"/>
      </w:pPr>
      <w:r>
        <w:rPr>
          <w:noProof/>
        </w:rPr>
        <mc:AlternateContent>
          <mc:Choice Requires="wps">
            <w:drawing>
              <wp:anchor distT="0" distB="0" distL="114300" distR="114300" simplePos="0" relativeHeight="251660288" behindDoc="0" locked="0" layoutInCell="1" allowOverlap="1" wp14:anchorId="6FE50FBC" wp14:editId="2E5C610A">
                <wp:simplePos x="0" y="0"/>
                <wp:positionH relativeFrom="column">
                  <wp:posOffset>5899150</wp:posOffset>
                </wp:positionH>
                <wp:positionV relativeFrom="paragraph">
                  <wp:posOffset>59690</wp:posOffset>
                </wp:positionV>
                <wp:extent cx="340360" cy="104775"/>
                <wp:effectExtent l="25400" t="38100" r="2540" b="34925"/>
                <wp:wrapNone/>
                <wp:docPr id="434349294" name="Left Arrow 2"/>
                <wp:cNvGraphicFramePr/>
                <a:graphic xmlns:a="http://schemas.openxmlformats.org/drawingml/2006/main">
                  <a:graphicData uri="http://schemas.microsoft.com/office/word/2010/wordprocessingShape">
                    <wps:wsp>
                      <wps:cNvSpPr/>
                      <wps:spPr>
                        <a:xfrm>
                          <a:off x="0" y="0"/>
                          <a:ext cx="340360" cy="104775"/>
                        </a:xfrm>
                        <a:prstGeom prst="lef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D4836CC"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2" o:spid="_x0000_s1026" type="#_x0000_t66" style="position:absolute;margin-left:464.5pt;margin-top:4.7pt;width:26.8pt;height:8.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" adj="3325" fillcolor="#156082 [3204]" strokecolor="#030e13 [484]" strokeweight="1.5pt"/>
            </w:pict>
          </mc:Fallback>
        </mc:AlternateContent>
      </w:r>
      <w:r w:rsidRPr="004A40AD">
        <w:rPr>
          <w:noProof/>
        </w:rPr>
        <w:drawing>
          <wp:inline distT="0" distB="0" distL="0" distR="0" wp14:anchorId="5D507FE1" wp14:editId="33263F44">
            <wp:extent cx="3660588" cy="1298414"/>
            <wp:effectExtent l="0" t="0" r="0" b="0"/>
            <wp:docPr id="18391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9879" name=""/>
                    <pic:cNvPicPr/>
                  </pic:nvPicPr>
                  <pic:blipFill>
                    <a:blip r:embed="rId11"/>
                    <a:stretch>
                      <a:fillRect/>
                    </a:stretch>
                  </pic:blipFill>
                  <pic:spPr>
                    <a:xfrm>
                      <a:off x="0" y="0"/>
                      <a:ext cx="3749388" cy="1329911"/>
                    </a:xfrm>
                    <a:prstGeom prst="rect">
                      <a:avLst/>
                    </a:prstGeom>
                  </pic:spPr>
                </pic:pic>
              </a:graphicData>
            </a:graphic>
          </wp:inline>
        </w:drawing>
      </w:r>
    </w:p>
    <w:p w14:paraId="4CFB41CE" w14:textId="77777777" w:rsidR="004A40AD" w:rsidRPr="00EC25CA" w:rsidRDefault="004A40AD" w:rsidP="004A40AD"/>
    <w:p w14:paraId="3F0ECBBA" w14:textId="77777777" w:rsidR="003808CD" w:rsidRDefault="003808CD"/>
    <w:p w14:paraId="39FF7B09" w14:textId="77777777" w:rsidR="003808CD" w:rsidRDefault="003808CD"/>
    <w:p w14:paraId="7762FBA4" w14:textId="77777777" w:rsidR="003808CD" w:rsidRDefault="003808CD"/>
    <w:sectPr w:rsidR="003808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C5605"/>
    <w:multiLevelType w:val="hybridMultilevel"/>
    <w:tmpl w:val="F130484E"/>
    <w:lvl w:ilvl="0" w:tplc="03367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4A18B8"/>
    <w:multiLevelType w:val="hybridMultilevel"/>
    <w:tmpl w:val="BBDC9D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1077389">
    <w:abstractNumId w:val="1"/>
  </w:num>
  <w:num w:numId="2" w16cid:durableId="166758949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CD"/>
    <w:rsid w:val="002F5F33"/>
    <w:rsid w:val="003808CD"/>
    <w:rsid w:val="004A40AD"/>
    <w:rsid w:val="004E00A5"/>
    <w:rsid w:val="006A3311"/>
    <w:rsid w:val="007839D8"/>
    <w:rsid w:val="00C70D84"/>
    <w:rsid w:val="00C93264"/>
    <w:rsid w:val="00E36313"/>
    <w:rsid w:val="00EC25CA"/>
    <w:rsid w:val="00F736F9"/>
    <w:rsid w:val="00FE1C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E1505"/>
  <w15:chartTrackingRefBased/>
  <w15:docId w15:val="{9D6591CF-ADD7-AA41-9381-1EDECECA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8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08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08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08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08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0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8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08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08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08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08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0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8CD"/>
    <w:rPr>
      <w:rFonts w:eastAsiaTheme="majorEastAsia" w:cstheme="majorBidi"/>
      <w:color w:val="272727" w:themeColor="text1" w:themeTint="D8"/>
    </w:rPr>
  </w:style>
  <w:style w:type="paragraph" w:styleId="Title">
    <w:name w:val="Title"/>
    <w:basedOn w:val="Normal"/>
    <w:next w:val="Normal"/>
    <w:link w:val="TitleChar"/>
    <w:uiPriority w:val="10"/>
    <w:qFormat/>
    <w:rsid w:val="00380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8CD"/>
    <w:pPr>
      <w:spacing w:before="160"/>
      <w:jc w:val="center"/>
    </w:pPr>
    <w:rPr>
      <w:i/>
      <w:iCs/>
      <w:color w:val="404040" w:themeColor="text1" w:themeTint="BF"/>
    </w:rPr>
  </w:style>
  <w:style w:type="character" w:customStyle="1" w:styleId="QuoteChar">
    <w:name w:val="Quote Char"/>
    <w:basedOn w:val="DefaultParagraphFont"/>
    <w:link w:val="Quote"/>
    <w:uiPriority w:val="29"/>
    <w:rsid w:val="003808CD"/>
    <w:rPr>
      <w:i/>
      <w:iCs/>
      <w:color w:val="404040" w:themeColor="text1" w:themeTint="BF"/>
    </w:rPr>
  </w:style>
  <w:style w:type="paragraph" w:styleId="ListParagraph">
    <w:name w:val="List Paragraph"/>
    <w:basedOn w:val="Normal"/>
    <w:uiPriority w:val="34"/>
    <w:qFormat/>
    <w:rsid w:val="003808CD"/>
    <w:pPr>
      <w:ind w:left="720"/>
      <w:contextualSpacing/>
    </w:pPr>
  </w:style>
  <w:style w:type="character" w:styleId="IntenseEmphasis">
    <w:name w:val="Intense Emphasis"/>
    <w:basedOn w:val="DefaultParagraphFont"/>
    <w:uiPriority w:val="21"/>
    <w:qFormat/>
    <w:rsid w:val="003808CD"/>
    <w:rPr>
      <w:i/>
      <w:iCs/>
      <w:color w:val="0F4761" w:themeColor="accent1" w:themeShade="BF"/>
    </w:rPr>
  </w:style>
  <w:style w:type="paragraph" w:styleId="IntenseQuote">
    <w:name w:val="Intense Quote"/>
    <w:basedOn w:val="Normal"/>
    <w:next w:val="Normal"/>
    <w:link w:val="IntenseQuoteChar"/>
    <w:uiPriority w:val="30"/>
    <w:qFormat/>
    <w:rsid w:val="00380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08CD"/>
    <w:rPr>
      <w:i/>
      <w:iCs/>
      <w:color w:val="0F4761" w:themeColor="accent1" w:themeShade="BF"/>
    </w:rPr>
  </w:style>
  <w:style w:type="character" w:styleId="IntenseReference">
    <w:name w:val="Intense Reference"/>
    <w:basedOn w:val="DefaultParagraphFont"/>
    <w:uiPriority w:val="32"/>
    <w:qFormat/>
    <w:rsid w:val="003808CD"/>
    <w:rPr>
      <w:b/>
      <w:bCs/>
      <w:smallCaps/>
      <w:color w:val="0F4761" w:themeColor="accent1" w:themeShade="BF"/>
      <w:spacing w:val="5"/>
    </w:rPr>
  </w:style>
  <w:style w:type="character" w:styleId="Hyperlink">
    <w:name w:val="Hyperlink"/>
    <w:basedOn w:val="DefaultParagraphFont"/>
    <w:uiPriority w:val="99"/>
    <w:unhideWhenUsed/>
    <w:rsid w:val="003808CD"/>
    <w:rPr>
      <w:color w:val="467886" w:themeColor="hyperlink"/>
      <w:u w:val="single"/>
    </w:rPr>
  </w:style>
  <w:style w:type="character" w:styleId="UnresolvedMention">
    <w:name w:val="Unresolved Mention"/>
    <w:basedOn w:val="DefaultParagraphFont"/>
    <w:uiPriority w:val="99"/>
    <w:semiHidden/>
    <w:unhideWhenUsed/>
    <w:rsid w:val="0038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tsme.statuspage.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tsme.statuspage.io/"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252</Words>
  <Characters>1306</Characters>
  <Application>Microsoft Office Word</Application>
  <DocSecurity>0</DocSecurity>
  <Lines>38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Craps</dc:creator>
  <cp:keywords/>
  <dc:description/>
  <cp:lastModifiedBy>Thierry Craps</cp:lastModifiedBy>
  <cp:revision>4</cp:revision>
  <dcterms:created xsi:type="dcterms:W3CDTF">2026-04-23T06:45:00Z</dcterms:created>
  <dcterms:modified xsi:type="dcterms:W3CDTF">2026-08-27T07:51:00Z</dcterms:modified>
</cp:coreProperties>
</file>