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GB"/>
        </w:rPr>
        <w:id w:val="902256241"/>
        <w:docPartObj>
          <w:docPartGallery w:val="Cover Pages"/>
          <w:docPartUnique/>
        </w:docPartObj>
      </w:sdtPr>
      <w:sdtEndPr>
        <w:rPr>
          <w:rFonts w:eastAsia="Times New Roman" w:cs="Times New Roman"/>
          <w:b/>
          <w:bCs/>
          <w:smallCaps/>
          <w:color w:val="373636"/>
          <w:kern w:val="36"/>
          <w:sz w:val="36"/>
          <w:szCs w:val="36"/>
          <w:lang w:eastAsia="nl-BE"/>
        </w:rPr>
      </w:sdtEndPr>
      <w:sdtContent>
        <w:p w14:paraId="2C10EA18" w14:textId="7C5430AE" w:rsidR="001E38E5" w:rsidRPr="00213873" w:rsidRDefault="001E38E5">
          <w:pPr>
            <w:pStyle w:val="NoSpacing"/>
            <w:rPr>
              <w:lang w:val="en-GB"/>
            </w:rPr>
          </w:pPr>
          <w:r w:rsidRPr="00213873">
            <w:rPr>
              <w:noProof/>
              <w:lang w:eastAsia="nl-BE"/>
            </w:rPr>
            <mc:AlternateContent>
              <mc:Choice Requires="wpg">
                <w:drawing>
                  <wp:anchor distT="0" distB="0" distL="114300" distR="114300" simplePos="0" relativeHeight="251659264" behindDoc="1" locked="0" layoutInCell="1" allowOverlap="1" wp14:anchorId="1FF1601B" wp14:editId="7337A11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D2C74" w14:textId="5FA8A169" w:rsidR="001E38E5" w:rsidRPr="00E6093A" w:rsidRDefault="00E6093A">
                                  <w:pPr>
                                    <w:pStyle w:val="NoSpacing"/>
                                    <w:jc w:val="right"/>
                                    <w:rPr>
                                      <w:b/>
                                      <w:color w:val="FFFFFF" w:themeColor="background1"/>
                                      <w:sz w:val="28"/>
                                      <w:szCs w:val="28"/>
                                      <w:lang w:val="en-US"/>
                                    </w:rPr>
                                  </w:pPr>
                                  <w:r>
                                    <w:rPr>
                                      <w:b/>
                                      <w:color w:val="FFFFFF" w:themeColor="background1"/>
                                      <w:sz w:val="28"/>
                                      <w:szCs w:val="28"/>
                                      <w:lang w:val="en-US"/>
                                    </w:rPr>
                                    <w:t>2021-12-6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a:grpSpLocks noChangeAspect="1"/>
                            </wpg:cNvGrpSpPr>
                            <wpg:grpSpPr>
                              <a:xfrm>
                                <a:off x="76198" y="6024573"/>
                                <a:ext cx="115753" cy="622892"/>
                                <a:chOff x="80645" y="5010327"/>
                                <a:chExt cx="49213" cy="265113"/>
                              </a:xfrm>
                            </wpg:grpSpPr>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1FF1601B"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CUkCaEoG&#10;AAD5GQAADgAAAAAAAAAAAAAAAAAuAgAAZHJzL2Uyb0RvYy54bWxQSwECLQAUAAYACAAAACEAT/eV&#10;Mt0AAAAGAQAADwAAAAAAAAAAAAAAAACkCAAAZHJzL2Rvd25yZXYueG1sUEsFBgAAAAAEAAQA8wAA&#10;AK4J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" fillcolor="#373636 [3213]"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" adj="18883" fillcolor="#373636 [3213]" stroked="f" strokeweight="2pt">
                      <v:textbox inset=",0,14.4pt,0">
                        <w:txbxContent>
                          <w:p w14:paraId="7A0D2C74" w14:textId="5FA8A169" w:rsidR="001E38E5" w:rsidRPr="00E6093A" w:rsidRDefault="00E6093A">
                            <w:pPr>
                              <w:pStyle w:val="NoSpacing"/>
                              <w:jc w:val="right"/>
                              <w:rPr>
                                <w:b/>
                                <w:color w:val="FFFFFF" w:themeColor="background1"/>
                                <w:sz w:val="28"/>
                                <w:szCs w:val="28"/>
                                <w:lang w:val="en-US"/>
                              </w:rPr>
                            </w:pPr>
                            <w:r>
                              <w:rPr>
                                <w:b/>
                                <w:color w:val="FFFFFF" w:themeColor="background1"/>
                                <w:sz w:val="28"/>
                                <w:szCs w:val="28"/>
                                <w:lang w:val="en-US"/>
                              </w:rPr>
                              <w:t>2021-12-6</w:t>
                            </w:r>
                          </w:p>
                        </w:txbxContent>
                      </v:textbox>
                    </v:shape>
                    <v:group id="Group 22"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5"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6b6b6b [3215]" strokecolor="#6b6b6b [3215]" strokeweight="0">
                        <v:fill opacity="13107f"/>
                        <v:stroke opacity="13107f"/>
                        <v:path arrowok="t" o:connecttype="custom" o:connectlocs="0,0;25400,114300;31750,192088;28575,177800;0,49213;0,0" o:connectangles="0,0,0,0,0,0"/>
                      </v:shape>
                      <v:shape id="Freeform 28"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6b6b6b [3215]" strokecolor="#6b6b6b [3215]" strokeweight="0">
                        <v:fill opacity="13107f"/>
                        <v:stroke opacity="13107f"/>
                        <v:path arrowok="t" o:connecttype="custom" o:connectlocs="0,0;12700,58738;12700,65088;23813,150813;6350,77788;0,0" o:connectangles="0,0,0,0,0,0"/>
                      </v:shape>
                    </v:group>
                    <w10:wrap anchorx="page" anchory="page"/>
                  </v:group>
                </w:pict>
              </mc:Fallback>
            </mc:AlternateContent>
          </w:r>
        </w:p>
        <w:p w14:paraId="2CC0C332" w14:textId="49C18D30" w:rsidR="001E38E5" w:rsidRPr="00213873" w:rsidRDefault="009A0FBB">
          <w:pPr>
            <w:spacing w:before="0" w:after="200" w:line="276" w:lineRule="auto"/>
            <w:rPr>
              <w:rFonts w:eastAsia="Times New Roman" w:cs="Times New Roman"/>
              <w:b/>
              <w:bCs/>
              <w:smallCaps/>
              <w:color w:val="373636"/>
              <w:kern w:val="36"/>
              <w:sz w:val="36"/>
              <w:szCs w:val="36"/>
              <w:lang w:val="en-GB" w:eastAsia="nl-BE"/>
            </w:rPr>
          </w:pPr>
          <w:r w:rsidRPr="00213873">
            <w:rPr>
              <w:noProof/>
              <w:lang w:eastAsia="nl-BE"/>
            </w:rPr>
            <mc:AlternateContent>
              <mc:Choice Requires="wps">
                <w:drawing>
                  <wp:anchor distT="0" distB="0" distL="114300" distR="114300" simplePos="0" relativeHeight="251657216" behindDoc="0" locked="0" layoutInCell="1" allowOverlap="1" wp14:anchorId="0A3454B6" wp14:editId="5E11A6FB">
                    <wp:simplePos x="0" y="0"/>
                    <wp:positionH relativeFrom="page">
                      <wp:posOffset>3482340</wp:posOffset>
                    </wp:positionH>
                    <wp:positionV relativeFrom="page">
                      <wp:posOffset>1897380</wp:posOffset>
                    </wp:positionV>
                    <wp:extent cx="2659380" cy="1760220"/>
                    <wp:effectExtent l="0" t="0" r="7620" b="11430"/>
                    <wp:wrapNone/>
                    <wp:docPr id="130" name="Text Box 130"/>
                    <wp:cNvGraphicFramePr/>
                    <a:graphic xmlns:a="http://schemas.openxmlformats.org/drawingml/2006/main">
                      <a:graphicData uri="http://schemas.microsoft.com/office/word/2010/wordprocessingShape">
                        <wps:wsp>
                          <wps:cNvSpPr txBox="1"/>
                          <wps:spPr>
                            <a:xfrm>
                              <a:off x="0" y="0"/>
                              <a:ext cx="2659380" cy="176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6DC39" w14:textId="48B567F8" w:rsidR="00E6093A" w:rsidRDefault="00EB42A4" w:rsidP="00C97D2D">
                                <w:pPr>
                                  <w:pStyle w:val="NoSpacing"/>
                                  <w:rPr>
                                    <w:rFonts w:asciiTheme="majorHAnsi" w:eastAsiaTheme="majorEastAsia" w:hAnsiTheme="majorHAnsi" w:cstheme="majorBidi"/>
                                    <w:color w:val="555353" w:themeColor="text1" w:themeTint="D9"/>
                                    <w:sz w:val="72"/>
                                    <w:szCs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093A" w:rsidRPr="0067542D">
                                      <w:rPr>
                                        <w:rFonts w:asciiTheme="majorHAnsi" w:eastAsiaTheme="majorEastAsia" w:hAnsiTheme="majorHAnsi" w:cstheme="majorBidi"/>
                                        <w:color w:val="555353" w:themeColor="text1" w:themeTint="D9"/>
                                        <w:sz w:val="72"/>
                                        <w:szCs w:val="72"/>
                                      </w:rPr>
                                      <w:t>ICEG</w:t>
                                    </w:r>
                                  </w:sdtContent>
                                </w:sdt>
                              </w:p>
                              <w:p w14:paraId="0CE3EBFF" w14:textId="1B7FD721" w:rsidR="00E6093A" w:rsidRPr="00E6093A" w:rsidRDefault="00052B00" w:rsidP="00C97D2D">
                                <w:pPr>
                                  <w:pStyle w:val="NoSpacing"/>
                                  <w:rPr>
                                    <w:rFonts w:asciiTheme="majorHAnsi" w:eastAsiaTheme="majorEastAsia" w:hAnsiTheme="majorHAnsi" w:cstheme="majorBidi"/>
                                    <w:color w:val="555353" w:themeColor="text1" w:themeTint="D9"/>
                                    <w:sz w:val="72"/>
                                    <w:szCs w:val="72"/>
                                  </w:rPr>
                                </w:pPr>
                                <w:r>
                                  <w:rPr>
                                    <w:rFonts w:asciiTheme="majorHAnsi" w:eastAsiaTheme="majorEastAsia" w:hAnsiTheme="majorHAnsi" w:cstheme="majorBidi"/>
                                    <w:color w:val="555353" w:themeColor="text1" w:themeTint="D9"/>
                                    <w:sz w:val="72"/>
                                    <w:szCs w:val="72"/>
                                  </w:rPr>
                                  <w:t>Hydrants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3454B6" id="_x0000_t202" coordsize="21600,21600" o:spt="202" path="m,l,21600r21600,l21600,xe">
                    <v:stroke joinstyle="miter"/>
                    <v:path gradientshapeok="t" o:connecttype="rect"/>
                  </v:shapetype>
                  <v:shape id="Text Box 130" o:spid="_x0000_s1032" type="#_x0000_t202" style="position:absolute;margin-left:274.2pt;margin-top:149.4pt;width:209.4pt;height:13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" filled="f" stroked="f" strokeweight=".5pt">
                    <v:textbox inset="0,0,0,0">
                      <w:txbxContent>
                        <w:p w14:paraId="0116DC39" w14:textId="48B567F8" w:rsidR="00E6093A" w:rsidRDefault="00EB42A4" w:rsidP="00C97D2D">
                          <w:pPr>
                            <w:pStyle w:val="NoSpacing"/>
                            <w:rPr>
                              <w:rFonts w:asciiTheme="majorHAnsi" w:eastAsiaTheme="majorEastAsia" w:hAnsiTheme="majorHAnsi" w:cstheme="majorBidi"/>
                              <w:color w:val="555353" w:themeColor="text1" w:themeTint="D9"/>
                              <w:sz w:val="72"/>
                              <w:szCs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093A" w:rsidRPr="0067542D">
                                <w:rPr>
                                  <w:rFonts w:asciiTheme="majorHAnsi" w:eastAsiaTheme="majorEastAsia" w:hAnsiTheme="majorHAnsi" w:cstheme="majorBidi"/>
                                  <w:color w:val="555353" w:themeColor="text1" w:themeTint="D9"/>
                                  <w:sz w:val="72"/>
                                  <w:szCs w:val="72"/>
                                </w:rPr>
                                <w:t>ICEG</w:t>
                              </w:r>
                            </w:sdtContent>
                          </w:sdt>
                        </w:p>
                        <w:p w14:paraId="0CE3EBFF" w14:textId="1B7FD721" w:rsidR="00E6093A" w:rsidRPr="00E6093A" w:rsidRDefault="00052B00" w:rsidP="00C97D2D">
                          <w:pPr>
                            <w:pStyle w:val="NoSpacing"/>
                            <w:rPr>
                              <w:rFonts w:asciiTheme="majorHAnsi" w:eastAsiaTheme="majorEastAsia" w:hAnsiTheme="majorHAnsi" w:cstheme="majorBidi"/>
                              <w:color w:val="555353" w:themeColor="text1" w:themeTint="D9"/>
                              <w:sz w:val="72"/>
                              <w:szCs w:val="72"/>
                            </w:rPr>
                          </w:pPr>
                          <w:r>
                            <w:rPr>
                              <w:rFonts w:asciiTheme="majorHAnsi" w:eastAsiaTheme="majorEastAsia" w:hAnsiTheme="majorHAnsi" w:cstheme="majorBidi"/>
                              <w:color w:val="555353" w:themeColor="text1" w:themeTint="D9"/>
                              <w:sz w:val="72"/>
                              <w:szCs w:val="72"/>
                            </w:rPr>
                            <w:t>Hydrants</w:t>
                          </w:r>
                        </w:p>
                      </w:txbxContent>
                    </v:textbox>
                    <w10:wrap anchorx="page" anchory="page"/>
                  </v:shape>
                </w:pict>
              </mc:Fallback>
            </mc:AlternateContent>
          </w:r>
          <w:r w:rsidR="001E38E5" w:rsidRPr="00213873">
            <w:rPr>
              <w:rFonts w:eastAsia="Times New Roman" w:cs="Times New Roman"/>
              <w:b/>
              <w:bCs/>
              <w:smallCaps/>
              <w:color w:val="373636"/>
              <w:kern w:val="36"/>
              <w:sz w:val="36"/>
              <w:szCs w:val="36"/>
              <w:lang w:val="en-GB" w:eastAsia="nl-BE"/>
            </w:rPr>
            <w:br w:type="page"/>
          </w:r>
        </w:p>
      </w:sdtContent>
    </w:sdt>
    <w:p w14:paraId="30E1927E" w14:textId="70900560" w:rsidR="00882DF7" w:rsidRPr="00213873" w:rsidRDefault="00213873" w:rsidP="00254B9D">
      <w:pPr>
        <w:spacing w:before="480" w:after="360" w:line="480" w:lineRule="auto"/>
        <w:ind w:left="360"/>
        <w:textAlignment w:val="baseline"/>
        <w:outlineLvl w:val="0"/>
        <w:rPr>
          <w:rFonts w:eastAsia="Times New Roman" w:cs="Times New Roman"/>
          <w:b/>
          <w:bCs/>
          <w:smallCaps/>
          <w:color w:val="373636"/>
          <w:kern w:val="36"/>
          <w:sz w:val="48"/>
          <w:szCs w:val="48"/>
          <w:lang w:val="en-GB" w:eastAsia="nl-BE"/>
        </w:rPr>
      </w:pPr>
      <w:r w:rsidRPr="00213873">
        <w:rPr>
          <w:rFonts w:eastAsia="Times New Roman" w:cs="Times New Roman"/>
          <w:b/>
          <w:bCs/>
          <w:smallCaps/>
          <w:color w:val="373636"/>
          <w:kern w:val="36"/>
          <w:sz w:val="36"/>
          <w:szCs w:val="36"/>
          <w:lang w:val="en-GB" w:eastAsia="nl-BE"/>
        </w:rPr>
        <w:lastRenderedPageBreak/>
        <w:t>OVERVIEW</w:t>
      </w:r>
    </w:p>
    <w:tbl>
      <w:tblPr>
        <w:tblW w:w="7065" w:type="dxa"/>
        <w:tblCellMar>
          <w:top w:w="15" w:type="dxa"/>
          <w:left w:w="15" w:type="dxa"/>
          <w:bottom w:w="15" w:type="dxa"/>
          <w:right w:w="15" w:type="dxa"/>
        </w:tblCellMar>
        <w:tblLook w:val="04A0" w:firstRow="1" w:lastRow="0" w:firstColumn="1" w:lastColumn="0" w:noHBand="0" w:noVBand="1"/>
      </w:tblPr>
      <w:tblGrid>
        <w:gridCol w:w="2565"/>
        <w:gridCol w:w="4500"/>
      </w:tblGrid>
      <w:tr w:rsidR="00882DF7" w:rsidRPr="00213873" w14:paraId="2D63FDA9" w14:textId="77777777" w:rsidTr="7F7F5B53">
        <w:trPr>
          <w:trHeight w:val="420"/>
        </w:trPr>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BDA7CA" w14:textId="026AB6E9"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sidRPr="00213873">
              <w:rPr>
                <w:rFonts w:ascii="FlandersArtSans-Light" w:eastAsia="Times New Roman" w:hAnsi="FlandersArtSans-Light" w:cs="Times New Roman"/>
                <w:color w:val="000000"/>
                <w:lang w:val="en-GB" w:eastAsia="nl-BE"/>
              </w:rPr>
              <w:t>Start date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DD2D" w14:textId="39817F8D" w:rsidR="00882DF7" w:rsidRPr="00213873" w:rsidRDefault="001E38E5" w:rsidP="00882DF7">
            <w:pPr>
              <w:spacing w:before="0" w:after="0" w:line="240" w:lineRule="auto"/>
              <w:rPr>
                <w:rFonts w:ascii="FlandersArtSans-Light" w:eastAsia="Times New Roman" w:hAnsi="FlandersArtSans-Light" w:cs="Times New Roman"/>
                <w:sz w:val="24"/>
                <w:szCs w:val="24"/>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213873" w14:paraId="6F2B98A0"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070F0A" w14:textId="252FCA94"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sidRPr="00213873">
              <w:rPr>
                <w:rFonts w:eastAsia="Times New Roman" w:cs="Times New Roman"/>
                <w:color w:val="000000"/>
                <w:lang w:val="en-GB" w:eastAsia="nl-BE"/>
              </w:rPr>
              <w:t>End date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9E2" w14:textId="61C26C67" w:rsidR="00882DF7" w:rsidRPr="00213873" w:rsidRDefault="001E38E5" w:rsidP="00882DF7">
            <w:pPr>
              <w:spacing w:before="0" w:after="0" w:line="240" w:lineRule="auto"/>
              <w:rPr>
                <w:rFonts w:ascii="FlandersArtSans-Light" w:eastAsia="Times New Roman" w:hAnsi="FlandersArtSans-Light" w:cs="Times New Roman"/>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213873" w14:paraId="014CE3C2"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68B370B" w14:textId="5D447D8C"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sidRPr="00213873">
              <w:rPr>
                <w:rFonts w:eastAsia="Times New Roman" w:cs="Times New Roman"/>
                <w:color w:val="000000"/>
                <w:lang w:val="en-GB" w:eastAsia="nl-BE"/>
              </w:rPr>
              <w:t>Chairman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BAA30" w14:textId="2657C1C9" w:rsidR="00882DF7" w:rsidRPr="00213873" w:rsidRDefault="001E38E5" w:rsidP="00882DF7">
            <w:pPr>
              <w:spacing w:before="0" w:after="0" w:line="240" w:lineRule="auto"/>
              <w:rPr>
                <w:rFonts w:ascii="FlandersArtSans-Light" w:eastAsia="Times New Roman" w:hAnsi="FlandersArtSans-Light" w:cs="Times New Roman"/>
                <w:sz w:val="24"/>
                <w:szCs w:val="24"/>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213873" w14:paraId="3FFFBE6E"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CA47AA" w14:textId="279138FB" w:rsidR="00882DF7" w:rsidRPr="00213873" w:rsidRDefault="00882DF7" w:rsidP="00882DF7">
            <w:pPr>
              <w:spacing w:before="0" w:after="0" w:line="240" w:lineRule="auto"/>
              <w:rPr>
                <w:rFonts w:ascii="Times New Roman" w:eastAsia="Times New Roman" w:hAnsi="Times New Roman" w:cs="Times New Roman"/>
                <w:sz w:val="24"/>
                <w:szCs w:val="24"/>
                <w:lang w:val="en-GB" w:eastAsia="nl-BE"/>
              </w:rPr>
            </w:pPr>
            <w:r w:rsidRPr="00213873">
              <w:rPr>
                <w:rFonts w:eastAsia="Times New Roman" w:cs="Times New Roman"/>
                <w:color w:val="000000"/>
                <w:lang w:val="en-GB" w:eastAsia="nl-BE"/>
              </w:rPr>
              <w:t>Project</w:t>
            </w:r>
            <w:r w:rsidR="00213873" w:rsidRPr="00213873">
              <w:rPr>
                <w:rFonts w:eastAsia="Times New Roman" w:cs="Times New Roman"/>
                <w:color w:val="000000"/>
                <w:lang w:val="en-GB" w:eastAsia="nl-BE"/>
              </w:rPr>
              <w:t xml:space="preserve"> </w:t>
            </w:r>
            <w:r w:rsidRPr="00213873">
              <w:rPr>
                <w:rFonts w:eastAsia="Times New Roman" w:cs="Times New Roman"/>
                <w:color w:val="000000"/>
                <w:lang w:val="en-GB" w:eastAsia="nl-BE"/>
              </w:rPr>
              <w:t>team</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C3BD2" w14:textId="3A2656D3" w:rsidR="00882DF7" w:rsidRPr="00213873" w:rsidRDefault="001E38E5" w:rsidP="00190EEC">
            <w:pPr>
              <w:spacing w:after="0" w:line="240" w:lineRule="auto"/>
              <w:rPr>
                <w:rFonts w:ascii="FlandersArtSans-Light" w:eastAsia="Times New Roman" w:hAnsi="FlandersArtSans-Light" w:cs="Times New Roman"/>
                <w:sz w:val="24"/>
                <w:szCs w:val="24"/>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213873" w14:paraId="288581F2"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396551" w14:textId="1DFC5A26"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Pr>
                <w:rFonts w:eastAsia="Times New Roman" w:cs="Times New Roman"/>
                <w:color w:val="000000"/>
                <w:lang w:val="en-GB" w:eastAsia="nl-BE"/>
              </w:rPr>
              <w:t>Scheduled meetings</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0A8B9" w14:textId="321C638D" w:rsidR="00882DF7" w:rsidRPr="00213873" w:rsidRDefault="001E38E5" w:rsidP="00190EEC">
            <w:pPr>
              <w:spacing w:before="0" w:after="0" w:line="240" w:lineRule="auto"/>
              <w:textAlignment w:val="baseline"/>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145FEA" w14:paraId="0BF1AEE9"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D6F85B" w14:textId="0D6C024D"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Pr>
                <w:rFonts w:eastAsia="Times New Roman" w:cs="Times New Roman"/>
                <w:color w:val="000000"/>
                <w:lang w:val="en-GB" w:eastAsia="nl-BE"/>
              </w:rPr>
              <w:t>Decision criterion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3696B" w14:textId="717777F9" w:rsidR="00882DF7" w:rsidRPr="00213873" w:rsidRDefault="00213873" w:rsidP="7F7F5B53">
            <w:pPr>
              <w:spacing w:before="0" w:after="0" w:line="240" w:lineRule="auto"/>
              <w:rPr>
                <w:rFonts w:ascii="FlandersArtSans-Light" w:eastAsia="Times New Roman" w:hAnsi="FlandersArtSans-Light" w:cs="Times New Roman"/>
                <w:sz w:val="24"/>
                <w:szCs w:val="24"/>
                <w:lang w:val="en-GB" w:eastAsia="nl-BE"/>
              </w:rPr>
            </w:pPr>
            <w:r w:rsidRPr="7F7F5B53">
              <w:rPr>
                <w:rFonts w:ascii="FlandersArtSans-Light" w:eastAsia="Times New Roman" w:hAnsi="FlandersArtSans-Light" w:cs="Times New Roman"/>
                <w:color w:val="000000"/>
                <w:lang w:val="en-GB" w:eastAsia="nl-BE"/>
              </w:rPr>
              <w:t>Unanimity minus one</w:t>
            </w:r>
            <w:r w:rsidR="00882DF7" w:rsidRPr="7F7F5B53">
              <w:rPr>
                <w:rFonts w:ascii="FlandersArtSans-Light" w:eastAsia="Times New Roman" w:hAnsi="FlandersArtSans-Light" w:cs="Times New Roman"/>
                <w:color w:val="000000"/>
                <w:lang w:val="en-GB" w:eastAsia="nl-BE"/>
              </w:rPr>
              <w:t xml:space="preserve"> (U-1)</w:t>
            </w:r>
          </w:p>
          <w:p w14:paraId="660293EC" w14:textId="76E60E7D" w:rsidR="00882DF7" w:rsidRPr="00213873" w:rsidRDefault="24ADA7EB" w:rsidP="7F7F5B53">
            <w:pPr>
              <w:spacing w:line="240" w:lineRule="atLeast"/>
              <w:rPr>
                <w:rFonts w:eastAsia="Calibri" w:cs="Calibri"/>
                <w:color w:val="000000"/>
                <w:lang w:val="en-GB"/>
              </w:rPr>
            </w:pPr>
            <w:r w:rsidRPr="7F7F5B53">
              <w:rPr>
                <w:rFonts w:eastAsia="Calibri" w:cs="Calibri"/>
                <w:color w:val="000000"/>
                <w:lang w:val="en-GB"/>
              </w:rPr>
              <w:t>(each party has one vote)</w:t>
            </w:r>
          </w:p>
        </w:tc>
      </w:tr>
      <w:tr w:rsidR="00882DF7" w:rsidRPr="00213873" w14:paraId="3BED78AD"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CFE2E1" w14:textId="6318D82C"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Pr>
                <w:rFonts w:eastAsia="Times New Roman" w:cs="Times New Roman"/>
                <w:color w:val="000000"/>
                <w:lang w:val="en-GB" w:eastAsia="nl-BE"/>
              </w:rPr>
              <w:t>License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C175" w14:textId="4E19BFD0" w:rsidR="00882DF7" w:rsidRPr="00213873" w:rsidRDefault="00B92F0D" w:rsidP="00882DF7">
            <w:pPr>
              <w:spacing w:before="0" w:after="0" w:line="240" w:lineRule="auto"/>
              <w:rPr>
                <w:rFonts w:ascii="FlandersArtSans-Light" w:eastAsia="Times New Roman" w:hAnsi="FlandersArtSans-Light" w:cs="Times New Roman"/>
                <w:sz w:val="24"/>
                <w:szCs w:val="24"/>
                <w:lang w:eastAsia="nl-BE"/>
              </w:rPr>
            </w:pPr>
            <w:r>
              <w:t>TBD</w:t>
            </w:r>
          </w:p>
        </w:tc>
      </w:tr>
      <w:tr w:rsidR="00882DF7" w:rsidRPr="00213873" w14:paraId="7D4D9645"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3B5027" w14:textId="6CF42CB8"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Pr>
                <w:rFonts w:eastAsia="Times New Roman" w:cs="Times New Roman"/>
                <w:color w:val="000000"/>
                <w:lang w:val="en-GB" w:eastAsia="nl-BE"/>
              </w:rPr>
              <w:t>License documentation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B0B3" w14:textId="38DAE266" w:rsidR="00882DF7" w:rsidRPr="00213873" w:rsidRDefault="00B92F0D" w:rsidP="00882DF7">
            <w:pPr>
              <w:spacing w:before="0" w:after="0" w:line="240" w:lineRule="auto"/>
              <w:rPr>
                <w:rFonts w:ascii="FlandersArtSans-Light" w:eastAsia="Times New Roman" w:hAnsi="FlandersArtSans-Light" w:cs="Times New Roman"/>
                <w:sz w:val="24"/>
                <w:szCs w:val="24"/>
                <w:lang w:val="en-GB" w:eastAsia="nl-BE"/>
              </w:rPr>
            </w:pPr>
            <w:r>
              <w:t>TBD</w:t>
            </w:r>
          </w:p>
        </w:tc>
      </w:tr>
      <w:tr w:rsidR="00882DF7" w:rsidRPr="00213873" w14:paraId="7C02E9D5"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8ACDB4" w14:textId="77777777" w:rsidR="00882DF7" w:rsidRPr="00213873" w:rsidRDefault="00882DF7" w:rsidP="00882DF7">
            <w:pPr>
              <w:spacing w:before="0" w:after="0" w:line="240" w:lineRule="auto"/>
              <w:rPr>
                <w:rFonts w:ascii="Times New Roman" w:eastAsia="Times New Roman" w:hAnsi="Times New Roman" w:cs="Times New Roman"/>
                <w:sz w:val="24"/>
                <w:szCs w:val="24"/>
                <w:lang w:val="en-GB" w:eastAsia="nl-BE"/>
              </w:rPr>
            </w:pPr>
            <w:r w:rsidRPr="00213873">
              <w:rPr>
                <w:rFonts w:eastAsia="Times New Roman" w:cs="Times New Roman"/>
                <w:color w:val="000000"/>
                <w:lang w:val="en-GB" w:eastAsia="nl-BE"/>
              </w:rPr>
              <w:t>Issue logging</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8F98A" w14:textId="77777777" w:rsidR="003609F3" w:rsidRDefault="00EB42A4" w:rsidP="003609F3">
            <w:pPr>
              <w:spacing w:before="0" w:after="0" w:line="240" w:lineRule="auto"/>
              <w:rPr>
                <w:lang w:val="en-US"/>
              </w:rPr>
            </w:pPr>
            <w:hyperlink r:id="rId12" w:history="1">
              <w:r w:rsidR="003609F3" w:rsidRPr="001C4E30">
                <w:rPr>
                  <w:rStyle w:val="Hyperlink"/>
                  <w:lang w:val="en-US"/>
                </w:rPr>
                <w:t>Issues · belgif/thematic (github.com)</w:t>
              </w:r>
            </w:hyperlink>
            <w:r w:rsidR="003609F3" w:rsidRPr="001C4E30">
              <w:rPr>
                <w:lang w:val="en-US"/>
              </w:rPr>
              <w:t xml:space="preserve"> </w:t>
            </w:r>
          </w:p>
          <w:p w14:paraId="7C0236F2" w14:textId="540500CD" w:rsidR="00882DF7" w:rsidRPr="00213873" w:rsidRDefault="003609F3" w:rsidP="003609F3">
            <w:pPr>
              <w:spacing w:before="0" w:after="0" w:line="240" w:lineRule="auto"/>
              <w:rPr>
                <w:rFonts w:ascii="FlandersArtSans-Light" w:eastAsia="Times New Roman" w:hAnsi="FlandersArtSans-Light" w:cs="Times New Roman"/>
                <w:sz w:val="24"/>
                <w:szCs w:val="24"/>
                <w:lang w:val="en-GB" w:eastAsia="nl-BE"/>
              </w:rPr>
            </w:pPr>
            <w:r>
              <w:rPr>
                <w:lang w:val="en-US"/>
              </w:rPr>
              <w:t>(use Label "</w:t>
            </w:r>
            <w:r w:rsidR="008F5E03" w:rsidRPr="00076D90">
              <w:rPr>
                <w:lang w:val="en-US"/>
              </w:rPr>
              <w:t>XXX</w:t>
            </w:r>
            <w:r>
              <w:rPr>
                <w:lang w:val="en-US"/>
              </w:rPr>
              <w:t>")</w:t>
            </w:r>
          </w:p>
        </w:tc>
      </w:tr>
    </w:tbl>
    <w:p w14:paraId="16D17D67" w14:textId="77777777" w:rsidR="00882DF7" w:rsidRPr="00213873" w:rsidRDefault="00882DF7" w:rsidP="00882DF7">
      <w:pPr>
        <w:spacing w:before="0" w:after="0" w:line="240" w:lineRule="auto"/>
        <w:rPr>
          <w:rFonts w:ascii="Times New Roman" w:eastAsia="Times New Roman" w:hAnsi="Times New Roman" w:cs="Times New Roman"/>
          <w:sz w:val="24"/>
          <w:szCs w:val="24"/>
          <w:lang w:val="en-GB" w:eastAsia="nl-BE"/>
        </w:rPr>
      </w:pPr>
    </w:p>
    <w:p w14:paraId="7DC496FB" w14:textId="77777777" w:rsidR="00EE2399" w:rsidRPr="00213873" w:rsidRDefault="00EE2399">
      <w:pPr>
        <w:spacing w:before="0" w:after="200" w:line="276" w:lineRule="auto"/>
        <w:rPr>
          <w:rFonts w:ascii="Times New Roman" w:eastAsia="Times New Roman" w:hAnsi="Times New Roman" w:cs="Times New Roman"/>
          <w:sz w:val="24"/>
          <w:szCs w:val="24"/>
          <w:lang w:val="en-GB" w:eastAsia="nl-BE"/>
        </w:rPr>
      </w:pPr>
      <w:r w:rsidRPr="00213873">
        <w:rPr>
          <w:rFonts w:ascii="Times New Roman" w:eastAsia="Times New Roman" w:hAnsi="Times New Roman" w:cs="Times New Roman"/>
          <w:sz w:val="24"/>
          <w:szCs w:val="24"/>
          <w:lang w:val="en-GB" w:eastAsia="nl-BE"/>
        </w:rPr>
        <w:br w:type="page"/>
      </w:r>
    </w:p>
    <w:p w14:paraId="79E10EB8" w14:textId="441376CB" w:rsidR="00697D88" w:rsidRDefault="001013E8" w:rsidP="00254B9D">
      <w:pPr>
        <w:pStyle w:val="Heading1"/>
        <w:rPr>
          <w:rFonts w:eastAsia="Times New Roman"/>
          <w:lang w:val="en-GB" w:eastAsia="nl-BE"/>
        </w:rPr>
      </w:pPr>
      <w:r w:rsidRPr="00213873">
        <w:rPr>
          <w:rFonts w:eastAsia="Times New Roman"/>
          <w:lang w:val="en-GB" w:eastAsia="nl-BE"/>
        </w:rPr>
        <w:lastRenderedPageBreak/>
        <w:t>Context</w:t>
      </w:r>
    </w:p>
    <w:p w14:paraId="40DCA957" w14:textId="02570D87" w:rsidR="00C52353" w:rsidRPr="0099326F" w:rsidRDefault="00C52353" w:rsidP="00C52353">
      <w:pPr>
        <w:rPr>
          <w:lang w:val="en-GB" w:eastAsia="nl-BE"/>
        </w:rPr>
      </w:pPr>
      <w:r w:rsidRPr="0099326F">
        <w:rPr>
          <w:lang w:val="en-GB" w:eastAsia="nl-BE"/>
        </w:rPr>
        <w:t>The National Geographic Institute has been expanding its role as Geobroker for several years. In this role, it coordinates the programme for uniform and shared cartography for the emergency services, in cooperation with those services. In this way, we ensure that emergency services have better (geo)data at their disposal more quickly and</w:t>
      </w:r>
      <w:r w:rsidR="006861E0" w:rsidRPr="0099326F">
        <w:rPr>
          <w:lang w:val="en-GB" w:eastAsia="nl-BE"/>
        </w:rPr>
        <w:t xml:space="preserve"> more</w:t>
      </w:r>
      <w:r w:rsidRPr="0099326F">
        <w:rPr>
          <w:lang w:val="en-GB" w:eastAsia="nl-BE"/>
        </w:rPr>
        <w:t xml:space="preserve"> easily. We do this by harmonising, unif</w:t>
      </w:r>
      <w:r w:rsidR="004323C8" w:rsidRPr="0099326F">
        <w:rPr>
          <w:lang w:val="en-GB" w:eastAsia="nl-BE"/>
        </w:rPr>
        <w:t>ormis</w:t>
      </w:r>
      <w:r w:rsidRPr="0099326F">
        <w:rPr>
          <w:lang w:val="en-GB" w:eastAsia="nl-BE"/>
        </w:rPr>
        <w:t xml:space="preserve">ing, integrating and standardising data, and by making it findable, accessible, interoperable and reusable. This led, for example, to a standard for thematic data for natural fires (in cooperation with the regions), a uniform and shared printing tool for maps for the emergency services, workshops for prioritising business and functional requirements and data needs, </w:t>
      </w:r>
      <w:r w:rsidR="009546B1" w:rsidRPr="0099326F">
        <w:rPr>
          <w:lang w:val="en-GB" w:eastAsia="nl-BE"/>
        </w:rPr>
        <w:t xml:space="preserve">a project to determine country-wide standards for the </w:t>
      </w:r>
      <w:r w:rsidR="00646085" w:rsidRPr="0099326F">
        <w:rPr>
          <w:lang w:val="en-GB" w:eastAsia="nl-BE"/>
        </w:rPr>
        <w:t>symbology</w:t>
      </w:r>
      <w:r w:rsidR="009546B1" w:rsidRPr="0099326F">
        <w:rPr>
          <w:lang w:val="en-GB" w:eastAsia="nl-BE"/>
        </w:rPr>
        <w:t xml:space="preserve"> and </w:t>
      </w:r>
      <w:r w:rsidR="00646085" w:rsidRPr="0099326F">
        <w:rPr>
          <w:lang w:val="en-GB" w:eastAsia="nl-BE"/>
        </w:rPr>
        <w:t>classification</w:t>
      </w:r>
      <w:r w:rsidR="009546B1" w:rsidRPr="0099326F">
        <w:rPr>
          <w:lang w:val="en-GB" w:eastAsia="nl-BE"/>
        </w:rPr>
        <w:t xml:space="preserve"> of thematic data</w:t>
      </w:r>
      <w:r w:rsidR="00646085" w:rsidRPr="0099326F">
        <w:rPr>
          <w:lang w:val="en-GB" w:eastAsia="nl-BE"/>
        </w:rPr>
        <w:t>,</w:t>
      </w:r>
      <w:r w:rsidR="009546B1" w:rsidRPr="0099326F">
        <w:rPr>
          <w:lang w:val="en-GB" w:eastAsia="nl-BE"/>
        </w:rPr>
        <w:t xml:space="preserve"> </w:t>
      </w:r>
      <w:r w:rsidRPr="0099326F">
        <w:rPr>
          <w:lang w:val="en-GB" w:eastAsia="nl-BE"/>
        </w:rPr>
        <w:t xml:space="preserve">and digital tools for multidisciplinary strategic and operational cooperation of emergency services. </w:t>
      </w:r>
    </w:p>
    <w:p w14:paraId="0D81EA5C" w14:textId="77777777" w:rsidR="00C52353" w:rsidRPr="0099326F" w:rsidRDefault="00C52353" w:rsidP="00C52353">
      <w:pPr>
        <w:rPr>
          <w:lang w:val="en-GB" w:eastAsia="nl-BE"/>
        </w:rPr>
      </w:pPr>
    </w:p>
    <w:p w14:paraId="6C594230" w14:textId="7EF96AB6" w:rsidR="00C52353" w:rsidRPr="00C52353" w:rsidRDefault="00C52353" w:rsidP="00C52353">
      <w:pPr>
        <w:rPr>
          <w:lang w:val="en-GB" w:eastAsia="nl-BE"/>
        </w:rPr>
      </w:pPr>
      <w:r w:rsidRPr="0099326F">
        <w:rPr>
          <w:lang w:val="en-GB" w:eastAsia="nl-BE"/>
        </w:rPr>
        <w:t xml:space="preserve">Part of this programme is the compilation and provision of data that is essential for the proper functioning of the emergency services. In many cases, these data are difficult to find, the sources are fragmented and too often they are not interoperable. As a result, both the users (no uniform supply) and the providers (no uniform demand) of those data </w:t>
      </w:r>
      <w:r w:rsidR="00B91026" w:rsidRPr="0099326F">
        <w:rPr>
          <w:lang w:val="en-GB" w:eastAsia="nl-BE"/>
        </w:rPr>
        <w:t>waste</w:t>
      </w:r>
      <w:r w:rsidRPr="0099326F">
        <w:rPr>
          <w:lang w:val="en-GB" w:eastAsia="nl-BE"/>
        </w:rPr>
        <w:t xml:space="preserve"> a lot of resources. </w:t>
      </w:r>
      <w:r w:rsidR="00B91026" w:rsidRPr="0099326F">
        <w:rPr>
          <w:lang w:val="en-GB" w:eastAsia="nl-BE"/>
        </w:rPr>
        <w:t>In this study t</w:t>
      </w:r>
      <w:r w:rsidRPr="0099326F">
        <w:rPr>
          <w:lang w:val="en-GB" w:eastAsia="nl-BE"/>
        </w:rPr>
        <w:t>he emergency services have indicated that</w:t>
      </w:r>
      <w:r w:rsidR="00B91026" w:rsidRPr="0099326F">
        <w:rPr>
          <w:lang w:val="en-GB" w:eastAsia="nl-BE"/>
        </w:rPr>
        <w:t xml:space="preserve"> amongst others</w:t>
      </w:r>
      <w:r w:rsidRPr="0099326F">
        <w:rPr>
          <w:lang w:val="en-GB" w:eastAsia="nl-BE"/>
        </w:rPr>
        <w:t xml:space="preserve"> hydrants, by extension </w:t>
      </w:r>
      <w:r w:rsidR="00ED738A" w:rsidRPr="0099326F">
        <w:rPr>
          <w:lang w:val="en-GB" w:eastAsia="nl-BE"/>
        </w:rPr>
        <w:t>exti</w:t>
      </w:r>
      <w:r w:rsidR="0050681F" w:rsidRPr="0099326F">
        <w:rPr>
          <w:lang w:val="en-GB" w:eastAsia="nl-BE"/>
        </w:rPr>
        <w:t>nguishing</w:t>
      </w:r>
      <w:r w:rsidRPr="0099326F">
        <w:rPr>
          <w:lang w:val="en-GB" w:eastAsia="nl-BE"/>
        </w:rPr>
        <w:t xml:space="preserve"> water sources, are a </w:t>
      </w:r>
      <w:r w:rsidR="00703539" w:rsidRPr="0099326F">
        <w:rPr>
          <w:lang w:val="en-GB" w:eastAsia="nl-BE"/>
        </w:rPr>
        <w:t xml:space="preserve">high </w:t>
      </w:r>
      <w:r w:rsidRPr="0099326F">
        <w:rPr>
          <w:lang w:val="en-GB" w:eastAsia="nl-BE"/>
        </w:rPr>
        <w:t xml:space="preserve">priority dataset. An initial exploratory study on this subject in Belgium by the NGI led, among other things, to the insight that the data on this subject, both </w:t>
      </w:r>
      <w:r w:rsidR="00703539" w:rsidRPr="0099326F">
        <w:rPr>
          <w:lang w:val="en-GB" w:eastAsia="nl-BE"/>
        </w:rPr>
        <w:t>in the</w:t>
      </w:r>
      <w:r w:rsidRPr="0099326F">
        <w:rPr>
          <w:lang w:val="en-GB" w:eastAsia="nl-BE"/>
        </w:rPr>
        <w:t xml:space="preserve"> maturity of the providers and the 'standards' used, are very diverse, and that this is a problem for the rapid and uniform reuse of the data. This dataset covers an extensive multi-level-government landscape and therefore seems eminently suitable for treatment with the support of the ICEG.</w:t>
      </w:r>
    </w:p>
    <w:p w14:paraId="49FEACA4" w14:textId="5E471443" w:rsidR="00BD40FF" w:rsidRPr="00213873" w:rsidRDefault="00213873" w:rsidP="00254B9D">
      <w:pPr>
        <w:pStyle w:val="Heading2"/>
        <w:rPr>
          <w:rFonts w:eastAsia="Times New Roman"/>
          <w:lang w:val="en-GB"/>
        </w:rPr>
      </w:pPr>
      <w:r>
        <w:rPr>
          <w:rFonts w:eastAsia="Times New Roman"/>
          <w:lang w:val="en-GB"/>
        </w:rPr>
        <w:t>WHAT</w:t>
      </w:r>
    </w:p>
    <w:p w14:paraId="42315AB4" w14:textId="335213E9" w:rsidR="00E6093A" w:rsidRPr="0099326F" w:rsidRDefault="00213873" w:rsidP="00ED5239">
      <w:pPr>
        <w:spacing w:after="0"/>
        <w:jc w:val="both"/>
        <w:rPr>
          <w:rFonts w:ascii="FlandersArtSans-Light" w:hAnsi="FlandersArtSans-Light" w:cs="Arial"/>
          <w:lang w:val="en-GB"/>
        </w:rPr>
      </w:pPr>
      <w:r w:rsidRPr="0099326F">
        <w:rPr>
          <w:rFonts w:ascii="FlandersArtSans-Light" w:hAnsi="FlandersArtSans-Light" w:cs="Arial"/>
          <w:lang w:val="en-GB"/>
        </w:rPr>
        <w:t xml:space="preserve">Via this initiative, the various stakeholders </w:t>
      </w:r>
      <w:r w:rsidR="00E6093A" w:rsidRPr="0099326F">
        <w:rPr>
          <w:rFonts w:ascii="FlandersArtSans-Light" w:hAnsi="FlandersArtSans-Light" w:cs="Arial"/>
          <w:lang w:val="en-GB"/>
        </w:rPr>
        <w:t>proposes</w:t>
      </w:r>
      <w:r w:rsidRPr="0099326F">
        <w:rPr>
          <w:rFonts w:ascii="FlandersArtSans-Light" w:hAnsi="FlandersArtSans-Light" w:cs="Arial"/>
          <w:lang w:val="en-GB"/>
        </w:rPr>
        <w:t xml:space="preserve"> to semantically model the different data flows and standardize the structure of the data </w:t>
      </w:r>
      <w:r w:rsidR="007306BF" w:rsidRPr="0099326F">
        <w:rPr>
          <w:rFonts w:ascii="FlandersArtSans-Light" w:hAnsi="FlandersArtSans-Light" w:cs="Arial"/>
          <w:lang w:val="en-GB"/>
        </w:rPr>
        <w:t>for</w:t>
      </w:r>
      <w:r w:rsidR="00E6093A" w:rsidRPr="0099326F">
        <w:rPr>
          <w:rFonts w:ascii="FlandersArtSans-Light" w:hAnsi="FlandersArtSans-Light" w:cs="Arial"/>
          <w:lang w:val="en-GB"/>
        </w:rPr>
        <w:t xml:space="preserve"> the following</w:t>
      </w:r>
      <w:r w:rsidRPr="0099326F">
        <w:rPr>
          <w:rFonts w:ascii="FlandersArtSans-Light" w:hAnsi="FlandersArtSans-Light" w:cs="Arial"/>
          <w:lang w:val="en-GB"/>
        </w:rPr>
        <w:t xml:space="preserve"> subject</w:t>
      </w:r>
      <w:r w:rsidR="00E6093A" w:rsidRPr="0099326F">
        <w:rPr>
          <w:rFonts w:ascii="FlandersArtSans-Light" w:hAnsi="FlandersArtSans-Light" w:cs="Arial"/>
          <w:lang w:val="en-GB"/>
        </w:rPr>
        <w:t>:</w:t>
      </w:r>
    </w:p>
    <w:p w14:paraId="5240504D" w14:textId="4F58F7EA" w:rsidR="00E6093A" w:rsidRPr="0099326F" w:rsidRDefault="00E6093A" w:rsidP="00E6093A">
      <w:pPr>
        <w:pStyle w:val="ListParagraph"/>
        <w:numPr>
          <w:ilvl w:val="0"/>
          <w:numId w:val="18"/>
        </w:numPr>
        <w:spacing w:after="0"/>
        <w:jc w:val="both"/>
        <w:rPr>
          <w:rFonts w:ascii="FlandersArtSans-Light" w:hAnsi="FlandersArtSans-Light" w:cs="Arial"/>
          <w:b/>
          <w:bCs/>
          <w:lang w:val="en-GB"/>
        </w:rPr>
      </w:pPr>
      <w:r w:rsidRPr="0099326F">
        <w:rPr>
          <w:rFonts w:ascii="FlandersArtSans-Light" w:hAnsi="FlandersArtSans-Light" w:cs="Arial"/>
          <w:lang w:val="en-GB"/>
        </w:rPr>
        <w:t xml:space="preserve">Extinguishing water </w:t>
      </w:r>
      <w:r w:rsidR="00FB517F" w:rsidRPr="0099326F">
        <w:rPr>
          <w:rFonts w:ascii="FlandersArtSans-Light" w:hAnsi="FlandersArtSans-Light" w:cs="Arial"/>
          <w:lang w:val="en-GB"/>
        </w:rPr>
        <w:t>sources</w:t>
      </w:r>
    </w:p>
    <w:p w14:paraId="4B1058D0" w14:textId="77777777" w:rsidR="004452DB" w:rsidRPr="0099326F" w:rsidRDefault="00E6093A" w:rsidP="00E6093A">
      <w:pPr>
        <w:pStyle w:val="ListParagraph"/>
        <w:numPr>
          <w:ilvl w:val="1"/>
          <w:numId w:val="18"/>
        </w:numPr>
        <w:spacing w:after="0"/>
        <w:jc w:val="both"/>
        <w:rPr>
          <w:rFonts w:ascii="FlandersArtSans-Light" w:hAnsi="FlandersArtSans-Light" w:cs="Arial"/>
          <w:b/>
          <w:bCs/>
          <w:lang w:val="en-GB"/>
        </w:rPr>
      </w:pPr>
      <w:r w:rsidRPr="0099326F">
        <w:rPr>
          <w:rFonts w:ascii="FlandersArtSans-Light" w:hAnsi="FlandersArtSans-Light" w:cs="Arial"/>
          <w:lang w:val="en-GB"/>
        </w:rPr>
        <w:t xml:space="preserve">Hydrants </w:t>
      </w:r>
      <w:r w:rsidR="004452DB" w:rsidRPr="0099326F">
        <w:rPr>
          <w:rFonts w:ascii="FlandersArtSans-Light" w:hAnsi="FlandersArtSans-Light" w:cs="Arial"/>
          <w:lang w:val="en-GB"/>
        </w:rPr>
        <w:t>(underground &amp; above-ground)</w:t>
      </w:r>
    </w:p>
    <w:p w14:paraId="1257D3F1" w14:textId="77777777" w:rsidR="00B70909" w:rsidRPr="0099326F" w:rsidRDefault="00B70909" w:rsidP="00E6093A">
      <w:pPr>
        <w:pStyle w:val="ListParagraph"/>
        <w:numPr>
          <w:ilvl w:val="1"/>
          <w:numId w:val="18"/>
        </w:numPr>
        <w:spacing w:after="0"/>
        <w:jc w:val="both"/>
        <w:rPr>
          <w:rFonts w:ascii="FlandersArtSans-Light" w:hAnsi="FlandersArtSans-Light" w:cs="Arial"/>
          <w:b/>
          <w:bCs/>
          <w:lang w:val="en-GB"/>
        </w:rPr>
      </w:pPr>
      <w:r w:rsidRPr="0099326F">
        <w:rPr>
          <w:rFonts w:ascii="FlandersArtSans-Light" w:hAnsi="FlandersArtSans-Light" w:cs="Arial"/>
          <w:lang w:val="en-GB"/>
        </w:rPr>
        <w:t>Water supply in the form of basins, wells, and other sources</w:t>
      </w:r>
    </w:p>
    <w:p w14:paraId="368087F2" w14:textId="77777777" w:rsidR="004C079F" w:rsidRPr="0099326F" w:rsidRDefault="00B70909" w:rsidP="00B70909">
      <w:pPr>
        <w:pStyle w:val="ListParagraph"/>
        <w:numPr>
          <w:ilvl w:val="0"/>
          <w:numId w:val="18"/>
        </w:numPr>
        <w:spacing w:after="0"/>
        <w:jc w:val="both"/>
        <w:rPr>
          <w:rFonts w:ascii="FlandersArtSans-Light" w:hAnsi="FlandersArtSans-Light" w:cs="Arial"/>
          <w:b/>
          <w:bCs/>
          <w:lang w:val="en-GB"/>
        </w:rPr>
      </w:pPr>
      <w:r w:rsidRPr="0099326F">
        <w:rPr>
          <w:rFonts w:ascii="FlandersArtSans-Light" w:hAnsi="FlandersArtSans-Light" w:cs="Arial"/>
          <w:lang w:val="en-GB"/>
        </w:rPr>
        <w:t xml:space="preserve">PEB/PPB (Point of First </w:t>
      </w:r>
      <w:r w:rsidR="004C079F" w:rsidRPr="0099326F">
        <w:rPr>
          <w:rFonts w:ascii="FlandersArtSans-Light" w:hAnsi="FlandersArtSans-Light" w:cs="Arial"/>
          <w:lang w:val="en-GB"/>
        </w:rPr>
        <w:t>Destination</w:t>
      </w:r>
      <w:r w:rsidRPr="0099326F">
        <w:rPr>
          <w:rFonts w:ascii="FlandersArtSans-Light" w:hAnsi="FlandersArtSans-Light" w:cs="Arial"/>
          <w:lang w:val="en-GB"/>
        </w:rPr>
        <w:t xml:space="preserve">) for the emergency services </w:t>
      </w:r>
      <w:r w:rsidR="004C079F" w:rsidRPr="0099326F">
        <w:rPr>
          <w:rFonts w:ascii="FlandersArtSans-Light" w:hAnsi="FlandersArtSans-Light" w:cs="Arial"/>
          <w:lang w:val="en-GB"/>
        </w:rPr>
        <w:t>to assemble at first spot</w:t>
      </w:r>
    </w:p>
    <w:p w14:paraId="7D8DEA70" w14:textId="29E8A19C" w:rsidR="004C079F" w:rsidRPr="0099326F" w:rsidRDefault="004C079F" w:rsidP="00B70909">
      <w:pPr>
        <w:pStyle w:val="ListParagraph"/>
        <w:numPr>
          <w:ilvl w:val="0"/>
          <w:numId w:val="18"/>
        </w:numPr>
        <w:spacing w:after="0"/>
        <w:jc w:val="both"/>
        <w:rPr>
          <w:rFonts w:ascii="FlandersArtSans-Light" w:hAnsi="FlandersArtSans-Light" w:cs="Arial"/>
          <w:b/>
          <w:bCs/>
          <w:lang w:val="en-GB"/>
        </w:rPr>
      </w:pPr>
      <w:r w:rsidRPr="0099326F">
        <w:rPr>
          <w:rFonts w:ascii="FlandersArtSans-Light" w:hAnsi="FlandersArtSans-Light" w:cs="Arial"/>
          <w:lang w:val="en-GB"/>
        </w:rPr>
        <w:t>Measuring points for dangerous substances during incidents</w:t>
      </w:r>
      <w:r w:rsidR="00213873" w:rsidRPr="0099326F">
        <w:rPr>
          <w:rFonts w:ascii="FlandersArtSans-Light" w:hAnsi="FlandersArtSans-Light" w:cs="Arial"/>
          <w:lang w:val="en-GB"/>
        </w:rPr>
        <w:t xml:space="preserve">. </w:t>
      </w:r>
    </w:p>
    <w:p w14:paraId="5C8C9CC3" w14:textId="5481351D" w:rsidR="00F718CB" w:rsidRPr="0099326F" w:rsidRDefault="00FB517F" w:rsidP="00B70909">
      <w:pPr>
        <w:pStyle w:val="ListParagraph"/>
        <w:numPr>
          <w:ilvl w:val="0"/>
          <w:numId w:val="18"/>
        </w:numPr>
        <w:spacing w:after="0"/>
        <w:jc w:val="both"/>
        <w:rPr>
          <w:rFonts w:ascii="FlandersArtSans-Light" w:hAnsi="FlandersArtSans-Light" w:cs="Arial"/>
          <w:b/>
          <w:bCs/>
          <w:lang w:val="en-GB"/>
        </w:rPr>
      </w:pPr>
      <w:r w:rsidRPr="0099326F">
        <w:rPr>
          <w:rFonts w:ascii="FlandersArtSans-Light" w:hAnsi="FlandersArtSans-Light" w:cs="Arial"/>
          <w:lang w:val="en-GB"/>
        </w:rPr>
        <w:t>Major e</w:t>
      </w:r>
      <w:r w:rsidR="00F718CB" w:rsidRPr="0099326F">
        <w:rPr>
          <w:rFonts w:ascii="FlandersArtSans-Light" w:hAnsi="FlandersArtSans-Light" w:cs="Arial"/>
          <w:lang w:val="en-GB"/>
        </w:rPr>
        <w:t xml:space="preserve">lectricity </w:t>
      </w:r>
      <w:r w:rsidRPr="0099326F">
        <w:rPr>
          <w:rFonts w:ascii="FlandersArtSans-Light" w:hAnsi="FlandersArtSans-Light" w:cs="Arial"/>
          <w:lang w:val="en-GB"/>
        </w:rPr>
        <w:t xml:space="preserve">transportation </w:t>
      </w:r>
      <w:r w:rsidR="00F718CB" w:rsidRPr="0099326F">
        <w:rPr>
          <w:rFonts w:ascii="FlandersArtSans-Light" w:hAnsi="FlandersArtSans-Light" w:cs="Arial"/>
          <w:lang w:val="en-GB"/>
        </w:rPr>
        <w:t>network</w:t>
      </w:r>
      <w:r w:rsidRPr="0099326F">
        <w:rPr>
          <w:rFonts w:ascii="FlandersArtSans-Light" w:hAnsi="FlandersArtSans-Light" w:cs="Arial"/>
          <w:lang w:val="en-GB"/>
        </w:rPr>
        <w:t>s (capacities, voltage, dependencies, switches, …)</w:t>
      </w:r>
    </w:p>
    <w:p w14:paraId="101B80F3" w14:textId="5099E74A" w:rsidR="00F718CB" w:rsidRPr="0099326F" w:rsidRDefault="003A0868" w:rsidP="00B70909">
      <w:pPr>
        <w:pStyle w:val="ListParagraph"/>
        <w:numPr>
          <w:ilvl w:val="0"/>
          <w:numId w:val="18"/>
        </w:numPr>
        <w:spacing w:after="0"/>
        <w:jc w:val="both"/>
        <w:rPr>
          <w:rFonts w:ascii="FlandersArtSans-Light" w:hAnsi="FlandersArtSans-Light" w:cs="Arial"/>
          <w:b/>
          <w:bCs/>
          <w:lang w:val="en-GB"/>
        </w:rPr>
      </w:pPr>
      <w:r w:rsidRPr="0099326F">
        <w:rPr>
          <w:rFonts w:ascii="FlandersArtSans-Light" w:hAnsi="FlandersArtSans-Light" w:cs="Arial"/>
          <w:lang w:val="en-GB"/>
        </w:rPr>
        <w:t>Transport pipelines</w:t>
      </w:r>
    </w:p>
    <w:p w14:paraId="52664CFC" w14:textId="77777777" w:rsidR="004C079F" w:rsidRPr="0099326F" w:rsidRDefault="004C079F" w:rsidP="004C079F">
      <w:pPr>
        <w:spacing w:after="0"/>
        <w:jc w:val="both"/>
        <w:rPr>
          <w:rFonts w:ascii="FlandersArtSans-Light" w:hAnsi="FlandersArtSans-Light" w:cs="Arial"/>
          <w:b/>
          <w:bCs/>
          <w:lang w:val="en-GB"/>
        </w:rPr>
      </w:pPr>
    </w:p>
    <w:p w14:paraId="2B27900E" w14:textId="73FC1E09" w:rsidR="00213873" w:rsidRPr="0099326F" w:rsidRDefault="00213873" w:rsidP="004C079F">
      <w:pPr>
        <w:spacing w:after="0"/>
        <w:jc w:val="both"/>
        <w:rPr>
          <w:rFonts w:ascii="FlandersArtSans-Light" w:hAnsi="FlandersArtSans-Light" w:cs="Arial"/>
          <w:b/>
          <w:bCs/>
          <w:lang w:val="en-GB"/>
        </w:rPr>
      </w:pPr>
      <w:r w:rsidRPr="0099326F">
        <w:rPr>
          <w:rFonts w:ascii="FlandersArtSans-Light" w:hAnsi="FlandersArtSans-Light" w:cs="Arial"/>
          <w:lang w:val="en-GB"/>
        </w:rPr>
        <w:t xml:space="preserve">The focus is on terms related to </w:t>
      </w:r>
      <w:r w:rsidR="004C079F" w:rsidRPr="0099326F">
        <w:rPr>
          <w:rFonts w:ascii="FlandersArtSans-Light" w:hAnsi="FlandersArtSans-Light" w:cs="Arial"/>
          <w:b/>
          <w:bCs/>
          <w:lang w:val="en-GB"/>
        </w:rPr>
        <w:t>extinguishing water sources</w:t>
      </w:r>
      <w:r w:rsidRPr="0099326F">
        <w:rPr>
          <w:rFonts w:ascii="FlandersArtSans-Light" w:hAnsi="FlandersArtSans-Light" w:cs="Arial"/>
          <w:lang w:val="en-GB"/>
        </w:rPr>
        <w:t xml:space="preserve">. We start from terms defined for these entities in the </w:t>
      </w:r>
      <w:r w:rsidR="002006D2" w:rsidRPr="0099326F">
        <w:rPr>
          <w:rFonts w:ascii="FlandersArtSans-Light" w:hAnsi="FlandersArtSans-Light" w:cs="Arial"/>
          <w:lang w:val="en-GB"/>
        </w:rPr>
        <w:t>existing</w:t>
      </w:r>
      <w:r w:rsidR="004C079F" w:rsidRPr="0099326F">
        <w:rPr>
          <w:rFonts w:ascii="FlandersArtSans-Light" w:hAnsi="FlandersArtSans-Light" w:cs="Arial"/>
          <w:lang w:val="en-GB"/>
        </w:rPr>
        <w:t xml:space="preserve"> </w:t>
      </w:r>
      <w:r w:rsidR="004C079F" w:rsidRPr="0099326F">
        <w:rPr>
          <w:rFonts w:ascii="FlandersArtSans-Light" w:hAnsi="FlandersArtSans-Light" w:cs="Arial"/>
          <w:b/>
          <w:bCs/>
          <w:lang w:val="en-GB"/>
        </w:rPr>
        <w:t>extinguishing water source</w:t>
      </w:r>
      <w:r w:rsidR="002006D2" w:rsidRPr="0099326F">
        <w:rPr>
          <w:rFonts w:ascii="FlandersArtSans-Light" w:hAnsi="FlandersArtSans-Light" w:cs="Arial"/>
          <w:lang w:val="en-GB"/>
        </w:rPr>
        <w:t xml:space="preserve"> </w:t>
      </w:r>
      <w:r w:rsidRPr="0099326F">
        <w:rPr>
          <w:rFonts w:ascii="FlandersArtSans-Light" w:hAnsi="FlandersArtSans-Light" w:cs="Arial"/>
          <w:lang w:val="en-GB"/>
        </w:rPr>
        <w:t>Register</w:t>
      </w:r>
      <w:r w:rsidR="002006D2" w:rsidRPr="0099326F">
        <w:rPr>
          <w:rFonts w:ascii="FlandersArtSans-Light" w:hAnsi="FlandersArtSans-Light" w:cs="Arial"/>
          <w:lang w:val="en-GB"/>
        </w:rPr>
        <w:t>s</w:t>
      </w:r>
      <w:r w:rsidRPr="0099326F">
        <w:rPr>
          <w:rFonts w:ascii="FlandersArtSans-Light" w:hAnsi="FlandersArtSans-Light" w:cs="Arial"/>
          <w:lang w:val="en-GB"/>
        </w:rPr>
        <w:t>.</w:t>
      </w:r>
    </w:p>
    <w:p w14:paraId="7ABFDDEA" w14:textId="55F77C7A" w:rsidR="0007464C" w:rsidRPr="008F5E03" w:rsidRDefault="0007464C" w:rsidP="00ED5239">
      <w:pPr>
        <w:spacing w:after="0"/>
        <w:jc w:val="both"/>
        <w:rPr>
          <w:rFonts w:ascii="FlandersArtSans-Light" w:hAnsi="FlandersArtSans-Light" w:cs="Arial"/>
          <w:highlight w:val="yellow"/>
          <w:lang w:val="en-GB"/>
        </w:rPr>
      </w:pPr>
    </w:p>
    <w:p w14:paraId="0880F303" w14:textId="42BEABB3" w:rsidR="00213873" w:rsidRPr="00213873" w:rsidRDefault="00213873" w:rsidP="00ED5239">
      <w:pPr>
        <w:spacing w:after="0"/>
        <w:jc w:val="both"/>
        <w:rPr>
          <w:rFonts w:ascii="FlandersArtSans-Light" w:hAnsi="FlandersArtSans-Light" w:cs="Arial"/>
          <w:lang w:val="en-GB"/>
        </w:rPr>
      </w:pPr>
      <w:r w:rsidRPr="00800AC9">
        <w:rPr>
          <w:rFonts w:ascii="FlandersArtSans-Light" w:hAnsi="FlandersArtSans-Light" w:cs="Arial"/>
          <w:lang w:val="en-GB"/>
        </w:rPr>
        <w:lastRenderedPageBreak/>
        <w:t>The objective is to make the data accessible as Linked Open Data and to define standard interfaces (APIs) in order to simplify collaboration and integration of the various services and tools. The objective is to make the data easily reusable for all stakeholders.</w:t>
      </w:r>
    </w:p>
    <w:p w14:paraId="27FFA7BF" w14:textId="6A4727DA" w:rsidR="00213873" w:rsidRPr="00FC268C" w:rsidRDefault="00213873" w:rsidP="00FC268C">
      <w:pPr>
        <w:pStyle w:val="Heading2"/>
        <w:rPr>
          <w:rFonts w:eastAsia="Times New Roman"/>
          <w:lang w:val="en-GB"/>
        </w:rPr>
      </w:pPr>
      <w:r>
        <w:rPr>
          <w:rFonts w:eastAsia="Times New Roman"/>
          <w:lang w:val="en-GB"/>
        </w:rPr>
        <w:t>WHY</w:t>
      </w:r>
    </w:p>
    <w:p w14:paraId="06E07B20" w14:textId="1205D718" w:rsidR="00213873" w:rsidRPr="00800AC9" w:rsidRDefault="00213873" w:rsidP="00213873">
      <w:pPr>
        <w:jc w:val="both"/>
        <w:rPr>
          <w:rFonts w:ascii="FlandersArtSans-Light" w:hAnsi="FlandersArtSans-Light"/>
          <w:lang w:val="en-GB"/>
        </w:rPr>
      </w:pPr>
      <w:r w:rsidRPr="00800AC9">
        <w:rPr>
          <w:rFonts w:ascii="FlandersArtSans-Light" w:hAnsi="FlandersArtSans-Light"/>
          <w:lang w:val="en-GB"/>
        </w:rPr>
        <w:t>A semantic standard makes sharing and exchanging data between different stakeholders easier. Each stakeholder can directly use and interpret the data of the other. This stimulates the exchange and reuse of data and reduces the cost of exchange.</w:t>
      </w:r>
    </w:p>
    <w:p w14:paraId="6CE02867" w14:textId="39DBC893" w:rsidR="00213873" w:rsidRPr="00800AC9" w:rsidRDefault="00213873" w:rsidP="00213873">
      <w:pPr>
        <w:jc w:val="both"/>
        <w:rPr>
          <w:rFonts w:ascii="FlandersArtSans-Light" w:hAnsi="FlandersArtSans-Light"/>
          <w:lang w:val="en-GB"/>
        </w:rPr>
      </w:pPr>
      <w:r w:rsidRPr="00800AC9">
        <w:rPr>
          <w:rFonts w:ascii="FlandersArtSans-Light" w:hAnsi="FlandersArtSans-Light"/>
          <w:lang w:val="en-GB"/>
        </w:rPr>
        <w:t>In the semantic web, data is distributed in a different way so that the AI ​​driven machines and the digital gatekeepers of the future such as Siri, Alexa, Cortana, Google Assistant, etc.</w:t>
      </w:r>
      <w:r w:rsidR="004F432A" w:rsidRPr="00800AC9">
        <w:rPr>
          <w:rFonts w:ascii="FlandersArtSans-Light" w:hAnsi="FlandersArtSans-Light"/>
          <w:lang w:val="en-GB"/>
        </w:rPr>
        <w:t xml:space="preserve"> are</w:t>
      </w:r>
      <w:r w:rsidRPr="00800AC9">
        <w:rPr>
          <w:rFonts w:ascii="FlandersArtSans-Light" w:hAnsi="FlandersArtSans-Light"/>
          <w:lang w:val="en-GB"/>
        </w:rPr>
        <w:t xml:space="preserve"> able to use and interpret</w:t>
      </w:r>
      <w:r w:rsidR="539EC7F7" w:rsidRPr="00800AC9">
        <w:rPr>
          <w:rFonts w:ascii="FlandersArtSans-Light" w:hAnsi="FlandersArtSans-Light"/>
          <w:lang w:val="en-GB"/>
        </w:rPr>
        <w:t>e</w:t>
      </w:r>
      <w:r w:rsidRPr="00800AC9">
        <w:rPr>
          <w:rFonts w:ascii="FlandersArtSans-Light" w:hAnsi="FlandersArtSans-Light"/>
          <w:lang w:val="en-GB"/>
        </w:rPr>
        <w:t xml:space="preserve"> the data. The semantic standard provides machine-readable data.</w:t>
      </w:r>
    </w:p>
    <w:p w14:paraId="5C4D62D7" w14:textId="6E7AF6F2" w:rsidR="00213873" w:rsidRDefault="00213873" w:rsidP="00213873">
      <w:pPr>
        <w:jc w:val="both"/>
        <w:rPr>
          <w:rFonts w:ascii="FlandersArtSans-Light" w:hAnsi="FlandersArtSans-Light"/>
          <w:lang w:val="en-GB"/>
        </w:rPr>
      </w:pPr>
      <w:r w:rsidRPr="00800AC9">
        <w:rPr>
          <w:rFonts w:ascii="FlandersArtSans-Light" w:hAnsi="FlandersArtSans-Light"/>
          <w:lang w:val="en-GB"/>
        </w:rPr>
        <w:t>Opening up semantic data initiates innovation and will enable companies to develop more intelligent products and services. By linking data, we also have richer data. Enriched data from which more knowledge can be obtained.</w:t>
      </w:r>
    </w:p>
    <w:p w14:paraId="23066B1D" w14:textId="77777777" w:rsidR="00254B9D" w:rsidRPr="00213873" w:rsidRDefault="00254B9D" w:rsidP="00254B9D">
      <w:pPr>
        <w:pStyle w:val="Heading2"/>
        <w:rPr>
          <w:lang w:val="en-GB"/>
        </w:rPr>
      </w:pPr>
      <w:r w:rsidRPr="00213873">
        <w:rPr>
          <w:lang w:val="en-GB"/>
        </w:rPr>
        <w:t>USe cases</w:t>
      </w:r>
    </w:p>
    <w:p w14:paraId="2EBDB186" w14:textId="4CF3A501" w:rsidR="004F432A" w:rsidRPr="00800AC9" w:rsidRDefault="004F432A" w:rsidP="006377C4">
      <w:pPr>
        <w:rPr>
          <w:lang w:val="en-GB" w:eastAsia="nl-BE"/>
        </w:rPr>
      </w:pPr>
      <w:r w:rsidRPr="00800AC9">
        <w:rPr>
          <w:lang w:val="en-GB" w:eastAsia="nl-BE"/>
        </w:rPr>
        <w:t>There are various use cases for which the standardi</w:t>
      </w:r>
      <w:r w:rsidR="004C079F">
        <w:rPr>
          <w:lang w:val="en-GB" w:eastAsia="nl-BE"/>
        </w:rPr>
        <w:t>s</w:t>
      </w:r>
      <w:r w:rsidRPr="00800AC9">
        <w:rPr>
          <w:lang w:val="en-GB" w:eastAsia="nl-BE"/>
        </w:rPr>
        <w:t xml:space="preserve">ation of </w:t>
      </w:r>
      <w:r w:rsidR="004C079F">
        <w:rPr>
          <w:b/>
          <w:bCs/>
          <w:lang w:val="en-GB" w:eastAsia="nl-BE"/>
        </w:rPr>
        <w:t>extinguishing water sources</w:t>
      </w:r>
      <w:r w:rsidRPr="00800AC9">
        <w:rPr>
          <w:lang w:val="en-GB" w:eastAsia="nl-BE"/>
        </w:rPr>
        <w:t xml:space="preserve"> provides added value. These use cases </w:t>
      </w:r>
      <w:r w:rsidR="00FC268C" w:rsidRPr="00800AC9">
        <w:rPr>
          <w:lang w:val="en-GB" w:eastAsia="nl-BE"/>
        </w:rPr>
        <w:t>will be discussed in the first business workshop</w:t>
      </w:r>
      <w:r w:rsidRPr="00800AC9">
        <w:rPr>
          <w:lang w:val="en-GB" w:eastAsia="nl-BE"/>
        </w:rPr>
        <w:t>.</w:t>
      </w:r>
    </w:p>
    <w:p w14:paraId="0C880750" w14:textId="129407E6" w:rsidR="00254B9D" w:rsidRPr="00DC1478" w:rsidRDefault="004F432A" w:rsidP="00254B9D">
      <w:pPr>
        <w:pStyle w:val="Heading3"/>
        <w:rPr>
          <w:lang w:val="en-GB" w:eastAsia="nl-BE"/>
        </w:rPr>
      </w:pPr>
      <w:r w:rsidRPr="00DC1478">
        <w:rPr>
          <w:lang w:val="en-GB" w:eastAsia="nl-BE"/>
        </w:rPr>
        <w:t>First use case</w:t>
      </w:r>
    </w:p>
    <w:p w14:paraId="411D46D9" w14:textId="4CA27B28" w:rsidR="00250075" w:rsidRPr="00DC1478" w:rsidRDefault="004C079F" w:rsidP="5059DEEF">
      <w:pPr>
        <w:rPr>
          <w:i/>
          <w:iCs/>
          <w:lang w:val="en-GB" w:eastAsia="nl-BE"/>
        </w:rPr>
      </w:pPr>
      <w:r w:rsidRPr="00DC1478">
        <w:rPr>
          <w:i/>
          <w:iCs/>
          <w:lang w:val="en-GB" w:eastAsia="nl-BE"/>
        </w:rPr>
        <w:t xml:space="preserve">Extinguishing water sources are </w:t>
      </w:r>
      <w:r w:rsidR="00C82526" w:rsidRPr="00DC1478">
        <w:rPr>
          <w:i/>
          <w:iCs/>
          <w:lang w:val="en-GB" w:eastAsia="nl-BE"/>
        </w:rPr>
        <w:t>objects with a location, meaning that they have a set of coordinates attached to them.</w:t>
      </w:r>
      <w:r w:rsidR="00E64D9D" w:rsidRPr="00DC1478">
        <w:rPr>
          <w:i/>
          <w:iCs/>
          <w:lang w:val="en-GB" w:eastAsia="nl-BE"/>
        </w:rPr>
        <w:t xml:space="preserve"> They have an owner, </w:t>
      </w:r>
      <w:r w:rsidR="00E165E1" w:rsidRPr="00DC1478">
        <w:rPr>
          <w:i/>
          <w:iCs/>
          <w:lang w:val="en-GB" w:eastAsia="nl-BE"/>
        </w:rPr>
        <w:t>often a water distribution company or an enterprise with a certain risk</w:t>
      </w:r>
      <w:r w:rsidR="00A94CC4" w:rsidRPr="00DC1478">
        <w:rPr>
          <w:i/>
          <w:iCs/>
          <w:lang w:val="en-GB" w:eastAsia="nl-BE"/>
        </w:rPr>
        <w:t xml:space="preserve">, it must be clear who is the owner, </w:t>
      </w:r>
      <w:r w:rsidR="00FB517F" w:rsidRPr="00DC1478">
        <w:rPr>
          <w:i/>
          <w:iCs/>
          <w:lang w:val="en-GB" w:eastAsia="nl-BE"/>
        </w:rPr>
        <w:t xml:space="preserve">so a link can be made with amongst others </w:t>
      </w:r>
      <w:r w:rsidR="00E64D9D" w:rsidRPr="00DC1478">
        <w:rPr>
          <w:i/>
          <w:iCs/>
          <w:lang w:val="en-GB" w:eastAsia="nl-BE"/>
        </w:rPr>
        <w:t xml:space="preserve">the </w:t>
      </w:r>
      <w:r w:rsidR="00F91D05" w:rsidRPr="00DC1478">
        <w:rPr>
          <w:i/>
          <w:iCs/>
          <w:lang w:val="en-GB" w:eastAsia="nl-BE"/>
        </w:rPr>
        <w:t xml:space="preserve">Enhanced </w:t>
      </w:r>
      <w:r w:rsidR="00E64D9D" w:rsidRPr="00DC1478">
        <w:rPr>
          <w:i/>
          <w:iCs/>
          <w:lang w:val="en-GB" w:eastAsia="nl-BE"/>
        </w:rPr>
        <w:t>Crossroad Bank for</w:t>
      </w:r>
      <w:r w:rsidR="00F91D05" w:rsidRPr="00DC1478">
        <w:rPr>
          <w:i/>
          <w:iCs/>
          <w:lang w:val="en-GB" w:eastAsia="nl-BE"/>
        </w:rPr>
        <w:t xml:space="preserve"> Enterprises.</w:t>
      </w:r>
    </w:p>
    <w:p w14:paraId="6C2F8DAB" w14:textId="6248ECDC" w:rsidR="00A53B38" w:rsidRPr="00DC1478" w:rsidRDefault="004F432A" w:rsidP="00A53B38">
      <w:pPr>
        <w:pStyle w:val="Heading3"/>
        <w:rPr>
          <w:lang w:val="en-GB" w:eastAsia="nl-BE"/>
        </w:rPr>
      </w:pPr>
      <w:r w:rsidRPr="00DC1478">
        <w:rPr>
          <w:lang w:val="en-GB" w:eastAsia="nl-BE"/>
        </w:rPr>
        <w:t>Second use case</w:t>
      </w:r>
    </w:p>
    <w:p w14:paraId="22B39315" w14:textId="39932C4E" w:rsidR="00F718CB" w:rsidRPr="00DC1478" w:rsidRDefault="003A0868" w:rsidP="00F718CB">
      <w:pPr>
        <w:rPr>
          <w:lang w:val="en-GB" w:eastAsia="nl-BE"/>
        </w:rPr>
      </w:pPr>
      <w:r w:rsidRPr="00DC1478">
        <w:rPr>
          <w:i/>
          <w:iCs/>
          <w:lang w:val="en-GB" w:eastAsia="nl-BE"/>
        </w:rPr>
        <w:t xml:space="preserve">In order to make an extinguishing water source meaningful for emergency services, they need standardised attributes such as </w:t>
      </w:r>
      <w:r w:rsidR="000D6BCA" w:rsidRPr="00DC1478">
        <w:rPr>
          <w:i/>
          <w:iCs/>
          <w:lang w:val="en-GB" w:eastAsia="nl-BE"/>
        </w:rPr>
        <w:t xml:space="preserve">unique-id, type, </w:t>
      </w:r>
      <w:r w:rsidRPr="00DC1478">
        <w:rPr>
          <w:i/>
          <w:iCs/>
          <w:lang w:val="en-GB" w:eastAsia="nl-BE"/>
        </w:rPr>
        <w:t xml:space="preserve">capacity, </w:t>
      </w:r>
      <w:r w:rsidR="000D6BCA" w:rsidRPr="00DC1478">
        <w:rPr>
          <w:i/>
          <w:iCs/>
          <w:lang w:val="en-GB" w:eastAsia="nl-BE"/>
        </w:rPr>
        <w:t>source (e.g. a certain main pipe)</w:t>
      </w:r>
      <w:r w:rsidRPr="00DC1478">
        <w:rPr>
          <w:i/>
          <w:iCs/>
          <w:lang w:val="en-GB" w:eastAsia="nl-BE"/>
        </w:rPr>
        <w:t xml:space="preserve">, </w:t>
      </w:r>
      <w:r w:rsidR="000D6BCA" w:rsidRPr="00DC1478">
        <w:rPr>
          <w:i/>
          <w:iCs/>
          <w:lang w:val="en-GB" w:eastAsia="nl-BE"/>
        </w:rPr>
        <w:t>hose connection type</w:t>
      </w:r>
      <w:r w:rsidRPr="00DC1478">
        <w:rPr>
          <w:i/>
          <w:iCs/>
          <w:lang w:val="en-GB" w:eastAsia="nl-BE"/>
        </w:rPr>
        <w:t>, availability,</w:t>
      </w:r>
      <w:r w:rsidR="000D6BCA" w:rsidRPr="00DC1478">
        <w:rPr>
          <w:i/>
          <w:iCs/>
          <w:lang w:val="en-GB" w:eastAsia="nl-BE"/>
        </w:rPr>
        <w:t xml:space="preserve"> accessibility</w:t>
      </w:r>
      <w:r w:rsidR="00FB517F" w:rsidRPr="00DC1478">
        <w:rPr>
          <w:i/>
          <w:iCs/>
          <w:lang w:val="en-GB" w:eastAsia="nl-BE"/>
        </w:rPr>
        <w:t>, contact point to inform owner about use of the source so he can take appropriate action</w:t>
      </w:r>
      <w:r w:rsidRPr="00DC1478">
        <w:rPr>
          <w:i/>
          <w:iCs/>
          <w:lang w:val="en-GB" w:eastAsia="nl-BE"/>
        </w:rPr>
        <w:t xml:space="preserve"> …</w:t>
      </w:r>
      <w:r w:rsidRPr="00DC1478">
        <w:rPr>
          <w:lang w:val="en-GB" w:eastAsia="nl-BE"/>
        </w:rPr>
        <w:t xml:space="preserve"> </w:t>
      </w:r>
    </w:p>
    <w:p w14:paraId="11803021" w14:textId="2CDC09C8" w:rsidR="2205AB68" w:rsidRPr="00DC1478" w:rsidRDefault="2205AB68" w:rsidP="7F7F5B53">
      <w:pPr>
        <w:pStyle w:val="Heading3"/>
        <w:rPr>
          <w:rFonts w:asciiTheme="minorHAnsi" w:eastAsiaTheme="minorEastAsia" w:hAnsiTheme="minorHAnsi" w:cstheme="minorBidi"/>
          <w:color w:val="6B6B6B" w:themeColor="accent4"/>
          <w:lang w:val="en-GB"/>
        </w:rPr>
      </w:pPr>
      <w:r w:rsidRPr="00DC1478">
        <w:rPr>
          <w:rFonts w:eastAsia="Calibri" w:cs="Calibri"/>
          <w:color w:val="6B6B6B" w:themeColor="accent4"/>
          <w:lang w:val="en-GB"/>
        </w:rPr>
        <w:t>Third use case</w:t>
      </w:r>
    </w:p>
    <w:p w14:paraId="377D147F" w14:textId="5B47611E" w:rsidR="00F91D05" w:rsidRPr="00DC1478" w:rsidRDefault="00F91D05" w:rsidP="00F91D05">
      <w:pPr>
        <w:rPr>
          <w:i/>
          <w:iCs/>
          <w:lang w:val="en-GB" w:eastAsia="nl-BE"/>
        </w:rPr>
      </w:pPr>
      <w:r w:rsidRPr="00DC1478">
        <w:rPr>
          <w:i/>
          <w:iCs/>
          <w:lang w:val="en-GB" w:eastAsia="nl-BE"/>
        </w:rPr>
        <w:t xml:space="preserve">Some owners, emergency services, municipalities and provinces have a system </w:t>
      </w:r>
      <w:r w:rsidR="00F718CB" w:rsidRPr="00DC1478">
        <w:rPr>
          <w:i/>
          <w:iCs/>
          <w:lang w:val="en-GB" w:eastAsia="nl-BE"/>
        </w:rPr>
        <w:t xml:space="preserve">and process </w:t>
      </w:r>
      <w:r w:rsidRPr="00DC1478">
        <w:rPr>
          <w:i/>
          <w:iCs/>
          <w:lang w:val="en-GB" w:eastAsia="nl-BE"/>
        </w:rPr>
        <w:t>to register the status of the extinguishing water sources</w:t>
      </w:r>
      <w:r w:rsidR="00F718CB" w:rsidRPr="00DC1478">
        <w:rPr>
          <w:i/>
          <w:iCs/>
          <w:lang w:val="en-GB" w:eastAsia="nl-BE"/>
        </w:rPr>
        <w:t xml:space="preserve"> (broken, checked-and-working, last-check-date). </w:t>
      </w:r>
      <w:r w:rsidR="00E165E1" w:rsidRPr="00DC1478">
        <w:rPr>
          <w:i/>
          <w:iCs/>
          <w:lang w:val="en-GB" w:eastAsia="nl-BE"/>
        </w:rPr>
        <w:t>It must be possible to establish a link with the water source and its management status</w:t>
      </w:r>
      <w:r w:rsidR="00FB517F" w:rsidRPr="00DC1478">
        <w:rPr>
          <w:i/>
          <w:iCs/>
          <w:lang w:val="en-GB" w:eastAsia="nl-BE"/>
        </w:rPr>
        <w:t>/follow-up</w:t>
      </w:r>
      <w:r w:rsidR="00E165E1" w:rsidRPr="00DC1478">
        <w:rPr>
          <w:i/>
          <w:iCs/>
          <w:lang w:val="en-GB" w:eastAsia="nl-BE"/>
        </w:rPr>
        <w:t xml:space="preserve">. </w:t>
      </w:r>
    </w:p>
    <w:p w14:paraId="0302E262" w14:textId="20E13276" w:rsidR="2205AB68" w:rsidRPr="00BC42B4" w:rsidRDefault="2205AB68" w:rsidP="7F7F5B53">
      <w:pPr>
        <w:pStyle w:val="Heading3"/>
        <w:rPr>
          <w:rFonts w:asciiTheme="minorHAnsi" w:eastAsiaTheme="minorEastAsia" w:hAnsiTheme="minorHAnsi" w:cstheme="minorBidi"/>
          <w:color w:val="6B6B6B" w:themeColor="accent4"/>
          <w:lang w:val="nl-NL"/>
        </w:rPr>
      </w:pPr>
      <w:r w:rsidRPr="00BC42B4">
        <w:rPr>
          <w:rFonts w:eastAsia="Calibri" w:cs="Calibri"/>
          <w:color w:val="6B6B6B" w:themeColor="accent4"/>
          <w:lang w:val="en-GB"/>
        </w:rPr>
        <w:lastRenderedPageBreak/>
        <w:t>Fourth use case</w:t>
      </w:r>
    </w:p>
    <w:p w14:paraId="744A1FA1" w14:textId="5A990399" w:rsidR="2205AB68" w:rsidRPr="00BC42B4" w:rsidRDefault="00A94CC4" w:rsidP="7F7F5B53">
      <w:pPr>
        <w:rPr>
          <w:rFonts w:eastAsia="Calibri" w:cs="Calibri"/>
          <w:color w:val="000000"/>
          <w:lang w:val="en-US"/>
        </w:rPr>
      </w:pPr>
      <w:r w:rsidRPr="00BC42B4">
        <w:rPr>
          <w:rFonts w:eastAsia="Calibri" w:cs="Calibri"/>
          <w:i/>
          <w:iCs/>
          <w:color w:val="000000"/>
          <w:lang w:val="en-GB"/>
        </w:rPr>
        <w:t>Create a link between the attributes and establish a standardised symbol to be shown in cartographic interfaces</w:t>
      </w:r>
      <w:r w:rsidR="2205AB68" w:rsidRPr="00BC42B4">
        <w:rPr>
          <w:rFonts w:eastAsia="Calibri" w:cs="Calibri"/>
          <w:i/>
          <w:iCs/>
          <w:color w:val="000000"/>
          <w:lang w:val="en-GB"/>
        </w:rPr>
        <w:t>.</w:t>
      </w:r>
    </w:p>
    <w:p w14:paraId="0EF067E3" w14:textId="77777777" w:rsidR="00882DF7" w:rsidRPr="00213873" w:rsidRDefault="00882DF7" w:rsidP="00254B9D">
      <w:pPr>
        <w:pStyle w:val="Heading1"/>
        <w:rPr>
          <w:rFonts w:eastAsia="Times New Roman"/>
          <w:lang w:val="en-GB" w:eastAsia="nl-BE"/>
        </w:rPr>
      </w:pPr>
      <w:r w:rsidRPr="00213873">
        <w:rPr>
          <w:rFonts w:eastAsia="Times New Roman"/>
          <w:lang w:val="en-GB" w:eastAsia="nl-BE"/>
        </w:rPr>
        <w:t>Scope</w:t>
      </w:r>
    </w:p>
    <w:p w14:paraId="29D9B559" w14:textId="00728BC8" w:rsidR="004F432A" w:rsidRPr="0027480E" w:rsidRDefault="004F432A" w:rsidP="00882DF7">
      <w:pPr>
        <w:spacing w:before="0" w:after="240" w:line="240" w:lineRule="auto"/>
        <w:rPr>
          <w:rFonts w:ascii="FlandersArtSans-Light" w:hAnsi="FlandersArtSans-Light"/>
          <w:color w:val="000000"/>
          <w:lang w:val="en-GB"/>
        </w:rPr>
      </w:pPr>
      <w:r w:rsidRPr="0027480E">
        <w:rPr>
          <w:rFonts w:ascii="FlandersArtSans-Light" w:hAnsi="FlandersArtSans-Light"/>
          <w:color w:val="000000"/>
          <w:lang w:val="en-GB"/>
        </w:rPr>
        <w:t>The o</w:t>
      </w:r>
      <w:r w:rsidR="00FC268C" w:rsidRPr="0027480E">
        <w:rPr>
          <w:rFonts w:ascii="FlandersArtSans-Light" w:hAnsi="FlandersArtSans-Light"/>
          <w:color w:val="000000"/>
          <w:lang w:val="en-GB"/>
        </w:rPr>
        <w:t>bjective of the business workshop</w:t>
      </w:r>
      <w:r w:rsidRPr="0027480E">
        <w:rPr>
          <w:rFonts w:ascii="FlandersArtSans-Light" w:hAnsi="FlandersArtSans-Light"/>
          <w:color w:val="000000"/>
          <w:lang w:val="en-GB"/>
        </w:rPr>
        <w:t xml:space="preserve"> is to map, define and standardi</w:t>
      </w:r>
      <w:r w:rsidR="002124E2" w:rsidRPr="0027480E">
        <w:rPr>
          <w:rFonts w:ascii="FlandersArtSans-Light" w:hAnsi="FlandersArtSans-Light"/>
          <w:color w:val="000000"/>
          <w:lang w:val="en-GB"/>
        </w:rPr>
        <w:t>s</w:t>
      </w:r>
      <w:r w:rsidRPr="0027480E">
        <w:rPr>
          <w:rFonts w:ascii="FlandersArtSans-Light" w:hAnsi="FlandersArtSans-Light"/>
          <w:color w:val="000000"/>
          <w:lang w:val="en-GB"/>
        </w:rPr>
        <w:t xml:space="preserve">e information related to </w:t>
      </w:r>
      <w:r w:rsidR="00C82526" w:rsidRPr="0027480E">
        <w:rPr>
          <w:rFonts w:ascii="FlandersArtSans-Light" w:hAnsi="FlandersArtSans-Light"/>
          <w:color w:val="000000"/>
          <w:lang w:val="en-GB"/>
        </w:rPr>
        <w:t>extinguishing water sources</w:t>
      </w:r>
      <w:r w:rsidRPr="0027480E">
        <w:rPr>
          <w:rFonts w:ascii="FlandersArtSans-Light" w:hAnsi="FlandersArtSans-Light"/>
          <w:color w:val="000000"/>
          <w:lang w:val="en-GB"/>
        </w:rPr>
        <w:t>.</w:t>
      </w:r>
      <w:r w:rsidR="00FC268C" w:rsidRPr="0027480E">
        <w:rPr>
          <w:rFonts w:ascii="FlandersArtSans-Light" w:hAnsi="FlandersArtSans-Light"/>
          <w:color w:val="000000"/>
          <w:lang w:val="en-GB"/>
        </w:rPr>
        <w:t xml:space="preserve"> Based on our use cases the scope will be defined. </w:t>
      </w:r>
    </w:p>
    <w:p w14:paraId="7A83E4B1" w14:textId="3D550453" w:rsidR="0023328F" w:rsidRPr="0027480E" w:rsidRDefault="004F432A" w:rsidP="000F1B2B">
      <w:pPr>
        <w:spacing w:before="0" w:after="200" w:line="276" w:lineRule="auto"/>
        <w:rPr>
          <w:rFonts w:ascii="FlandersArtSans-Light" w:hAnsi="FlandersArtSans-Light"/>
          <w:color w:val="000000"/>
          <w:lang w:val="en-GB"/>
        </w:rPr>
      </w:pPr>
      <w:r w:rsidRPr="0027480E">
        <w:rPr>
          <w:rFonts w:ascii="FlandersArtSans-Light" w:hAnsi="FlandersArtSans-Light"/>
          <w:color w:val="000000"/>
          <w:lang w:val="en-GB"/>
        </w:rPr>
        <w:t>The following are within the scope</w:t>
      </w:r>
      <w:r w:rsidR="000F1B2B" w:rsidRPr="0027480E">
        <w:rPr>
          <w:rFonts w:ascii="FlandersArtSans-Light" w:hAnsi="FlandersArtSans-Light"/>
          <w:color w:val="000000"/>
          <w:lang w:val="en-GB"/>
        </w:rPr>
        <w:t xml:space="preserve">: </w:t>
      </w:r>
    </w:p>
    <w:p w14:paraId="30E96345" w14:textId="279E9E28" w:rsidR="0023328F" w:rsidRPr="0027480E" w:rsidRDefault="004D10DE" w:rsidP="003E7372">
      <w:pPr>
        <w:pStyle w:val="ListParagraph"/>
        <w:numPr>
          <w:ilvl w:val="0"/>
          <w:numId w:val="11"/>
        </w:numPr>
        <w:spacing w:before="0" w:after="0" w:line="276" w:lineRule="auto"/>
        <w:ind w:left="714" w:hanging="357"/>
        <w:rPr>
          <w:rFonts w:ascii="FlandersArtSans-Light" w:hAnsi="FlandersArtSans-Light"/>
          <w:color w:val="000000"/>
          <w:lang w:val="en-GB"/>
        </w:rPr>
      </w:pPr>
      <w:r w:rsidRPr="0027480E">
        <w:rPr>
          <w:rFonts w:ascii="FlandersArtSans-Light" w:hAnsi="FlandersArtSans-Light"/>
          <w:color w:val="000000"/>
          <w:lang w:val="en-GB"/>
        </w:rPr>
        <w:t>Extinguishing water sources</w:t>
      </w:r>
    </w:p>
    <w:p w14:paraId="259B601F" w14:textId="69DE476B" w:rsidR="00250075" w:rsidRPr="0027480E" w:rsidRDefault="004D10DE" w:rsidP="003E7372">
      <w:pPr>
        <w:pStyle w:val="ListParagraph"/>
        <w:numPr>
          <w:ilvl w:val="0"/>
          <w:numId w:val="11"/>
        </w:numPr>
        <w:spacing w:before="0" w:after="0" w:line="276" w:lineRule="auto"/>
        <w:ind w:left="714" w:hanging="357"/>
        <w:rPr>
          <w:rFonts w:ascii="FlandersArtSans-Light" w:hAnsi="FlandersArtSans-Light"/>
          <w:color w:val="000000"/>
          <w:lang w:val="en-GB"/>
        </w:rPr>
      </w:pPr>
      <w:r w:rsidRPr="0027480E">
        <w:rPr>
          <w:rFonts w:ascii="FlandersArtSans-Light" w:hAnsi="FlandersArtSans-Light"/>
          <w:color w:val="000000"/>
          <w:lang w:val="en-GB"/>
        </w:rPr>
        <w:t>Hydrants (above/underground), wells, basins, …</w:t>
      </w:r>
    </w:p>
    <w:p w14:paraId="0F66CB9C" w14:textId="5697386F" w:rsidR="001F4C54" w:rsidRPr="0027480E" w:rsidRDefault="001F4C54" w:rsidP="003E7372">
      <w:pPr>
        <w:pStyle w:val="ListParagraph"/>
        <w:numPr>
          <w:ilvl w:val="0"/>
          <w:numId w:val="11"/>
        </w:numPr>
        <w:spacing w:before="0" w:after="0" w:line="276" w:lineRule="auto"/>
        <w:ind w:left="714" w:hanging="357"/>
        <w:rPr>
          <w:rFonts w:ascii="FlandersArtSans-Light" w:hAnsi="FlandersArtSans-Light"/>
          <w:color w:val="000000"/>
          <w:lang w:val="en-GB"/>
        </w:rPr>
      </w:pPr>
      <w:r w:rsidRPr="0027480E">
        <w:rPr>
          <w:rFonts w:ascii="FlandersArtSans-Light" w:hAnsi="FlandersArtSans-Light"/>
          <w:color w:val="000000"/>
          <w:lang w:val="en-GB"/>
        </w:rPr>
        <w:t>Location</w:t>
      </w:r>
    </w:p>
    <w:p w14:paraId="025CDD4F" w14:textId="217FA171" w:rsidR="001F4C54" w:rsidRPr="0027480E" w:rsidRDefault="001F4C54" w:rsidP="003E7372">
      <w:pPr>
        <w:pStyle w:val="ListParagraph"/>
        <w:numPr>
          <w:ilvl w:val="0"/>
          <w:numId w:val="11"/>
        </w:numPr>
        <w:spacing w:before="0" w:after="0" w:line="276" w:lineRule="auto"/>
        <w:ind w:left="714" w:hanging="357"/>
        <w:rPr>
          <w:rFonts w:ascii="FlandersArtSans-Light" w:hAnsi="FlandersArtSans-Light"/>
          <w:color w:val="000000"/>
          <w:lang w:val="en-GB"/>
        </w:rPr>
      </w:pPr>
      <w:r w:rsidRPr="0027480E">
        <w:rPr>
          <w:rFonts w:ascii="FlandersArtSans-Light" w:hAnsi="FlandersArtSans-Light"/>
          <w:color w:val="000000"/>
          <w:lang w:val="en-GB"/>
        </w:rPr>
        <w:t>Owner</w:t>
      </w:r>
    </w:p>
    <w:p w14:paraId="386139C1" w14:textId="6E934B53" w:rsidR="001F4C54" w:rsidRPr="0027480E" w:rsidRDefault="001F4C54" w:rsidP="003E7372">
      <w:pPr>
        <w:pStyle w:val="ListParagraph"/>
        <w:numPr>
          <w:ilvl w:val="0"/>
          <w:numId w:val="11"/>
        </w:numPr>
        <w:spacing w:before="0" w:after="0" w:line="276" w:lineRule="auto"/>
        <w:ind w:left="714" w:hanging="357"/>
        <w:rPr>
          <w:rFonts w:ascii="FlandersArtSans-Light" w:hAnsi="FlandersArtSans-Light"/>
          <w:color w:val="000000"/>
          <w:lang w:val="en-GB"/>
        </w:rPr>
      </w:pPr>
      <w:r w:rsidRPr="0027480E">
        <w:rPr>
          <w:rFonts w:ascii="FlandersArtSans-Light" w:hAnsi="FlandersArtSans-Light"/>
          <w:color w:val="000000"/>
          <w:lang w:val="en-GB"/>
        </w:rPr>
        <w:t>Maintenance status</w:t>
      </w:r>
    </w:p>
    <w:p w14:paraId="23BDB19B" w14:textId="77777777" w:rsidR="001F4C54" w:rsidRPr="0027480E" w:rsidRDefault="001F4C54" w:rsidP="003E7372">
      <w:pPr>
        <w:pStyle w:val="ListParagraph"/>
        <w:numPr>
          <w:ilvl w:val="0"/>
          <w:numId w:val="11"/>
        </w:numPr>
        <w:spacing w:before="0" w:after="0" w:line="276" w:lineRule="auto"/>
        <w:ind w:left="714" w:hanging="357"/>
        <w:rPr>
          <w:rFonts w:ascii="FlandersArtSans-Light" w:hAnsi="FlandersArtSans-Light"/>
          <w:color w:val="000000"/>
          <w:lang w:val="en-GB"/>
        </w:rPr>
      </w:pPr>
    </w:p>
    <w:p w14:paraId="6BACD18A" w14:textId="741809AC" w:rsidR="5BA66946" w:rsidRPr="0027480E" w:rsidRDefault="5BA66946" w:rsidP="5059DEEF">
      <w:pPr>
        <w:pStyle w:val="ListParagraph"/>
        <w:numPr>
          <w:ilvl w:val="0"/>
          <w:numId w:val="11"/>
        </w:numPr>
        <w:spacing w:before="0" w:after="0" w:line="276" w:lineRule="auto"/>
        <w:ind w:left="714" w:hanging="357"/>
        <w:rPr>
          <w:color w:val="000000"/>
          <w:lang w:val="en-GB"/>
        </w:rPr>
      </w:pPr>
      <w:r w:rsidRPr="0027480E">
        <w:rPr>
          <w:rFonts w:ascii="FlandersArtSans-Light" w:eastAsia="Calibri" w:hAnsi="FlandersArtSans-Light"/>
          <w:color w:val="000000"/>
          <w:lang w:val="en-GB"/>
        </w:rPr>
        <w:t>Parcel</w:t>
      </w:r>
    </w:p>
    <w:p w14:paraId="7AF94726" w14:textId="03A01B34" w:rsidR="00250075" w:rsidRPr="0027480E" w:rsidRDefault="122CF979" w:rsidP="003E7372">
      <w:pPr>
        <w:pStyle w:val="ListParagraph"/>
        <w:numPr>
          <w:ilvl w:val="0"/>
          <w:numId w:val="11"/>
        </w:numPr>
        <w:spacing w:before="0" w:after="0" w:line="276" w:lineRule="auto"/>
        <w:ind w:left="714" w:hanging="357"/>
        <w:rPr>
          <w:rFonts w:ascii="FlandersArtSans-Light" w:hAnsi="FlandersArtSans-Light"/>
          <w:color w:val="000000"/>
          <w:lang w:val="en-GB"/>
        </w:rPr>
      </w:pPr>
      <w:r w:rsidRPr="0027480E">
        <w:rPr>
          <w:rFonts w:ascii="FlandersArtSans-Light" w:hAnsi="FlandersArtSans-Light"/>
          <w:color w:val="000000"/>
          <w:lang w:val="en-GB"/>
        </w:rPr>
        <w:t>Address</w:t>
      </w:r>
    </w:p>
    <w:p w14:paraId="40DC566B" w14:textId="64E30905" w:rsidR="00250075" w:rsidRPr="0027480E" w:rsidRDefault="00250075" w:rsidP="003E7372">
      <w:pPr>
        <w:pStyle w:val="ListParagraph"/>
        <w:numPr>
          <w:ilvl w:val="0"/>
          <w:numId w:val="11"/>
        </w:numPr>
        <w:spacing w:before="0" w:after="0" w:line="276" w:lineRule="auto"/>
        <w:ind w:left="714" w:hanging="357"/>
        <w:rPr>
          <w:rFonts w:ascii="FlandersArtSans-Light" w:hAnsi="FlandersArtSans-Light"/>
          <w:color w:val="000000"/>
          <w:lang w:val="en-GB"/>
        </w:rPr>
      </w:pPr>
      <w:r w:rsidRPr="0027480E">
        <w:rPr>
          <w:rFonts w:ascii="FlandersArtSans-Light" w:hAnsi="FlandersArtSans-Light"/>
          <w:color w:val="000000"/>
          <w:lang w:val="en-GB"/>
        </w:rPr>
        <w:t>…</w:t>
      </w:r>
    </w:p>
    <w:p w14:paraId="6CEA65C6" w14:textId="77777777" w:rsidR="004F432A" w:rsidRPr="005E6519" w:rsidRDefault="004F432A" w:rsidP="00EF1530">
      <w:pPr>
        <w:spacing w:before="0" w:after="200" w:line="276" w:lineRule="auto"/>
        <w:rPr>
          <w:rFonts w:ascii="FlandersArtSans-Light" w:hAnsi="FlandersArtSans-Light"/>
          <w:color w:val="000000"/>
          <w:highlight w:val="yellow"/>
          <w:lang w:val="en-GB"/>
        </w:rPr>
      </w:pPr>
    </w:p>
    <w:p w14:paraId="3B42FCBC" w14:textId="21132C6E" w:rsidR="004F432A" w:rsidRDefault="004F432A" w:rsidP="00EF1530">
      <w:pPr>
        <w:spacing w:before="0" w:after="200" w:line="276" w:lineRule="auto"/>
        <w:rPr>
          <w:rFonts w:ascii="FlandersArtSans-Light" w:hAnsi="FlandersArtSans-Light"/>
          <w:color w:val="000000"/>
          <w:lang w:val="en-GB"/>
        </w:rPr>
      </w:pPr>
      <w:r w:rsidRPr="00800AC9">
        <w:rPr>
          <w:rFonts w:ascii="FlandersArtSans-Light" w:hAnsi="FlandersArtSans-Light"/>
          <w:color w:val="000000"/>
          <w:lang w:val="en-GB"/>
        </w:rPr>
        <w:t xml:space="preserve">In </w:t>
      </w:r>
      <w:r w:rsidR="00FC268C" w:rsidRPr="00800AC9">
        <w:rPr>
          <w:rFonts w:ascii="FlandersArtSans-Light" w:hAnsi="FlandersArtSans-Light"/>
          <w:color w:val="000000"/>
          <w:lang w:val="en-GB"/>
        </w:rPr>
        <w:t xml:space="preserve">the business </w:t>
      </w:r>
      <w:r w:rsidR="007C047A" w:rsidRPr="00800AC9">
        <w:rPr>
          <w:rFonts w:ascii="FlandersArtSans-Light" w:hAnsi="FlandersArtSans-Light"/>
          <w:color w:val="000000"/>
          <w:lang w:val="en-GB"/>
        </w:rPr>
        <w:t>workshop,</w:t>
      </w:r>
      <w:r w:rsidRPr="00800AC9">
        <w:rPr>
          <w:rFonts w:ascii="FlandersArtSans-Light" w:hAnsi="FlandersArtSans-Light"/>
          <w:color w:val="000000"/>
          <w:lang w:val="en-GB"/>
        </w:rPr>
        <w:t xml:space="preserve"> we will evaluate the different use cases of the stakeholders to determine the detail scope.</w:t>
      </w:r>
    </w:p>
    <w:p w14:paraId="680E9006" w14:textId="77777777" w:rsidR="00882DF7" w:rsidRPr="00213873" w:rsidRDefault="00882DF7" w:rsidP="00254B9D">
      <w:pPr>
        <w:pStyle w:val="Heading1"/>
        <w:rPr>
          <w:rFonts w:eastAsia="Times New Roman"/>
          <w:lang w:val="en-GB"/>
        </w:rPr>
      </w:pPr>
      <w:r w:rsidRPr="00213873">
        <w:rPr>
          <w:rFonts w:eastAsia="Times New Roman"/>
          <w:lang w:val="en-GB"/>
        </w:rPr>
        <w:t>Stakeholders</w:t>
      </w:r>
    </w:p>
    <w:p w14:paraId="11B82095" w14:textId="601CA3FD" w:rsidR="00882DF7" w:rsidRPr="00213873" w:rsidRDefault="004F432A" w:rsidP="00882DF7">
      <w:pPr>
        <w:spacing w:before="0" w:after="240" w:line="240" w:lineRule="auto"/>
        <w:jc w:val="both"/>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The stakeholders of this process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28"/>
      </w:tblGrid>
      <w:tr w:rsidR="00190EEC" w:rsidRPr="00213873" w14:paraId="4449B082" w14:textId="77777777" w:rsidTr="7F7F5B53">
        <w:tc>
          <w:tcPr>
            <w:tcW w:w="4644" w:type="dxa"/>
          </w:tcPr>
          <w:p w14:paraId="5FC6A4E8" w14:textId="77777777" w:rsidR="00190EEC" w:rsidRPr="00213873" w:rsidRDefault="00190EEC" w:rsidP="00190EEC">
            <w:pPr>
              <w:rPr>
                <w:b/>
                <w:bCs/>
                <w:lang w:val="en-GB" w:eastAsia="nl-BE"/>
              </w:rPr>
            </w:pPr>
            <w:r w:rsidRPr="00213873">
              <w:rPr>
                <w:b/>
                <w:bCs/>
                <w:lang w:val="en-GB" w:eastAsia="nl-BE"/>
              </w:rPr>
              <w:t>Stakeholder type</w:t>
            </w:r>
          </w:p>
        </w:tc>
        <w:tc>
          <w:tcPr>
            <w:tcW w:w="4928" w:type="dxa"/>
          </w:tcPr>
          <w:p w14:paraId="62B13BA2" w14:textId="3DAC9C40" w:rsidR="00190EEC" w:rsidRPr="00213873" w:rsidRDefault="004F432A" w:rsidP="00190EEC">
            <w:pPr>
              <w:rPr>
                <w:b/>
                <w:bCs/>
                <w:i/>
                <w:iCs/>
                <w:sz w:val="18"/>
                <w:szCs w:val="18"/>
                <w:lang w:val="en-GB" w:eastAsia="nl-BE"/>
              </w:rPr>
            </w:pPr>
            <w:r>
              <w:rPr>
                <w:b/>
                <w:bCs/>
                <w:i/>
                <w:iCs/>
                <w:sz w:val="18"/>
                <w:szCs w:val="18"/>
                <w:lang w:val="en-GB" w:eastAsia="nl-BE"/>
              </w:rPr>
              <w:t>Examples</w:t>
            </w:r>
          </w:p>
        </w:tc>
      </w:tr>
      <w:tr w:rsidR="00190EEC" w:rsidRPr="00145FEA" w14:paraId="03538ADF" w14:textId="77777777" w:rsidTr="7F7F5B53">
        <w:tc>
          <w:tcPr>
            <w:tcW w:w="4644" w:type="dxa"/>
          </w:tcPr>
          <w:p w14:paraId="7E028E05" w14:textId="52DE1000" w:rsidR="0067710D" w:rsidRPr="0027480E" w:rsidRDefault="0053090A" w:rsidP="003E7372">
            <w:pPr>
              <w:pStyle w:val="ListParagraph"/>
              <w:numPr>
                <w:ilvl w:val="0"/>
                <w:numId w:val="11"/>
              </w:numPr>
              <w:rPr>
                <w:lang w:val="en-GB" w:eastAsia="nl-BE"/>
              </w:rPr>
            </w:pPr>
            <w:r w:rsidRPr="0027480E">
              <w:rPr>
                <w:lang w:val="en-GB" w:eastAsia="nl-BE"/>
              </w:rPr>
              <w:t xml:space="preserve">Emergency Services </w:t>
            </w:r>
            <w:r w:rsidR="009D35EB" w:rsidRPr="0027480E">
              <w:rPr>
                <w:lang w:val="en-GB" w:eastAsia="nl-BE"/>
              </w:rPr>
              <w:t xml:space="preserve"> (users of the sources) </w:t>
            </w:r>
          </w:p>
          <w:p w14:paraId="2C18AD70" w14:textId="77777777" w:rsidR="00907CBB" w:rsidRPr="0027480E" w:rsidRDefault="00907CBB" w:rsidP="00907CBB">
            <w:pPr>
              <w:pStyle w:val="ListParagraph"/>
              <w:ind w:left="720"/>
              <w:rPr>
                <w:lang w:val="en-GB" w:eastAsia="nl-BE"/>
              </w:rPr>
            </w:pPr>
          </w:p>
          <w:p w14:paraId="5A055254" w14:textId="7FB64F0B" w:rsidR="00190EEC" w:rsidRPr="0027480E" w:rsidRDefault="3BE919C7" w:rsidP="003E7372">
            <w:pPr>
              <w:pStyle w:val="ListParagraph"/>
              <w:numPr>
                <w:ilvl w:val="0"/>
                <w:numId w:val="11"/>
              </w:numPr>
              <w:rPr>
                <w:lang w:val="en-GB" w:eastAsia="nl-BE"/>
              </w:rPr>
            </w:pPr>
            <w:r w:rsidRPr="0027480E">
              <w:rPr>
                <w:lang w:val="en-GB" w:eastAsia="nl-BE"/>
              </w:rPr>
              <w:t xml:space="preserve">Responsibles/experts </w:t>
            </w:r>
            <w:r w:rsidR="0067710D" w:rsidRPr="0027480E">
              <w:rPr>
                <w:lang w:val="en-GB" w:eastAsia="nl-BE"/>
              </w:rPr>
              <w:t xml:space="preserve">from Interior Affairs </w:t>
            </w:r>
            <w:r w:rsidR="00D5514E" w:rsidRPr="0027480E">
              <w:rPr>
                <w:lang w:val="en-GB" w:eastAsia="nl-BE"/>
              </w:rPr>
              <w:t>concerned with legislation</w:t>
            </w:r>
            <w:r w:rsidR="001C57A8" w:rsidRPr="0027480E">
              <w:rPr>
                <w:lang w:val="en-GB" w:eastAsia="nl-BE"/>
              </w:rPr>
              <w:t xml:space="preserve"> (Civil Security)</w:t>
            </w:r>
          </w:p>
        </w:tc>
        <w:tc>
          <w:tcPr>
            <w:tcW w:w="4928" w:type="dxa"/>
          </w:tcPr>
          <w:p w14:paraId="64D00B59" w14:textId="0EC704B7" w:rsidR="00190EEC" w:rsidRPr="0027480E" w:rsidRDefault="009D35EB" w:rsidP="5059DEEF">
            <w:pPr>
              <w:rPr>
                <w:i/>
                <w:iCs/>
                <w:sz w:val="18"/>
                <w:szCs w:val="18"/>
                <w:lang w:val="en-GB" w:eastAsia="nl-BE"/>
              </w:rPr>
            </w:pPr>
            <w:r w:rsidRPr="0027480E">
              <w:rPr>
                <w:i/>
                <w:iCs/>
                <w:sz w:val="18"/>
                <w:szCs w:val="18"/>
                <w:lang w:val="en-GB" w:eastAsia="nl-BE"/>
              </w:rPr>
              <w:t xml:space="preserve">Firefighters, Emergency </w:t>
            </w:r>
            <w:r w:rsidR="00F65410" w:rsidRPr="0027480E">
              <w:rPr>
                <w:i/>
                <w:iCs/>
                <w:sz w:val="18"/>
                <w:szCs w:val="18"/>
                <w:lang w:val="en-GB" w:eastAsia="nl-BE"/>
              </w:rPr>
              <w:t xml:space="preserve">Zones, </w:t>
            </w:r>
            <w:r w:rsidRPr="0027480E">
              <w:rPr>
                <w:i/>
                <w:iCs/>
                <w:sz w:val="18"/>
                <w:szCs w:val="18"/>
                <w:lang w:val="en-GB" w:eastAsia="nl-BE"/>
              </w:rPr>
              <w:t xml:space="preserve"> </w:t>
            </w:r>
            <w:r w:rsidR="00630F12" w:rsidRPr="0027480E">
              <w:rPr>
                <w:i/>
                <w:iCs/>
                <w:sz w:val="18"/>
                <w:szCs w:val="18"/>
                <w:lang w:val="en-GB" w:eastAsia="nl-BE"/>
              </w:rPr>
              <w:t>m</w:t>
            </w:r>
            <w:r w:rsidR="5D1AD950" w:rsidRPr="0027480E">
              <w:rPr>
                <w:i/>
                <w:iCs/>
                <w:sz w:val="18"/>
                <w:szCs w:val="18"/>
                <w:lang w:val="en-GB" w:eastAsia="nl-BE"/>
              </w:rPr>
              <w:t>unicipalities, Experts from the regions</w:t>
            </w:r>
            <w:r w:rsidR="00630F12" w:rsidRPr="0027480E">
              <w:rPr>
                <w:i/>
                <w:iCs/>
                <w:sz w:val="18"/>
                <w:szCs w:val="18"/>
                <w:lang w:val="en-GB" w:eastAsia="nl-BE"/>
              </w:rPr>
              <w:t xml:space="preserve">, umbrella networks of firefighters like Netwerk Brandweer and </w:t>
            </w:r>
            <w:r w:rsidR="00816BB5" w:rsidRPr="0027480E">
              <w:rPr>
                <w:i/>
                <w:iCs/>
                <w:sz w:val="18"/>
                <w:szCs w:val="18"/>
                <w:lang w:val="en-GB" w:eastAsia="nl-BE"/>
              </w:rPr>
              <w:t>Réseau des Zones de Secours de Wallonie</w:t>
            </w:r>
          </w:p>
          <w:p w14:paraId="193437F6" w14:textId="0BC95438" w:rsidR="00190EEC" w:rsidRPr="0027480E" w:rsidRDefault="00190EEC" w:rsidP="5059DEEF">
            <w:pPr>
              <w:rPr>
                <w:rFonts w:eastAsia="Calibri"/>
                <w:i/>
                <w:iCs/>
                <w:sz w:val="18"/>
                <w:szCs w:val="18"/>
                <w:lang w:val="en-GB" w:eastAsia="nl-BE"/>
              </w:rPr>
            </w:pPr>
          </w:p>
        </w:tc>
      </w:tr>
      <w:tr w:rsidR="00190EEC" w:rsidRPr="00145FEA" w14:paraId="6437BB2F" w14:textId="77777777" w:rsidTr="7F7F5B53">
        <w:tc>
          <w:tcPr>
            <w:tcW w:w="4644" w:type="dxa"/>
          </w:tcPr>
          <w:p w14:paraId="329F8F20" w14:textId="0D123F66" w:rsidR="001C57A8" w:rsidRPr="0027480E" w:rsidRDefault="00D5514E" w:rsidP="00F514AC">
            <w:pPr>
              <w:pStyle w:val="ListParagraph"/>
              <w:numPr>
                <w:ilvl w:val="0"/>
                <w:numId w:val="11"/>
              </w:numPr>
              <w:rPr>
                <w:lang w:val="en-GB" w:eastAsia="nl-BE"/>
              </w:rPr>
            </w:pPr>
            <w:r w:rsidRPr="0027480E">
              <w:rPr>
                <w:lang w:val="en-GB" w:eastAsia="nl-BE"/>
              </w:rPr>
              <w:t xml:space="preserve">Owners of the extinguishing water </w:t>
            </w:r>
            <w:r w:rsidRPr="0027480E">
              <w:rPr>
                <w:lang w:val="en-GB" w:eastAsia="nl-BE"/>
              </w:rPr>
              <w:lastRenderedPageBreak/>
              <w:t>sources</w:t>
            </w:r>
          </w:p>
          <w:p w14:paraId="1016DC16" w14:textId="77777777" w:rsidR="00F514AC" w:rsidRPr="0027480E" w:rsidRDefault="00F514AC" w:rsidP="00F514AC">
            <w:pPr>
              <w:pStyle w:val="ListParagraph"/>
              <w:ind w:left="720"/>
              <w:rPr>
                <w:lang w:val="en-GB" w:eastAsia="nl-BE"/>
              </w:rPr>
            </w:pPr>
          </w:p>
          <w:p w14:paraId="2D303225" w14:textId="4C24A937" w:rsidR="00190EEC" w:rsidRPr="0027480E" w:rsidRDefault="488763F7" w:rsidP="5059DEEF">
            <w:pPr>
              <w:pStyle w:val="ListParagraph"/>
              <w:numPr>
                <w:ilvl w:val="0"/>
                <w:numId w:val="11"/>
              </w:numPr>
              <w:rPr>
                <w:lang w:val="en-GB" w:eastAsia="nl-BE"/>
              </w:rPr>
            </w:pPr>
            <w:r w:rsidRPr="0027480E">
              <w:rPr>
                <w:rFonts w:eastAsia="Calibri"/>
                <w:lang w:val="en-GB" w:eastAsia="nl-BE"/>
              </w:rPr>
              <w:t>National Geographic Institute (NGI/IGN)</w:t>
            </w:r>
          </w:p>
          <w:p w14:paraId="65A608D3" w14:textId="662AA3AD" w:rsidR="00190EEC" w:rsidRPr="0027480E" w:rsidRDefault="27D9D690" w:rsidP="7F7F5B53">
            <w:pPr>
              <w:pStyle w:val="ListParagraph"/>
              <w:numPr>
                <w:ilvl w:val="0"/>
                <w:numId w:val="11"/>
              </w:numPr>
              <w:rPr>
                <w:lang w:val="en-GB" w:eastAsia="nl-BE"/>
              </w:rPr>
            </w:pPr>
            <w:r w:rsidRPr="0027480E">
              <w:rPr>
                <w:rFonts w:eastAsia="Calibri"/>
                <w:lang w:val="en-GB" w:eastAsia="nl-BE"/>
              </w:rPr>
              <w:t>Crossroads Bank for Enterprises (KBO/BCE)</w:t>
            </w:r>
          </w:p>
          <w:p w14:paraId="0CD6215B" w14:textId="3C6EA34F" w:rsidR="00217658" w:rsidRPr="0027480E" w:rsidRDefault="00E02051" w:rsidP="7F7F5B53">
            <w:pPr>
              <w:pStyle w:val="ListParagraph"/>
              <w:numPr>
                <w:ilvl w:val="0"/>
                <w:numId w:val="11"/>
              </w:numPr>
              <w:rPr>
                <w:lang w:val="en-GB" w:eastAsia="nl-BE"/>
              </w:rPr>
            </w:pPr>
            <w:r w:rsidRPr="0027480E">
              <w:rPr>
                <w:lang w:val="en-GB" w:eastAsia="nl-BE"/>
              </w:rPr>
              <w:t xml:space="preserve">KLIM-CICC (Federal Cable and Pipeline Management Database) and </w:t>
            </w:r>
            <w:r w:rsidR="00CA7CFD" w:rsidRPr="0027480E">
              <w:rPr>
                <w:lang w:val="en-GB" w:eastAsia="nl-BE"/>
              </w:rPr>
              <w:t>KLIP (Flemish Cable and Pipeline Portal register)</w:t>
            </w:r>
          </w:p>
          <w:p w14:paraId="2D56689B" w14:textId="32447930" w:rsidR="00190EEC" w:rsidRPr="0027480E" w:rsidRDefault="47412AEA" w:rsidP="7F7F5B53">
            <w:pPr>
              <w:pStyle w:val="ListParagraph"/>
              <w:numPr>
                <w:ilvl w:val="0"/>
                <w:numId w:val="1"/>
              </w:numPr>
              <w:rPr>
                <w:rFonts w:asciiTheme="minorHAnsi" w:eastAsiaTheme="minorEastAsia" w:hAnsiTheme="minorHAnsi"/>
                <w:lang w:val="fr-FR"/>
              </w:rPr>
            </w:pPr>
            <w:r w:rsidRPr="0027480E">
              <w:rPr>
                <w:rFonts w:eastAsia="Calibri"/>
                <w:lang w:val="fr-FR"/>
              </w:rPr>
              <w:t>Vlaamse Milieumaatschappij (VMM) / Dep</w:t>
            </w:r>
            <w:r w:rsidRPr="0027480E">
              <w:rPr>
                <w:lang w:val="fr-FR"/>
              </w:rPr>
              <w:t xml:space="preserve">artment Omgeving / </w:t>
            </w:r>
            <w:r w:rsidR="2C7D3223" w:rsidRPr="0027480E">
              <w:rPr>
                <w:lang w:val="fr-FR"/>
              </w:rPr>
              <w:t>SPW Territoire, Logement, Patrimoine, Energie (TLPE) - Département de l'énergie et du bâtiment durable</w:t>
            </w:r>
          </w:p>
          <w:p w14:paraId="7D7CF0BA" w14:textId="77777777" w:rsidR="00190EEC" w:rsidRPr="0027480E" w:rsidRDefault="79A445D3" w:rsidP="7F7F5B53">
            <w:pPr>
              <w:pStyle w:val="ListParagraph"/>
              <w:numPr>
                <w:ilvl w:val="0"/>
                <w:numId w:val="1"/>
              </w:numPr>
            </w:pPr>
            <w:r w:rsidRPr="0027480E">
              <w:rPr>
                <w:rFonts w:eastAsia="Calibri"/>
              </w:rPr>
              <w:t>Vlaamse Vereniging van Vlaamse Steden en Gemeenten (VVSG)</w:t>
            </w:r>
          </w:p>
          <w:p w14:paraId="370350D3" w14:textId="29C860E1" w:rsidR="00160A7D" w:rsidRPr="0027480E" w:rsidRDefault="00160A7D" w:rsidP="7F7F5B53">
            <w:pPr>
              <w:pStyle w:val="ListParagraph"/>
              <w:numPr>
                <w:ilvl w:val="0"/>
                <w:numId w:val="1"/>
              </w:numPr>
              <w:rPr>
                <w:lang w:val="en-US"/>
              </w:rPr>
            </w:pPr>
            <w:r w:rsidRPr="0027480E">
              <w:rPr>
                <w:lang w:val="en-US"/>
              </w:rPr>
              <w:t>The Union of Cities and Municipalities of the Walloon Region (UVCW)</w:t>
            </w:r>
          </w:p>
        </w:tc>
        <w:tc>
          <w:tcPr>
            <w:tcW w:w="4928" w:type="dxa"/>
          </w:tcPr>
          <w:p w14:paraId="154070E5" w14:textId="04B402D1" w:rsidR="00190EEC" w:rsidRPr="00213873" w:rsidRDefault="005A29DA" w:rsidP="5059DEEF">
            <w:pPr>
              <w:rPr>
                <w:i/>
                <w:iCs/>
                <w:sz w:val="18"/>
                <w:szCs w:val="18"/>
                <w:lang w:val="en-GB" w:eastAsia="nl-BE"/>
              </w:rPr>
            </w:pPr>
            <w:r w:rsidRPr="0027480E">
              <w:rPr>
                <w:i/>
                <w:iCs/>
                <w:sz w:val="18"/>
                <w:szCs w:val="18"/>
                <w:lang w:val="en-GB" w:eastAsia="nl-BE"/>
              </w:rPr>
              <w:lastRenderedPageBreak/>
              <w:t xml:space="preserve">Water production </w:t>
            </w:r>
            <w:r w:rsidR="00107F48" w:rsidRPr="0027480E">
              <w:rPr>
                <w:i/>
                <w:iCs/>
                <w:sz w:val="18"/>
                <w:szCs w:val="18"/>
                <w:lang w:val="en-GB" w:eastAsia="nl-BE"/>
              </w:rPr>
              <w:t xml:space="preserve">and </w:t>
            </w:r>
            <w:r w:rsidRPr="0027480E">
              <w:rPr>
                <w:i/>
                <w:iCs/>
                <w:sz w:val="18"/>
                <w:szCs w:val="18"/>
                <w:lang w:val="en-GB" w:eastAsia="nl-BE"/>
              </w:rPr>
              <w:t xml:space="preserve">distribution companies, </w:t>
            </w:r>
            <w:r w:rsidR="5D1AD950" w:rsidRPr="0027480E">
              <w:rPr>
                <w:i/>
                <w:iCs/>
                <w:sz w:val="18"/>
                <w:szCs w:val="18"/>
                <w:lang w:val="en-GB" w:eastAsia="nl-BE"/>
              </w:rPr>
              <w:t>Municipalities,</w:t>
            </w:r>
            <w:r w:rsidRPr="0027480E">
              <w:rPr>
                <w:i/>
                <w:iCs/>
                <w:sz w:val="18"/>
                <w:szCs w:val="18"/>
                <w:lang w:val="en-GB" w:eastAsia="nl-BE"/>
              </w:rPr>
              <w:t xml:space="preserve"> </w:t>
            </w:r>
            <w:r w:rsidRPr="0027480E">
              <w:rPr>
                <w:i/>
                <w:iCs/>
                <w:sz w:val="18"/>
                <w:szCs w:val="18"/>
                <w:lang w:val="en-GB" w:eastAsia="nl-BE"/>
              </w:rPr>
              <w:lastRenderedPageBreak/>
              <w:t>Regional and National Umbrella Organisations of Water</w:t>
            </w:r>
            <w:r w:rsidR="00107F48" w:rsidRPr="0027480E">
              <w:rPr>
                <w:i/>
                <w:iCs/>
                <w:sz w:val="18"/>
                <w:szCs w:val="18"/>
                <w:lang w:val="en-GB" w:eastAsia="nl-BE"/>
              </w:rPr>
              <w:t xml:space="preserve"> production and distribution companies</w:t>
            </w:r>
          </w:p>
        </w:tc>
      </w:tr>
    </w:tbl>
    <w:p w14:paraId="3D2A1694" w14:textId="0808BD83" w:rsidR="00254B9D" w:rsidRPr="00213873" w:rsidRDefault="00A0485C" w:rsidP="00194432">
      <w:pPr>
        <w:pStyle w:val="Heading1"/>
        <w:rPr>
          <w:rFonts w:eastAsia="Times New Roman"/>
          <w:lang w:val="en-GB"/>
        </w:rPr>
      </w:pPr>
      <w:r w:rsidRPr="00213873">
        <w:rPr>
          <w:rFonts w:eastAsia="Times New Roman"/>
          <w:lang w:val="en-GB"/>
        </w:rPr>
        <w:lastRenderedPageBreak/>
        <w:t>Succes</w:t>
      </w:r>
      <w:r w:rsidR="004F432A">
        <w:rPr>
          <w:rFonts w:eastAsia="Times New Roman"/>
          <w:lang w:val="en-GB"/>
        </w:rPr>
        <w:t xml:space="preserve">S </w:t>
      </w:r>
      <w:r w:rsidR="00254B9D" w:rsidRPr="00213873">
        <w:rPr>
          <w:rFonts w:eastAsia="Times New Roman"/>
          <w:lang w:val="en-GB"/>
        </w:rPr>
        <w:t>criteria</w:t>
      </w:r>
    </w:p>
    <w:p w14:paraId="1A4843C2" w14:textId="34F6626B" w:rsidR="004F432A" w:rsidRDefault="004F432A" w:rsidP="00217F5A">
      <w:pPr>
        <w:pStyle w:val="ListParagraph"/>
        <w:jc w:val="both"/>
        <w:rPr>
          <w:rFonts w:ascii="FlandersArtSans-Light" w:hAnsi="FlandersArtSans-Light" w:cstheme="majorHAnsi"/>
          <w:lang w:val="en-GB"/>
        </w:rPr>
      </w:pPr>
      <w:r w:rsidRPr="004F432A">
        <w:rPr>
          <w:rFonts w:ascii="FlandersArtSans-Light" w:hAnsi="FlandersArtSans-Light" w:cstheme="majorHAnsi"/>
          <w:lang w:val="en-GB"/>
        </w:rPr>
        <w:t>This process will be considered a success when the deliverables are widely used and applied. Initially w</w:t>
      </w:r>
      <w:r w:rsidR="00252082">
        <w:rPr>
          <w:rFonts w:ascii="FlandersArtSans-Light" w:hAnsi="FlandersArtSans-Light" w:cstheme="majorHAnsi"/>
          <w:lang w:val="en-GB"/>
        </w:rPr>
        <w:t>ithin the Government in Belgium</w:t>
      </w:r>
      <w:r w:rsidRPr="004F432A">
        <w:rPr>
          <w:rFonts w:ascii="FlandersArtSans-Light" w:hAnsi="FlandersArtSans-Light" w:cstheme="majorHAnsi"/>
          <w:lang w:val="en-GB"/>
        </w:rPr>
        <w:t>, but also beyond. In particular, we list the following criteria:</w:t>
      </w:r>
    </w:p>
    <w:p w14:paraId="57B35AE7" w14:textId="77777777" w:rsidR="004F432A" w:rsidRDefault="004F432A" w:rsidP="00217F5A">
      <w:pPr>
        <w:pStyle w:val="ListParagraph"/>
        <w:jc w:val="both"/>
        <w:rPr>
          <w:rFonts w:ascii="FlandersArtSans-Light" w:hAnsi="FlandersArtSans-Light" w:cstheme="majorHAnsi"/>
          <w:lang w:val="en-GB"/>
        </w:rPr>
      </w:pPr>
    </w:p>
    <w:p w14:paraId="2BAF82CD" w14:textId="517CB714" w:rsidR="00217F5A" w:rsidRPr="004F432A" w:rsidRDefault="004F432A" w:rsidP="003E7372">
      <w:pPr>
        <w:pStyle w:val="ListParagraph"/>
        <w:numPr>
          <w:ilvl w:val="0"/>
          <w:numId w:val="13"/>
        </w:numPr>
        <w:jc w:val="both"/>
        <w:rPr>
          <w:rFonts w:ascii="FlandersArtSans-Light" w:hAnsi="FlandersArtSans-Light" w:cstheme="majorHAnsi"/>
          <w:lang w:val="en-GB"/>
        </w:rPr>
      </w:pPr>
      <w:r w:rsidRPr="004F432A">
        <w:rPr>
          <w:rFonts w:ascii="FlandersArtSans-Light" w:hAnsi="FlandersArtSans-Light" w:cstheme="majorHAnsi"/>
          <w:lang w:val="en-GB"/>
        </w:rPr>
        <w:t>There is maximum coordination with all stakeholders - mentioned in point 3 - who are represented in at least o</w:t>
      </w:r>
      <w:r w:rsidR="00FC268C">
        <w:rPr>
          <w:rFonts w:ascii="FlandersArtSans-Light" w:hAnsi="FlandersArtSans-Light" w:cstheme="majorHAnsi"/>
          <w:lang w:val="en-GB"/>
        </w:rPr>
        <w:t>ne of the workshop</w:t>
      </w:r>
      <w:r w:rsidR="007F557A">
        <w:rPr>
          <w:rFonts w:ascii="FlandersArtSans-Light" w:hAnsi="FlandersArtSans-Light" w:cstheme="majorHAnsi"/>
          <w:lang w:val="en-GB"/>
        </w:rPr>
        <w:t xml:space="preserve"> session</w:t>
      </w:r>
      <w:r w:rsidR="00FC268C">
        <w:rPr>
          <w:rFonts w:ascii="FlandersArtSans-Light" w:hAnsi="FlandersArtSans-Light" w:cstheme="majorHAnsi"/>
          <w:lang w:val="en-GB"/>
        </w:rPr>
        <w:t>s</w:t>
      </w:r>
    </w:p>
    <w:p w14:paraId="7BDA7C3D" w14:textId="714D314B" w:rsidR="004F432A" w:rsidRDefault="00FC268C" w:rsidP="003E7372">
      <w:pPr>
        <w:pStyle w:val="ListParagraph"/>
        <w:numPr>
          <w:ilvl w:val="0"/>
          <w:numId w:val="13"/>
        </w:numPr>
        <w:jc w:val="both"/>
        <w:rPr>
          <w:rFonts w:ascii="FlandersArtSans-Light" w:hAnsi="FlandersArtSans-Light" w:cstheme="majorHAnsi"/>
          <w:lang w:val="en-GB"/>
        </w:rPr>
      </w:pPr>
      <w:r>
        <w:rPr>
          <w:rFonts w:ascii="FlandersArtSans-Light" w:hAnsi="FlandersArtSans-Light" w:cstheme="majorHAnsi"/>
          <w:lang w:val="en-GB"/>
        </w:rPr>
        <w:t>The workshop</w:t>
      </w:r>
      <w:r w:rsidR="004F432A" w:rsidRPr="004F432A">
        <w:rPr>
          <w:rFonts w:ascii="FlandersArtSans-Light" w:hAnsi="FlandersArtSans-Light" w:cstheme="majorHAnsi"/>
          <w:lang w:val="en-GB"/>
        </w:rPr>
        <w:t>s result in a stable candidate standard that represents a consensus of all participants</w:t>
      </w:r>
    </w:p>
    <w:p w14:paraId="35957A04" w14:textId="759D553A" w:rsidR="004F432A" w:rsidRDefault="004F432A" w:rsidP="0050558E">
      <w:pPr>
        <w:pStyle w:val="ListParagraph"/>
        <w:numPr>
          <w:ilvl w:val="0"/>
          <w:numId w:val="13"/>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t xml:space="preserve">The specification is accepted by </w:t>
      </w:r>
      <w:r w:rsidR="00FC268C">
        <w:rPr>
          <w:rFonts w:ascii="FlandersArtSans-Light" w:hAnsi="FlandersArtSans-Light" w:cstheme="majorHAnsi"/>
          <w:lang w:val="en-GB"/>
        </w:rPr>
        <w:t>the data standards workshop</w:t>
      </w:r>
      <w:r w:rsidRPr="004F432A">
        <w:rPr>
          <w:rFonts w:ascii="FlandersArtSans-Light" w:hAnsi="FlandersArtSans-Light" w:cstheme="majorHAnsi"/>
          <w:lang w:val="en-GB"/>
        </w:rPr>
        <w:t xml:space="preserve"> and the Steering Board</w:t>
      </w:r>
    </w:p>
    <w:p w14:paraId="1E8BBD82" w14:textId="0E2B7E35" w:rsidR="00074AE6" w:rsidRPr="004F432A" w:rsidRDefault="004F432A" w:rsidP="0050558E">
      <w:pPr>
        <w:pStyle w:val="ListParagraph"/>
        <w:numPr>
          <w:ilvl w:val="0"/>
          <w:numId w:val="13"/>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t>The specification is implemented and at least the framework data is published semantically.</w:t>
      </w:r>
    </w:p>
    <w:p w14:paraId="71F1F273" w14:textId="77777777" w:rsidR="00882DF7" w:rsidRPr="00213873" w:rsidRDefault="00882DF7" w:rsidP="00B406D5">
      <w:pPr>
        <w:pStyle w:val="Heading1"/>
        <w:rPr>
          <w:rFonts w:eastAsia="Times New Roman"/>
          <w:lang w:val="en-GB"/>
        </w:rPr>
      </w:pPr>
      <w:r w:rsidRPr="00213873">
        <w:rPr>
          <w:rFonts w:eastAsia="Times New Roman"/>
          <w:lang w:val="en-GB"/>
        </w:rPr>
        <w:t>Deliverables</w:t>
      </w:r>
    </w:p>
    <w:p w14:paraId="232BAD26" w14:textId="7C1CA3A6" w:rsidR="004F432A" w:rsidRPr="004F432A" w:rsidRDefault="00FC268C" w:rsidP="004F432A">
      <w:pPr>
        <w:spacing w:before="0" w:after="200" w:line="276"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The workshops</w:t>
      </w:r>
      <w:r w:rsidR="004F432A" w:rsidRPr="004F432A">
        <w:rPr>
          <w:rFonts w:ascii="FlandersArtSans-Light" w:eastAsia="Times New Roman" w:hAnsi="FlandersArtSans-Light" w:cs="Times New Roman"/>
          <w:color w:val="000000"/>
          <w:lang w:val="en-GB" w:eastAsia="nl-BE"/>
        </w:rPr>
        <w:t xml:space="preserve"> will deliver the following deliverables:</w:t>
      </w:r>
    </w:p>
    <w:p w14:paraId="5E9487AC" w14:textId="77777777" w:rsidR="003602EF" w:rsidRPr="003602EF"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Drawing up an overview of information needs based on analysis of available documentation and existing standards.</w:t>
      </w:r>
    </w:p>
    <w:p w14:paraId="17456A0A" w14:textId="77777777" w:rsidR="003602EF" w:rsidRPr="003602EF"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lastRenderedPageBreak/>
        <w:t>Organizing a business workshop with stakeholders to validate and further expand the information needs.</w:t>
      </w:r>
    </w:p>
    <w:p w14:paraId="6126CA47" w14:textId="200A69AB" w:rsidR="003602EF" w:rsidRPr="003602EF"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Organizing and facilitating 4 workshops composed of domain experts and processing</w:t>
      </w:r>
      <w:r w:rsidR="00FC268C" w:rsidRPr="087F1692">
        <w:rPr>
          <w:rFonts w:asciiTheme="majorHAnsi" w:eastAsia="FlandersArtSans-Light" w:hAnsiTheme="majorHAnsi" w:cstheme="majorBidi"/>
          <w:color w:val="000000"/>
          <w:lang w:val="en-GB"/>
        </w:rPr>
        <w:t xml:space="preserve"> their</w:t>
      </w:r>
      <w:r w:rsidRPr="087F1692">
        <w:rPr>
          <w:rFonts w:asciiTheme="majorHAnsi" w:eastAsia="FlandersArtSans-Light" w:hAnsiTheme="majorHAnsi" w:cstheme="majorBidi"/>
          <w:color w:val="000000"/>
          <w:lang w:val="en-GB"/>
        </w:rPr>
        <w:t xml:space="preserve"> feedback.</w:t>
      </w:r>
    </w:p>
    <w:p w14:paraId="59999D51" w14:textId="5CBF9BD8" w:rsidR="003602EF" w:rsidRPr="003602EF"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 xml:space="preserve">Preparation of reusable documentation for the information model and publication on </w:t>
      </w:r>
      <w:r w:rsidR="00402004">
        <w:rPr>
          <w:rFonts w:asciiTheme="majorHAnsi" w:eastAsia="FlandersArtSans-Light" w:hAnsiTheme="majorHAnsi" w:cstheme="majorBidi"/>
          <w:color w:val="000000"/>
          <w:lang w:val="en-GB"/>
        </w:rPr>
        <w:t>belgif</w:t>
      </w:r>
      <w:r w:rsidRPr="087F1692">
        <w:rPr>
          <w:rFonts w:asciiTheme="majorHAnsi" w:eastAsia="FlandersArtSans-Light" w:hAnsiTheme="majorHAnsi" w:cstheme="majorBidi"/>
          <w:color w:val="000000"/>
          <w:lang w:val="en-GB"/>
        </w:rPr>
        <w:t>.be:</w:t>
      </w:r>
    </w:p>
    <w:p w14:paraId="49B99D73"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RDF vocabulary</w:t>
      </w:r>
    </w:p>
    <w:p w14:paraId="1E8BDC67"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HTML documentation for the vocabulary with terms and definitions</w:t>
      </w:r>
    </w:p>
    <w:p w14:paraId="1FB45D5E"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UML diagram</w:t>
      </w:r>
    </w:p>
    <w:p w14:paraId="6205C8D8"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HTML documentation for the UML diagram</w:t>
      </w:r>
    </w:p>
    <w:p w14:paraId="300BB4D0"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SHACL validation rules</w:t>
      </w:r>
    </w:p>
    <w:p w14:paraId="0715977B"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JSON-LD context file</w:t>
      </w:r>
    </w:p>
    <w:p w14:paraId="01122965" w14:textId="14BA80E6" w:rsidR="00C36C94" w:rsidRPr="00C36C94" w:rsidRDefault="00C36C94" w:rsidP="087F1692">
      <w:pPr>
        <w:pStyle w:val="ListParagraph"/>
        <w:numPr>
          <w:ilvl w:val="0"/>
          <w:numId w:val="14"/>
        </w:numPr>
        <w:spacing w:before="0" w:after="0" w:line="240" w:lineRule="auto"/>
        <w:ind w:left="993"/>
        <w:jc w:val="both"/>
        <w:rPr>
          <w:rFonts w:ascii="FlandersArtSans-Light" w:eastAsia="Times New Roman" w:hAnsi="FlandersArtSans-Light" w:cs="Times New Roman"/>
          <w:color w:val="000000"/>
          <w:lang w:val="en-GB" w:eastAsia="nl-BE"/>
        </w:rPr>
      </w:pPr>
      <w:r w:rsidRPr="087F1692">
        <w:rPr>
          <w:rFonts w:asciiTheme="majorHAnsi" w:eastAsia="FlandersArtSans-Light" w:hAnsiTheme="majorHAnsi" w:cstheme="majorBidi"/>
          <w:color w:val="000000"/>
          <w:lang w:val="en-GB"/>
        </w:rPr>
        <w:t>Integration in the ICEG system of vocabularies</w:t>
      </w:r>
    </w:p>
    <w:p w14:paraId="7799D39F" w14:textId="4F90CCEB" w:rsidR="00AA3072" w:rsidRPr="003602EF" w:rsidRDefault="004F432A" w:rsidP="003602EF">
      <w:pPr>
        <w:pStyle w:val="ListParagraph"/>
        <w:numPr>
          <w:ilvl w:val="0"/>
          <w:numId w:val="14"/>
        </w:numPr>
        <w:spacing w:before="0" w:after="0" w:line="240" w:lineRule="auto"/>
        <w:ind w:left="993"/>
        <w:jc w:val="both"/>
        <w:rPr>
          <w:rFonts w:ascii="FlandersArtSans-Light" w:eastAsia="Times New Roman" w:hAnsi="FlandersArtSans-Light" w:cs="Times New Roman"/>
          <w:color w:val="000000"/>
          <w:lang w:val="en-GB" w:eastAsia="nl-BE"/>
        </w:rPr>
      </w:pPr>
      <w:r w:rsidRPr="087F1692">
        <w:rPr>
          <w:rFonts w:asciiTheme="majorHAnsi" w:eastAsia="FlandersArtSans-Light" w:hAnsiTheme="majorHAnsi" w:cstheme="majorBidi"/>
          <w:color w:val="000000"/>
          <w:lang w:val="en-GB"/>
        </w:rPr>
        <w:t>Integration in the OSLO system of vocabularies</w:t>
      </w:r>
      <w:r w:rsidRPr="087F1692">
        <w:rPr>
          <w:rFonts w:ascii="FlandersArtSans-Light" w:eastAsia="Times New Roman" w:hAnsi="FlandersArtSans-Light" w:cs="Times New Roman"/>
          <w:color w:val="000000"/>
          <w:lang w:val="en-GB" w:eastAsia="nl-BE"/>
        </w:rPr>
        <w:br w:type="page"/>
      </w:r>
    </w:p>
    <w:p w14:paraId="635882C1" w14:textId="0B82E2A7" w:rsidR="00882DF7" w:rsidRPr="00213873" w:rsidRDefault="00DC7691" w:rsidP="00552901">
      <w:pPr>
        <w:pStyle w:val="Heading1"/>
        <w:rPr>
          <w:rFonts w:eastAsia="Times New Roman"/>
          <w:lang w:val="en-GB"/>
        </w:rPr>
      </w:pPr>
      <w:r w:rsidRPr="00213873">
        <w:rPr>
          <w:rFonts w:eastAsia="Times New Roman"/>
          <w:lang w:val="en-GB"/>
        </w:rPr>
        <w:lastRenderedPageBreak/>
        <w:t>M</w:t>
      </w:r>
      <w:r w:rsidR="00882DF7" w:rsidRPr="00213873">
        <w:rPr>
          <w:rFonts w:eastAsia="Times New Roman"/>
          <w:lang w:val="en-GB"/>
        </w:rPr>
        <w:t>i</w:t>
      </w:r>
      <w:r w:rsidR="003602EF">
        <w:rPr>
          <w:rFonts w:eastAsia="Times New Roman"/>
          <w:lang w:val="en-GB"/>
        </w:rPr>
        <w:t>lestones</w:t>
      </w:r>
      <w:r w:rsidR="00882DF7" w:rsidRPr="00213873">
        <w:rPr>
          <w:rFonts w:eastAsia="Times New Roman"/>
          <w:lang w:val="en-GB"/>
        </w:rPr>
        <w:t xml:space="preserve"> </w:t>
      </w:r>
      <w:r w:rsidR="003602EF">
        <w:rPr>
          <w:rFonts w:eastAsia="Times New Roman"/>
          <w:lang w:val="en-GB"/>
        </w:rPr>
        <w:t>and</w:t>
      </w:r>
      <w:r w:rsidR="00882DF7" w:rsidRPr="00213873">
        <w:rPr>
          <w:rFonts w:eastAsia="Times New Roman"/>
          <w:lang w:val="en-GB"/>
        </w:rPr>
        <w:t xml:space="preserve"> timing</w:t>
      </w:r>
    </w:p>
    <w:p w14:paraId="542ECB39" w14:textId="77777777" w:rsidR="004879AA" w:rsidRPr="00213873" w:rsidRDefault="004879AA" w:rsidP="00A75689">
      <w:pPr>
        <w:rPr>
          <w:lang w:val="en-GB" w:eastAsia="nl-BE"/>
        </w:rPr>
      </w:pPr>
    </w:p>
    <w:tbl>
      <w:tblPr>
        <w:tblW w:w="8467" w:type="dxa"/>
        <w:tblCellMar>
          <w:top w:w="15" w:type="dxa"/>
          <w:left w:w="15" w:type="dxa"/>
          <w:bottom w:w="15" w:type="dxa"/>
          <w:right w:w="15" w:type="dxa"/>
        </w:tblCellMar>
        <w:tblLook w:val="04A0" w:firstRow="1" w:lastRow="0" w:firstColumn="1" w:lastColumn="0" w:noHBand="0" w:noVBand="1"/>
      </w:tblPr>
      <w:tblGrid>
        <w:gridCol w:w="1518"/>
        <w:gridCol w:w="6949"/>
      </w:tblGrid>
      <w:tr w:rsidR="001951DD" w:rsidRPr="00213873" w14:paraId="033FA1D4"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87086E7" w14:textId="6CACD51A" w:rsidR="00A75689" w:rsidRPr="00213873" w:rsidRDefault="003602EF" w:rsidP="00A75689">
            <w:pPr>
              <w:spacing w:before="0" w:after="0" w:line="240" w:lineRule="auto"/>
              <w:rPr>
                <w:rFonts w:ascii="FlandersArtSans-Light" w:eastAsia="Times New Roman" w:hAnsi="FlandersArtSans-Light" w:cs="Times New Roman"/>
                <w:b/>
                <w:bCs/>
                <w:color w:val="000000"/>
                <w:lang w:val="en-GB" w:eastAsia="nl-BE"/>
              </w:rPr>
            </w:pPr>
            <w:r>
              <w:rPr>
                <w:rFonts w:ascii="FlandersArtSans-Light" w:eastAsia="Times New Roman" w:hAnsi="FlandersArtSans-Light" w:cs="Times New Roman"/>
                <w:b/>
                <w:bCs/>
                <w:color w:val="000000"/>
                <w:lang w:val="en-GB" w:eastAsia="nl-BE"/>
              </w:rPr>
              <w:t>Date</w:t>
            </w:r>
            <w:r w:rsidR="00A75689" w:rsidRPr="00213873">
              <w:rPr>
                <w:rStyle w:val="FootnoteReference"/>
                <w:rFonts w:ascii="FlandersArtSans-Light" w:eastAsia="Times New Roman" w:hAnsi="FlandersArtSans-Light" w:cs="Times New Roman"/>
                <w:b/>
                <w:bCs/>
                <w:color w:val="000000"/>
                <w:lang w:val="en-GB" w:eastAsia="nl-BE"/>
              </w:rPr>
              <w:footnoteReference w:id="2"/>
            </w:r>
          </w:p>
        </w:tc>
        <w:tc>
          <w:tcPr>
            <w:tcW w:w="694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6FF41E69" w14:textId="0E3372CE" w:rsidR="00A75689" w:rsidRPr="00213873" w:rsidRDefault="003602EF" w:rsidP="00A75689">
            <w:pPr>
              <w:spacing w:before="0" w:after="0" w:line="240" w:lineRule="auto"/>
              <w:rPr>
                <w:rFonts w:ascii="FlandersArtSans-Light" w:eastAsia="Times New Roman" w:hAnsi="FlandersArtSans-Light" w:cs="Times New Roman"/>
                <w:b/>
                <w:color w:val="000000"/>
                <w:lang w:val="en-GB" w:eastAsia="nl-BE"/>
              </w:rPr>
            </w:pPr>
            <w:r>
              <w:rPr>
                <w:rFonts w:ascii="FlandersArtSans-Light" w:eastAsia="Times New Roman" w:hAnsi="FlandersArtSans-Light" w:cs="Times New Roman"/>
                <w:b/>
                <w:color w:val="000000"/>
                <w:lang w:val="en-GB" w:eastAsia="nl-BE"/>
              </w:rPr>
              <w:t>Milestone</w:t>
            </w:r>
          </w:p>
        </w:tc>
      </w:tr>
      <w:tr w:rsidR="001951DD" w:rsidRPr="00145FEA" w14:paraId="0185D4E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B2FE2E9" w14:textId="78226929" w:rsidR="00A75689" w:rsidRPr="0027480E" w:rsidRDefault="49634741" w:rsidP="5059DEEF">
            <w:pPr>
              <w:spacing w:before="0" w:after="0" w:line="240" w:lineRule="auto"/>
              <w:rPr>
                <w:rFonts w:eastAsia="Calibri"/>
                <w:b/>
                <w:bCs/>
                <w:color w:val="000000"/>
                <w:lang w:val="en-GB"/>
              </w:rPr>
            </w:pPr>
            <w:r w:rsidRPr="0027480E">
              <w:rPr>
                <w:rFonts w:ascii="FlandersArtSans-Light" w:eastAsia="FlandersArtSans-Light" w:hAnsi="FlandersArtSans-Light" w:cs="FlandersArtSans-Light"/>
                <w:b/>
                <w:bCs/>
                <w:color w:val="000000"/>
                <w:lang w:val="en-GB"/>
              </w:rPr>
              <w:t>2021</w:t>
            </w:r>
            <w:r w:rsidR="00DC722B" w:rsidRPr="0027480E">
              <w:rPr>
                <w:rFonts w:ascii="FlandersArtSans-Light" w:eastAsia="FlandersArtSans-Light" w:hAnsi="FlandersArtSans-Light" w:cs="FlandersArtSans-Light"/>
                <w:b/>
                <w:bCs/>
                <w:color w:val="000000"/>
                <w:lang w:val="en-GB"/>
              </w:rPr>
              <w:t>-12</w:t>
            </w:r>
            <w:r w:rsidRPr="0027480E">
              <w:rPr>
                <w:rFonts w:ascii="FlandersArtSans-Light" w:eastAsia="FlandersArtSans-Light" w:hAnsi="FlandersArtSans-Light" w:cs="FlandersArtSans-Light"/>
                <w:b/>
                <w:bCs/>
                <w:color w:val="000000"/>
                <w:lang w:val="en-GB"/>
              </w:rPr>
              <w:t>-0</w:t>
            </w:r>
            <w:r w:rsidR="00DC722B" w:rsidRPr="0027480E">
              <w:rPr>
                <w:rFonts w:ascii="FlandersArtSans-Light" w:eastAsia="FlandersArtSans-Light" w:hAnsi="FlandersArtSans-Light" w:cs="FlandersArtSans-Light"/>
                <w:b/>
                <w:bCs/>
                <w:color w:val="000000"/>
                <w:lang w:val="en-GB"/>
              </w:rPr>
              <w:t>8</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0D485" w14:textId="070891C1" w:rsidR="00A75689" w:rsidRPr="003602EF" w:rsidRDefault="49634741" w:rsidP="5059DEEF">
            <w:pPr>
              <w:spacing w:before="0" w:after="0" w:line="240" w:lineRule="auto"/>
              <w:rPr>
                <w:rFonts w:eastAsia="Calibri"/>
                <w:color w:val="000000"/>
                <w:lang w:val="en-GB" w:eastAsia="nl-BE"/>
              </w:rPr>
            </w:pPr>
            <w:r w:rsidRPr="5059DEEF">
              <w:rPr>
                <w:rFonts w:ascii="FlandersArtSans-Light" w:eastAsia="Times New Roman" w:hAnsi="FlandersArtSans-Light" w:cs="Times New Roman"/>
                <w:color w:val="000000"/>
                <w:lang w:val="en-GB" w:eastAsia="nl-BE"/>
              </w:rPr>
              <w:t>ICEG meeting: go/no-go</w:t>
            </w:r>
          </w:p>
        </w:tc>
      </w:tr>
      <w:tr w:rsidR="001951DD" w:rsidRPr="00145FEA" w14:paraId="7B38BE12"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A811C08" w14:textId="557564E9" w:rsidR="5059DEEF" w:rsidRPr="0027480E" w:rsidRDefault="001951DD" w:rsidP="5059DEEF">
            <w:pPr>
              <w:spacing w:before="0" w:after="0" w:line="240" w:lineRule="auto"/>
              <w:rPr>
                <w:rFonts w:ascii="FlandersArtSans-Light" w:eastAsia="Times New Roman" w:hAnsi="FlandersArtSans-Light" w:cs="Times New Roman"/>
                <w:b/>
                <w:bCs/>
                <w:color w:val="000000"/>
                <w:lang w:val="en-GB" w:eastAsia="nl-BE"/>
              </w:rPr>
            </w:pPr>
            <w:r w:rsidRPr="0027480E">
              <w:rPr>
                <w:rFonts w:ascii="FlandersArtSans-Light" w:eastAsia="Times New Roman" w:hAnsi="FlandersArtSans-Light" w:cs="Times New Roman"/>
                <w:b/>
                <w:bCs/>
                <w:color w:val="000000"/>
                <w:lang w:val="en-GB" w:eastAsia="nl-BE"/>
              </w:rPr>
              <w:t>2022-01</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E9F4B5" w14:textId="77777777" w:rsidR="5059DEEF" w:rsidRDefault="5059DEEF" w:rsidP="5059DEEF">
            <w:pPr>
              <w:spacing w:before="0" w:after="0" w:line="240" w:lineRule="auto"/>
              <w:rPr>
                <w:rFonts w:ascii="FlandersArtSans-Light" w:eastAsia="Times New Roman" w:hAnsi="FlandersArtSans-Light" w:cs="Times New Roman"/>
                <w:color w:val="000000"/>
                <w:lang w:val="en-GB" w:eastAsia="nl-BE"/>
              </w:rPr>
            </w:pPr>
          </w:p>
          <w:p w14:paraId="7A3DE428" w14:textId="165FEB18" w:rsidR="5059DEEF" w:rsidRDefault="5059DEEF" w:rsidP="5059DEEF">
            <w:pPr>
              <w:spacing w:before="0" w:after="0" w:line="240" w:lineRule="auto"/>
              <w:rPr>
                <w:rFonts w:ascii="FlandersArtSans-Light" w:eastAsia="Times New Roman" w:hAnsi="FlandersArtSans-Light" w:cs="Times New Roman"/>
                <w:color w:val="000000"/>
                <w:lang w:val="en-GB" w:eastAsia="nl-BE"/>
              </w:rPr>
            </w:pPr>
            <w:r w:rsidRPr="5059DEEF">
              <w:rPr>
                <w:rFonts w:ascii="FlandersArtSans-Light" w:eastAsia="Times New Roman" w:hAnsi="FlandersArtSans-Light" w:cs="Times New Roman"/>
                <w:color w:val="000000"/>
                <w:lang w:val="en-GB" w:eastAsia="nl-BE"/>
              </w:rPr>
              <w:t>Prepare a letter of intent and invite interested parties to the first business workshop.</w:t>
            </w:r>
          </w:p>
        </w:tc>
      </w:tr>
      <w:tr w:rsidR="001951DD" w:rsidRPr="00145FEA" w14:paraId="0C222B9B"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6463D13" w14:textId="536D0589" w:rsidR="00A75689" w:rsidRPr="0027480E" w:rsidRDefault="001951DD" w:rsidP="00A75689">
            <w:pPr>
              <w:spacing w:before="0" w:after="0" w:line="240" w:lineRule="auto"/>
              <w:rPr>
                <w:rFonts w:ascii="FlandersArtSans-Light" w:eastAsia="Times New Roman" w:hAnsi="FlandersArtSans-Light" w:cs="Times New Roman"/>
                <w:b/>
                <w:bCs/>
                <w:color w:val="000000"/>
                <w:lang w:val="en-GB" w:eastAsia="nl-BE"/>
              </w:rPr>
            </w:pPr>
            <w:r w:rsidRPr="0027480E">
              <w:rPr>
                <w:rFonts w:ascii="FlandersArtSans-Light" w:eastAsia="Times New Roman" w:hAnsi="FlandersArtSans-Light" w:cs="Times New Roman"/>
                <w:b/>
                <w:bCs/>
                <w:color w:val="000000"/>
                <w:lang w:val="en-GB" w:eastAsia="nl-BE"/>
              </w:rPr>
              <w:t>2022-03</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A1C57D" w14:textId="37BD06AB"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Business workshop with stakeholders to validate the information needs and further refine scope.</w:t>
            </w:r>
          </w:p>
        </w:tc>
      </w:tr>
      <w:tr w:rsidR="001951DD" w:rsidRPr="00145FEA" w14:paraId="2D8B9D6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EF8FB6" w14:textId="29E02AC2" w:rsidR="00A75689" w:rsidRPr="0027480E" w:rsidRDefault="001951DD" w:rsidP="00A75689">
            <w:pPr>
              <w:spacing w:before="0" w:after="0" w:line="240" w:lineRule="auto"/>
              <w:rPr>
                <w:rFonts w:ascii="FlandersArtSans-Light" w:eastAsia="Times New Roman" w:hAnsi="FlandersArtSans-Light" w:cs="Times New Roman"/>
                <w:b/>
                <w:bCs/>
                <w:color w:val="000000"/>
                <w:lang w:val="en-GB" w:eastAsia="nl-BE"/>
              </w:rPr>
            </w:pPr>
            <w:r w:rsidRPr="0027480E">
              <w:rPr>
                <w:rFonts w:ascii="FlandersArtSans-Light" w:eastAsia="Times New Roman" w:hAnsi="FlandersArtSans-Light" w:cs="Times New Roman"/>
                <w:b/>
                <w:bCs/>
                <w:color w:val="000000"/>
                <w:lang w:val="en-GB" w:eastAsia="nl-BE"/>
              </w:rPr>
              <w:t>2022-04</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1E0008" w14:textId="77777777" w:rsidR="003602EF" w:rsidRPr="003602EF" w:rsidRDefault="003602EF" w:rsidP="003602EF">
            <w:pPr>
              <w:spacing w:before="0" w:after="0" w:line="240" w:lineRule="auto"/>
              <w:rPr>
                <w:rFonts w:ascii="FlandersArtSans-Light" w:eastAsia="Times New Roman" w:hAnsi="FlandersArtSans-Light" w:cs="Times New Roman"/>
                <w:color w:val="000000"/>
                <w:lang w:val="en-GB" w:eastAsia="nl-BE"/>
              </w:rPr>
            </w:pPr>
          </w:p>
          <w:p w14:paraId="2268E7A6" w14:textId="52A0A3C7" w:rsidR="00A75689" w:rsidRPr="003602EF" w:rsidRDefault="00FC268C" w:rsidP="007F557A">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 xml:space="preserve">Validation </w:t>
            </w:r>
            <w:r w:rsidR="007F557A">
              <w:rPr>
                <w:rFonts w:ascii="FlandersArtSans-Light" w:eastAsia="Times New Roman" w:hAnsi="FlandersArtSans-Light" w:cs="Times New Roman"/>
                <w:color w:val="000000"/>
                <w:lang w:val="en-GB" w:eastAsia="nl-BE"/>
              </w:rPr>
              <w:t xml:space="preserve">of </w:t>
            </w:r>
            <w:r>
              <w:rPr>
                <w:rFonts w:ascii="FlandersArtSans-Light" w:eastAsia="Times New Roman" w:hAnsi="FlandersArtSans-Light" w:cs="Times New Roman"/>
                <w:color w:val="000000"/>
                <w:lang w:val="en-GB" w:eastAsia="nl-BE"/>
              </w:rPr>
              <w:t xml:space="preserve">charter </w:t>
            </w:r>
            <w:r w:rsidR="007F557A">
              <w:rPr>
                <w:rFonts w:ascii="FlandersArtSans-Light" w:eastAsia="Times New Roman" w:hAnsi="FlandersArtSans-Light" w:cs="Times New Roman"/>
                <w:color w:val="000000"/>
                <w:lang w:val="en-GB" w:eastAsia="nl-BE"/>
              </w:rPr>
              <w:t>by</w:t>
            </w:r>
            <w:r>
              <w:rPr>
                <w:rFonts w:ascii="FlandersArtSans-Light" w:eastAsia="Times New Roman" w:hAnsi="FlandersArtSans-Light" w:cs="Times New Roman"/>
                <w:color w:val="000000"/>
                <w:lang w:val="en-GB" w:eastAsia="nl-BE"/>
              </w:rPr>
              <w:t xml:space="preserve"> Workshop</w:t>
            </w:r>
            <w:r w:rsidR="003602EF" w:rsidRPr="003602EF">
              <w:rPr>
                <w:rFonts w:ascii="FlandersArtSans-Light" w:eastAsia="Times New Roman" w:hAnsi="FlandersArtSans-Light" w:cs="Times New Roman"/>
                <w:color w:val="000000"/>
                <w:lang w:val="en-GB" w:eastAsia="nl-BE"/>
              </w:rPr>
              <w:t xml:space="preserve"> Data standards</w:t>
            </w:r>
          </w:p>
        </w:tc>
      </w:tr>
      <w:tr w:rsidR="001951DD" w:rsidRPr="00213873" w14:paraId="58B71870"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233B6F" w14:textId="49B69AAD" w:rsidR="00A75689" w:rsidRPr="0027480E" w:rsidRDefault="65216B32" w:rsidP="00A75689">
            <w:pPr>
              <w:spacing w:before="0" w:after="0" w:line="240" w:lineRule="auto"/>
              <w:rPr>
                <w:rFonts w:ascii="FlandersArtSans-Light" w:eastAsia="Times New Roman" w:hAnsi="FlandersArtSans-Light" w:cs="Times New Roman"/>
                <w:b/>
                <w:bCs/>
                <w:color w:val="000000"/>
                <w:lang w:val="en-GB" w:eastAsia="nl-BE"/>
              </w:rPr>
            </w:pPr>
            <w:r w:rsidRPr="0027480E">
              <w:rPr>
                <w:rFonts w:ascii="FlandersArtSans-Light" w:eastAsia="Times New Roman" w:hAnsi="FlandersArtSans-Light" w:cs="Times New Roman"/>
                <w:b/>
                <w:bCs/>
                <w:color w:val="000000"/>
                <w:lang w:val="en-GB" w:eastAsia="nl-BE"/>
              </w:rPr>
              <w:t>202</w:t>
            </w:r>
            <w:r w:rsidR="00C21808" w:rsidRPr="0027480E">
              <w:rPr>
                <w:rFonts w:ascii="FlandersArtSans-Light" w:eastAsia="Times New Roman" w:hAnsi="FlandersArtSans-Light" w:cs="Times New Roman"/>
                <w:b/>
                <w:bCs/>
                <w:color w:val="000000"/>
                <w:lang w:val="en-GB" w:eastAsia="nl-BE"/>
              </w:rPr>
              <w:t>2</w:t>
            </w:r>
            <w:r w:rsidRPr="0027480E">
              <w:rPr>
                <w:rFonts w:ascii="FlandersArtSans-Light" w:eastAsia="Times New Roman" w:hAnsi="FlandersArtSans-Light" w:cs="Times New Roman"/>
                <w:b/>
                <w:bCs/>
                <w:color w:val="000000"/>
                <w:lang w:val="en-GB" w:eastAsia="nl-BE"/>
              </w:rPr>
              <w:t>-05</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BED30"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1 </w:t>
            </w:r>
          </w:p>
        </w:tc>
      </w:tr>
      <w:tr w:rsidR="001951DD" w:rsidRPr="00213873" w14:paraId="5783E8F3"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3315DE7" w14:textId="503C0367" w:rsidR="00A75689" w:rsidRPr="0027480E" w:rsidRDefault="62E877EF" w:rsidP="00A75689">
            <w:pPr>
              <w:spacing w:before="0" w:after="0" w:line="240" w:lineRule="auto"/>
              <w:rPr>
                <w:rFonts w:ascii="FlandersArtSans-Light" w:eastAsia="Times New Roman" w:hAnsi="FlandersArtSans-Light" w:cs="Times New Roman"/>
                <w:b/>
                <w:bCs/>
                <w:color w:val="000000"/>
                <w:lang w:val="en-GB" w:eastAsia="nl-BE"/>
              </w:rPr>
            </w:pPr>
            <w:r w:rsidRPr="0027480E">
              <w:rPr>
                <w:rFonts w:ascii="FlandersArtSans-Light" w:eastAsia="Times New Roman" w:hAnsi="FlandersArtSans-Light" w:cs="Times New Roman"/>
                <w:b/>
                <w:bCs/>
                <w:color w:val="000000"/>
                <w:lang w:val="en-GB" w:eastAsia="nl-BE"/>
              </w:rPr>
              <w:t>202</w:t>
            </w:r>
            <w:r w:rsidR="00C21808" w:rsidRPr="0027480E">
              <w:rPr>
                <w:rFonts w:ascii="FlandersArtSans-Light" w:eastAsia="Times New Roman" w:hAnsi="FlandersArtSans-Light" w:cs="Times New Roman"/>
                <w:b/>
                <w:bCs/>
                <w:color w:val="000000"/>
                <w:lang w:val="en-GB" w:eastAsia="nl-BE"/>
              </w:rPr>
              <w:t>2</w:t>
            </w:r>
            <w:r w:rsidRPr="0027480E">
              <w:rPr>
                <w:rFonts w:ascii="FlandersArtSans-Light" w:eastAsia="Times New Roman" w:hAnsi="FlandersArtSans-Light" w:cs="Times New Roman"/>
                <w:b/>
                <w:bCs/>
                <w:color w:val="000000"/>
                <w:lang w:val="en-GB" w:eastAsia="nl-BE"/>
              </w:rPr>
              <w:t>-06</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EC18E6"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Workshop 2</w:t>
            </w:r>
          </w:p>
        </w:tc>
      </w:tr>
      <w:tr w:rsidR="001951DD" w:rsidRPr="00213873" w14:paraId="57B4A748"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A8CA85C" w14:textId="778350E7" w:rsidR="00A75689" w:rsidRPr="0027480E" w:rsidRDefault="2B6ABDAD" w:rsidP="00A75689">
            <w:pPr>
              <w:spacing w:before="0" w:after="0" w:line="240" w:lineRule="auto"/>
              <w:rPr>
                <w:rFonts w:ascii="FlandersArtSans-Light" w:eastAsia="Times New Roman" w:hAnsi="FlandersArtSans-Light" w:cs="Times New Roman"/>
                <w:b/>
                <w:bCs/>
                <w:color w:val="000000"/>
                <w:lang w:val="en-GB" w:eastAsia="nl-BE"/>
              </w:rPr>
            </w:pPr>
            <w:r w:rsidRPr="0027480E">
              <w:rPr>
                <w:rFonts w:ascii="FlandersArtSans-Light" w:eastAsia="Times New Roman" w:hAnsi="FlandersArtSans-Light" w:cs="Times New Roman"/>
                <w:b/>
                <w:bCs/>
                <w:color w:val="000000"/>
                <w:lang w:val="en-GB" w:eastAsia="nl-BE"/>
              </w:rPr>
              <w:t>202</w:t>
            </w:r>
            <w:r w:rsidR="00C21808" w:rsidRPr="0027480E">
              <w:rPr>
                <w:rFonts w:ascii="FlandersArtSans-Light" w:eastAsia="Times New Roman" w:hAnsi="FlandersArtSans-Light" w:cs="Times New Roman"/>
                <w:b/>
                <w:bCs/>
                <w:color w:val="000000"/>
                <w:lang w:val="en-GB" w:eastAsia="nl-BE"/>
              </w:rPr>
              <w:t>2</w:t>
            </w:r>
            <w:r w:rsidRPr="0027480E">
              <w:rPr>
                <w:rFonts w:ascii="FlandersArtSans-Light" w:eastAsia="Times New Roman" w:hAnsi="FlandersArtSans-Light" w:cs="Times New Roman"/>
                <w:b/>
                <w:bCs/>
                <w:color w:val="000000"/>
                <w:lang w:val="en-GB" w:eastAsia="nl-BE"/>
              </w:rPr>
              <w:t>-0</w:t>
            </w:r>
            <w:r w:rsidR="002E75A1" w:rsidRPr="0027480E">
              <w:rPr>
                <w:rFonts w:ascii="FlandersArtSans-Light" w:eastAsia="Times New Roman" w:hAnsi="FlandersArtSans-Light" w:cs="Times New Roman"/>
                <w:b/>
                <w:bCs/>
                <w:color w:val="000000"/>
                <w:lang w:val="en-GB" w:eastAsia="nl-BE"/>
              </w:rPr>
              <w:t>9</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23DBD2"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3 </w:t>
            </w:r>
          </w:p>
        </w:tc>
      </w:tr>
      <w:tr w:rsidR="001951DD" w:rsidRPr="00213873" w14:paraId="066058E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8826480" w14:textId="79338A01" w:rsidR="00A75689" w:rsidRPr="0027480E" w:rsidRDefault="029490DB" w:rsidP="00A75689">
            <w:pPr>
              <w:spacing w:before="0" w:after="0" w:line="240" w:lineRule="auto"/>
              <w:rPr>
                <w:rFonts w:ascii="FlandersArtSans-Light" w:eastAsia="Times New Roman" w:hAnsi="FlandersArtSans-Light" w:cs="Times New Roman"/>
                <w:b/>
                <w:bCs/>
                <w:color w:val="000000"/>
                <w:lang w:val="en-GB" w:eastAsia="nl-BE"/>
              </w:rPr>
            </w:pPr>
            <w:r w:rsidRPr="0027480E">
              <w:rPr>
                <w:rFonts w:ascii="FlandersArtSans-Light" w:eastAsia="Times New Roman" w:hAnsi="FlandersArtSans-Light" w:cs="Times New Roman"/>
                <w:b/>
                <w:bCs/>
                <w:color w:val="000000"/>
                <w:lang w:val="en-GB" w:eastAsia="nl-BE"/>
              </w:rPr>
              <w:t>202</w:t>
            </w:r>
            <w:r w:rsidR="00C21808" w:rsidRPr="0027480E">
              <w:rPr>
                <w:rFonts w:ascii="FlandersArtSans-Light" w:eastAsia="Times New Roman" w:hAnsi="FlandersArtSans-Light" w:cs="Times New Roman"/>
                <w:b/>
                <w:bCs/>
                <w:color w:val="000000"/>
                <w:lang w:val="en-GB" w:eastAsia="nl-BE"/>
              </w:rPr>
              <w:t>2</w:t>
            </w:r>
            <w:r w:rsidRPr="0027480E">
              <w:rPr>
                <w:rFonts w:ascii="FlandersArtSans-Light" w:eastAsia="Times New Roman" w:hAnsi="FlandersArtSans-Light" w:cs="Times New Roman"/>
                <w:b/>
                <w:bCs/>
                <w:color w:val="000000"/>
                <w:lang w:val="en-GB" w:eastAsia="nl-BE"/>
              </w:rPr>
              <w:t>-</w:t>
            </w:r>
            <w:r w:rsidR="002E75A1" w:rsidRPr="0027480E">
              <w:rPr>
                <w:rFonts w:ascii="FlandersArtSans-Light" w:eastAsia="Times New Roman" w:hAnsi="FlandersArtSans-Light" w:cs="Times New Roman"/>
                <w:b/>
                <w:bCs/>
                <w:color w:val="000000"/>
                <w:lang w:val="en-GB" w:eastAsia="nl-BE"/>
              </w:rPr>
              <w:t>10</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5664A8"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4 </w:t>
            </w:r>
          </w:p>
        </w:tc>
      </w:tr>
      <w:tr w:rsidR="001951DD" w:rsidRPr="00145FEA" w14:paraId="5B5D67C9"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0985851" w14:textId="1FF385F2" w:rsidR="00A75689" w:rsidRPr="0027480E"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80CDA2" w14:textId="4BF8307F" w:rsidR="00A75689" w:rsidRPr="00213873" w:rsidRDefault="003602EF" w:rsidP="0015310D">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 xml:space="preserve">Start of public review period - Recognition "Candidate Standard" </w:t>
            </w:r>
            <w:r w:rsidR="0015310D">
              <w:rPr>
                <w:rFonts w:ascii="FlandersArtSans-Light" w:eastAsia="Times New Roman" w:hAnsi="FlandersArtSans-Light" w:cs="Times New Roman"/>
                <w:color w:val="000000"/>
                <w:lang w:val="en-GB" w:eastAsia="nl-BE"/>
              </w:rPr>
              <w:t>–</w:t>
            </w:r>
            <w:r w:rsidRPr="003602EF">
              <w:rPr>
                <w:rFonts w:ascii="FlandersArtSans-Light" w:eastAsia="Times New Roman" w:hAnsi="FlandersArtSans-Light" w:cs="Times New Roman"/>
                <w:color w:val="000000"/>
                <w:lang w:val="en-GB" w:eastAsia="nl-BE"/>
              </w:rPr>
              <w:t xml:space="preserve"> </w:t>
            </w:r>
            <w:r w:rsidR="0015310D">
              <w:rPr>
                <w:rFonts w:ascii="FlandersArtSans-Light" w:eastAsia="Times New Roman" w:hAnsi="FlandersArtSans-Light" w:cs="Times New Roman"/>
                <w:color w:val="000000"/>
                <w:lang w:val="en-GB" w:eastAsia="nl-BE"/>
              </w:rPr>
              <w:t xml:space="preserve">Workshop </w:t>
            </w:r>
            <w:r w:rsidRPr="003602EF">
              <w:rPr>
                <w:rFonts w:ascii="FlandersArtSans-Light" w:eastAsia="Times New Roman" w:hAnsi="FlandersArtSans-Light" w:cs="Times New Roman"/>
                <w:color w:val="000000"/>
                <w:lang w:val="en-GB" w:eastAsia="nl-BE"/>
              </w:rPr>
              <w:t>Data Standards</w:t>
            </w:r>
          </w:p>
        </w:tc>
      </w:tr>
      <w:tr w:rsidR="001951DD" w:rsidRPr="00213873" w14:paraId="236DDD04"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963831B" w14:textId="0F1342CD" w:rsidR="00A75689" w:rsidRPr="0027480E" w:rsidRDefault="2A0EF89A" w:rsidP="00A75689">
            <w:pPr>
              <w:spacing w:before="0" w:after="0" w:line="240" w:lineRule="auto"/>
              <w:rPr>
                <w:rFonts w:ascii="FlandersArtSans-Light" w:eastAsia="Times New Roman" w:hAnsi="FlandersArtSans-Light" w:cs="Times New Roman"/>
                <w:b/>
                <w:bCs/>
                <w:color w:val="000000"/>
                <w:lang w:val="en-GB" w:eastAsia="nl-BE"/>
              </w:rPr>
            </w:pPr>
            <w:r w:rsidRPr="0027480E">
              <w:rPr>
                <w:rFonts w:ascii="FlandersArtSans-Light" w:eastAsia="Times New Roman" w:hAnsi="FlandersArtSans-Light" w:cs="Times New Roman"/>
                <w:b/>
                <w:bCs/>
                <w:color w:val="000000"/>
                <w:lang w:val="en-GB" w:eastAsia="nl-BE"/>
              </w:rPr>
              <w:t>202</w:t>
            </w:r>
            <w:r w:rsidR="00C21808" w:rsidRPr="0027480E">
              <w:rPr>
                <w:rFonts w:ascii="FlandersArtSans-Light" w:eastAsia="Times New Roman" w:hAnsi="FlandersArtSans-Light" w:cs="Times New Roman"/>
                <w:b/>
                <w:bCs/>
                <w:color w:val="000000"/>
                <w:lang w:val="en-GB" w:eastAsia="nl-BE"/>
              </w:rPr>
              <w:t>2</w:t>
            </w:r>
            <w:r w:rsidRPr="0027480E">
              <w:rPr>
                <w:rFonts w:ascii="FlandersArtSans-Light" w:eastAsia="Times New Roman" w:hAnsi="FlandersArtSans-Light" w:cs="Times New Roman"/>
                <w:b/>
                <w:bCs/>
                <w:color w:val="000000"/>
                <w:lang w:val="en-GB" w:eastAsia="nl-BE"/>
              </w:rPr>
              <w:t>-</w:t>
            </w:r>
            <w:r w:rsidR="002E75A1" w:rsidRPr="0027480E">
              <w:rPr>
                <w:rFonts w:ascii="FlandersArtSans-Light" w:eastAsia="Times New Roman" w:hAnsi="FlandersArtSans-Light" w:cs="Times New Roman"/>
                <w:b/>
                <w:bCs/>
                <w:color w:val="000000"/>
                <w:lang w:val="en-GB" w:eastAsia="nl-BE"/>
              </w:rPr>
              <w:t>11</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A96AAA" w14:textId="7BECCD72"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Public review period</w:t>
            </w:r>
          </w:p>
        </w:tc>
      </w:tr>
      <w:tr w:rsidR="001951DD" w:rsidRPr="00145FEA" w14:paraId="55CFF3A9"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8C4B373" w14:textId="5F01A750" w:rsidR="00A75689" w:rsidRPr="0027480E"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52A2E" w14:textId="43FB2ACD"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 xml:space="preserve">End of public review period - Recognition </w:t>
            </w:r>
            <w:r w:rsidR="007F557A">
              <w:rPr>
                <w:rFonts w:ascii="FlandersArtSans-Light" w:eastAsia="Times New Roman" w:hAnsi="FlandersArtSans-Light" w:cs="Times New Roman"/>
                <w:color w:val="000000"/>
                <w:lang w:val="en-GB" w:eastAsia="nl-BE"/>
              </w:rPr>
              <w:t>of "Standard" - Workshop</w:t>
            </w:r>
            <w:r w:rsidRPr="003602EF">
              <w:rPr>
                <w:rFonts w:ascii="FlandersArtSans-Light" w:eastAsia="Times New Roman" w:hAnsi="FlandersArtSans-Light" w:cs="Times New Roman"/>
                <w:color w:val="000000"/>
                <w:lang w:val="en-GB" w:eastAsia="nl-BE"/>
              </w:rPr>
              <w:t xml:space="preserve"> Data Standards</w:t>
            </w:r>
          </w:p>
        </w:tc>
      </w:tr>
      <w:tr w:rsidR="001951DD" w:rsidRPr="00145FEA" w14:paraId="5C9C837A"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5C38924" w14:textId="76924EE3" w:rsidR="00A75689" w:rsidRPr="0027480E" w:rsidRDefault="6BF6CA40" w:rsidP="00A75689">
            <w:pPr>
              <w:spacing w:before="0" w:after="0" w:line="240" w:lineRule="auto"/>
              <w:rPr>
                <w:rFonts w:ascii="FlandersArtSans-Light" w:eastAsia="Times New Roman" w:hAnsi="FlandersArtSans-Light" w:cs="Times New Roman"/>
                <w:b/>
                <w:bCs/>
                <w:color w:val="000000"/>
                <w:lang w:val="en-GB" w:eastAsia="nl-BE"/>
              </w:rPr>
            </w:pPr>
            <w:r w:rsidRPr="0027480E">
              <w:rPr>
                <w:rFonts w:ascii="FlandersArtSans-Light" w:eastAsia="Times New Roman" w:hAnsi="FlandersArtSans-Light" w:cs="Times New Roman"/>
                <w:b/>
                <w:bCs/>
                <w:color w:val="000000"/>
                <w:lang w:val="en-GB" w:eastAsia="nl-BE"/>
              </w:rPr>
              <w:t>202</w:t>
            </w:r>
            <w:r w:rsidR="00C21808" w:rsidRPr="0027480E">
              <w:rPr>
                <w:rFonts w:ascii="FlandersArtSans-Light" w:eastAsia="Times New Roman" w:hAnsi="FlandersArtSans-Light" w:cs="Times New Roman"/>
                <w:b/>
                <w:bCs/>
                <w:color w:val="000000"/>
                <w:lang w:val="en-GB" w:eastAsia="nl-BE"/>
              </w:rPr>
              <w:t>2</w:t>
            </w:r>
            <w:r w:rsidRPr="0027480E">
              <w:rPr>
                <w:rFonts w:ascii="FlandersArtSans-Light" w:eastAsia="Times New Roman" w:hAnsi="FlandersArtSans-Light" w:cs="Times New Roman"/>
                <w:b/>
                <w:bCs/>
                <w:color w:val="000000"/>
                <w:lang w:val="en-GB" w:eastAsia="nl-BE"/>
              </w:rPr>
              <w:t>-</w:t>
            </w:r>
            <w:r w:rsidR="002E75A1" w:rsidRPr="0027480E">
              <w:rPr>
                <w:rFonts w:ascii="FlandersArtSans-Light" w:eastAsia="Times New Roman" w:hAnsi="FlandersArtSans-Light" w:cs="Times New Roman"/>
                <w:b/>
                <w:bCs/>
                <w:color w:val="000000"/>
                <w:lang w:val="en-GB" w:eastAsia="nl-BE"/>
              </w:rPr>
              <w:t>12</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0EF63" w14:textId="5BA3B318"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sidRPr="5059DEEF">
              <w:rPr>
                <w:rFonts w:ascii="FlandersArtSans-Light" w:eastAsia="Times New Roman" w:hAnsi="FlandersArtSans-Light" w:cs="Times New Roman"/>
                <w:color w:val="000000"/>
                <w:lang w:val="en-GB" w:eastAsia="nl-BE"/>
              </w:rPr>
              <w:t xml:space="preserve">Standard communication to the </w:t>
            </w:r>
            <w:r w:rsidR="5A6F3C67" w:rsidRPr="5059DEEF">
              <w:rPr>
                <w:rFonts w:ascii="FlandersArtSans-Light" w:eastAsia="Times New Roman" w:hAnsi="FlandersArtSans-Light" w:cs="Times New Roman"/>
                <w:color w:val="000000"/>
                <w:lang w:val="en-GB" w:eastAsia="nl-BE"/>
              </w:rPr>
              <w:t>ICEG Committee</w:t>
            </w:r>
          </w:p>
        </w:tc>
      </w:tr>
    </w:tbl>
    <w:p w14:paraId="5BA1F31C" w14:textId="77777777" w:rsidR="00A75689" w:rsidRPr="00213873" w:rsidRDefault="00A75689" w:rsidP="00A75689">
      <w:pPr>
        <w:rPr>
          <w:lang w:val="en-GB" w:eastAsia="nl-BE"/>
        </w:rPr>
      </w:pPr>
    </w:p>
    <w:p w14:paraId="4C04D8AD" w14:textId="77777777" w:rsidR="00A75689" w:rsidRPr="00213873" w:rsidRDefault="00A75689">
      <w:pPr>
        <w:spacing w:before="0" w:after="200" w:line="276" w:lineRule="auto"/>
        <w:rPr>
          <w:rFonts w:eastAsia="Times New Roman" w:cs="Times New Roman"/>
          <w:b/>
          <w:bCs/>
          <w:smallCaps/>
          <w:color w:val="373636"/>
          <w:kern w:val="36"/>
          <w:sz w:val="36"/>
          <w:szCs w:val="36"/>
          <w:lang w:val="en-GB" w:eastAsia="nl-BE"/>
        </w:rPr>
      </w:pPr>
      <w:r w:rsidRPr="00213873">
        <w:rPr>
          <w:rFonts w:eastAsia="Times New Roman" w:cs="Times New Roman"/>
          <w:b/>
          <w:bCs/>
          <w:smallCaps/>
          <w:color w:val="373636"/>
          <w:kern w:val="36"/>
          <w:sz w:val="36"/>
          <w:szCs w:val="36"/>
          <w:lang w:val="en-GB" w:eastAsia="nl-BE"/>
        </w:rPr>
        <w:br w:type="page"/>
      </w:r>
    </w:p>
    <w:p w14:paraId="5828ACD6" w14:textId="3B4BE058" w:rsidR="00882DF7" w:rsidRPr="00213873" w:rsidRDefault="00882DF7" w:rsidP="00552901">
      <w:pPr>
        <w:pStyle w:val="Heading1"/>
        <w:rPr>
          <w:rFonts w:eastAsia="Times New Roman"/>
          <w:lang w:val="en-GB"/>
        </w:rPr>
      </w:pPr>
      <w:r w:rsidRPr="00213873">
        <w:rPr>
          <w:rFonts w:eastAsia="Times New Roman"/>
          <w:lang w:val="en-GB"/>
        </w:rPr>
        <w:lastRenderedPageBreak/>
        <w:t>de</w:t>
      </w:r>
      <w:r w:rsidR="003602EF">
        <w:rPr>
          <w:rFonts w:eastAsia="Times New Roman"/>
          <w:lang w:val="en-GB"/>
        </w:rPr>
        <w:t>pendencies</w:t>
      </w:r>
    </w:p>
    <w:p w14:paraId="556FC2D8" w14:textId="4DE8B2AE" w:rsidR="00716A77" w:rsidRPr="00984F4F" w:rsidRDefault="0058016E" w:rsidP="003E7372">
      <w:pPr>
        <w:pStyle w:val="ListParagraph"/>
        <w:numPr>
          <w:ilvl w:val="0"/>
          <w:numId w:val="16"/>
        </w:numPr>
        <w:rPr>
          <w:lang w:val="en-GB"/>
        </w:rPr>
      </w:pPr>
      <w:r w:rsidRPr="00984F4F">
        <w:rPr>
          <w:lang w:val="en-GB"/>
        </w:rPr>
        <w:t>…</w:t>
      </w:r>
    </w:p>
    <w:p w14:paraId="00D6B1B4" w14:textId="6B98B706" w:rsidR="00716A77" w:rsidRPr="00984F4F" w:rsidRDefault="0058016E" w:rsidP="003E7372">
      <w:pPr>
        <w:pStyle w:val="ListParagraph"/>
        <w:numPr>
          <w:ilvl w:val="0"/>
          <w:numId w:val="16"/>
        </w:numPr>
        <w:rPr>
          <w:lang w:val="en-GB"/>
        </w:rPr>
      </w:pPr>
      <w:r w:rsidRPr="00984F4F">
        <w:rPr>
          <w:lang w:val="en-GB"/>
        </w:rPr>
        <w:t>…</w:t>
      </w:r>
    </w:p>
    <w:sectPr w:rsidR="00716A77" w:rsidRPr="00984F4F" w:rsidSect="001E38E5">
      <w:headerReference w:type="default" r:id="rId13"/>
      <w:footerReference w:type="even" r:id="rId14"/>
      <w:footerReference w:type="default" r:id="rId15"/>
      <w:headerReference w:type="first" r:id="rId16"/>
      <w:footerReference w:type="first" r:id="rId17"/>
      <w:type w:val="continuous"/>
      <w:pgSz w:w="11906" w:h="16838" w:code="9"/>
      <w:pgMar w:top="2211" w:right="1416" w:bottom="2552" w:left="1134" w:header="851" w:footer="851" w:gutter="0"/>
      <w:pgNumType w:start="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B7AEC" w14:textId="77777777" w:rsidR="00EB42A4" w:rsidRDefault="00EB42A4" w:rsidP="00F11703">
      <w:pPr>
        <w:spacing w:line="240" w:lineRule="auto"/>
      </w:pPr>
      <w:r>
        <w:separator/>
      </w:r>
    </w:p>
    <w:p w14:paraId="5D979FFA" w14:textId="77777777" w:rsidR="00EB42A4" w:rsidRDefault="00EB42A4"/>
  </w:endnote>
  <w:endnote w:type="continuationSeparator" w:id="0">
    <w:p w14:paraId="024BC59B" w14:textId="77777777" w:rsidR="00EB42A4" w:rsidRDefault="00EB42A4" w:rsidP="00F11703">
      <w:pPr>
        <w:spacing w:line="240" w:lineRule="auto"/>
      </w:pPr>
      <w:r>
        <w:continuationSeparator/>
      </w:r>
    </w:p>
    <w:p w14:paraId="2FE8701A" w14:textId="77777777" w:rsidR="00EB42A4" w:rsidRDefault="00EB42A4"/>
  </w:endnote>
  <w:endnote w:type="continuationNotice" w:id="1">
    <w:p w14:paraId="30088220" w14:textId="77777777" w:rsidR="00EB42A4" w:rsidRDefault="00EB42A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Flanders Art Serif">
    <w:altName w:val="Courier New"/>
    <w:panose1 w:val="00000000000000000000"/>
    <w:charset w:val="4D"/>
    <w:family w:val="auto"/>
    <w:notTrueType/>
    <w:pitch w:val="variable"/>
    <w:sig w:usb0="00000007" w:usb1="00000000" w:usb2="00000000" w:usb3="00000000" w:csb0="00000093" w:csb1="00000000"/>
  </w:font>
  <w:font w:name="FlandersArtSans-Ligh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A8027" w14:textId="77777777" w:rsidR="00651387" w:rsidRPr="007D7346" w:rsidRDefault="00651387" w:rsidP="007D7346">
    <w:pPr>
      <w:pStyle w:val="Footer"/>
    </w:pPr>
    <w:r w:rsidRPr="007D7346">
      <w:rPr>
        <w:rStyle w:val="StreepjesZwart"/>
      </w:rPr>
      <w:t>/////////////////////////////////////////////////////////////////////////</w:t>
    </w:r>
    <w:r>
      <w:rPr>
        <w:rStyle w:val="StreepjesZwart"/>
      </w:rPr>
      <w:t>////////////////////////////////////////</w:t>
    </w:r>
    <w:r w:rsidRPr="007D7346">
      <w:rPr>
        <w:rStyle w:val="StreepjesZwart"/>
      </w:rPr>
      <w:t>///////////////////////////////</w:t>
    </w:r>
  </w:p>
  <w:p w14:paraId="4E434710" w14:textId="77777777" w:rsidR="00651387" w:rsidRDefault="00651387">
    <w:pPr>
      <w:pStyle w:val="Footer"/>
    </w:pPr>
  </w:p>
  <w:p w14:paraId="060A0410" w14:textId="273E6ECD" w:rsidR="00651387" w:rsidRDefault="00651387">
    <w:pPr>
      <w:pStyle w:val="Footer"/>
    </w:pPr>
    <w:r>
      <w:fldChar w:fldCharType="begin"/>
    </w:r>
    <w:r>
      <w:instrText xml:space="preserve"> PAGE   \* MERGEFORMAT </w:instrText>
    </w:r>
    <w:r>
      <w:fldChar w:fldCharType="separate"/>
    </w:r>
    <w:r w:rsidR="00C36C94">
      <w:rPr>
        <w:noProof/>
      </w:rPr>
      <w:t>4</w:t>
    </w:r>
    <w:r>
      <w:rPr>
        <w:noProof/>
      </w:rPr>
      <w:fldChar w:fldCharType="end"/>
    </w:r>
    <w:r>
      <w:rPr>
        <w:noProof/>
      </w:rPr>
      <w:t xml:space="preserve"> </w:t>
    </w:r>
    <w:r w:rsidRPr="000B099F">
      <w:rPr>
        <w:rStyle w:val="StreepjesZwart"/>
      </w:rPr>
      <w:t>///</w:t>
    </w:r>
    <w:r>
      <w:rPr>
        <w:noProof/>
      </w:rPr>
      <w:t xml:space="preserve"> </w:t>
    </w:r>
    <w:r>
      <w:rPr>
        <w:noProof/>
      </w:rPr>
      <w:fldChar w:fldCharType="begin"/>
    </w:r>
    <w:r>
      <w:rPr>
        <w:noProof/>
      </w:rPr>
      <w:instrText xml:space="preserve"> NUMPAGES   \* MERGEFORMAT </w:instrText>
    </w:r>
    <w:r>
      <w:rPr>
        <w:noProof/>
      </w:rPr>
      <w:fldChar w:fldCharType="separate"/>
    </w:r>
    <w:r w:rsidR="00C36C94">
      <w:rPr>
        <w:noProof/>
      </w:rPr>
      <w:t>6</w:t>
    </w:r>
    <w:r>
      <w:rPr>
        <w:noProof/>
      </w:rPr>
      <w:fldChar w:fldCharType="end"/>
    </w:r>
    <w:r>
      <w:tab/>
    </w:r>
    <w:r>
      <w:fldChar w:fldCharType="begin"/>
    </w:r>
    <w:r>
      <w:instrText xml:space="preserve"> DATE  \@ "d.MM.yy"  \* MERGEFORMAT </w:instrText>
    </w:r>
    <w:r>
      <w:fldChar w:fldCharType="separate"/>
    </w:r>
    <w:r w:rsidR="00145FEA">
      <w:rPr>
        <w:noProof/>
      </w:rPr>
      <w:t>8.12.21</w:t>
    </w:r>
    <w:r>
      <w:fldChar w:fldCharType="end"/>
    </w:r>
    <w:r>
      <w:t xml:space="preserve"> </w:t>
    </w:r>
    <w:r w:rsidRPr="007D7346">
      <w:rPr>
        <w:rStyle w:val="StreepjesZwart"/>
      </w:rPr>
      <w:t>///</w:t>
    </w:r>
    <w:r>
      <w:rPr>
        <w:rStyle w:val="StreepjesZwart"/>
      </w:rPr>
      <w:t xml:space="preserve"> </w:t>
    </w:r>
    <w:r w:rsidR="00C36C94">
      <w:t>ICEG</w:t>
    </w:r>
    <w:r>
      <w:t xml:space="preserve"> </w:t>
    </w:r>
    <w:r w:rsidR="00FC268C">
      <w:t>Building</w:t>
    </w:r>
  </w:p>
  <w:p w14:paraId="494A85B8" w14:textId="77777777" w:rsidR="00651387" w:rsidRDefault="006513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B5705" w14:textId="77777777" w:rsidR="00651387" w:rsidRPr="007D7346" w:rsidRDefault="00651387" w:rsidP="002B2AF2">
    <w:pPr>
      <w:pStyle w:val="Footer"/>
      <w:ind w:right="-567"/>
    </w:pPr>
    <w:r w:rsidRPr="007D7346">
      <w:rPr>
        <w:rStyle w:val="StreepjesZwart"/>
      </w:rPr>
      <w:t>/////////////////////////////////////////////////////////////////////////</w:t>
    </w:r>
    <w:r>
      <w:rPr>
        <w:rStyle w:val="StreepjesZwart"/>
      </w:rPr>
      <w:t>////////////////////////////////////////</w:t>
    </w:r>
    <w:r w:rsidRPr="007D7346">
      <w:rPr>
        <w:rStyle w:val="StreepjesZwart"/>
      </w:rPr>
      <w:t>///////////////////////////////</w:t>
    </w:r>
  </w:p>
  <w:p w14:paraId="15D575D9" w14:textId="490C75E4" w:rsidR="00651387" w:rsidRDefault="00AD34D7" w:rsidP="003679F1">
    <w:pPr>
      <w:pStyle w:val="Footer"/>
    </w:pPr>
    <w:r>
      <w:t>Hydrants – Extinguishing water sources</w:t>
    </w:r>
    <w:r w:rsidR="00651387">
      <w:t xml:space="preserve"> </w:t>
    </w:r>
    <w:r w:rsidR="00651387" w:rsidRPr="007D7346">
      <w:rPr>
        <w:rStyle w:val="StreepjesZwart"/>
      </w:rPr>
      <w:t>///</w:t>
    </w:r>
    <w:r w:rsidR="00651387">
      <w:t xml:space="preserve"> </w:t>
    </w:r>
    <w:r w:rsidR="00651387">
      <w:fldChar w:fldCharType="begin"/>
    </w:r>
    <w:r w:rsidR="00651387">
      <w:instrText xml:space="preserve"> DATE  \@ "d.MM.yy"  \* MERGEFORMAT </w:instrText>
    </w:r>
    <w:r w:rsidR="00651387">
      <w:fldChar w:fldCharType="separate"/>
    </w:r>
    <w:r w:rsidR="00145FEA">
      <w:rPr>
        <w:noProof/>
      </w:rPr>
      <w:t>8.12.21</w:t>
    </w:r>
    <w:r w:rsidR="00651387">
      <w:fldChar w:fldCharType="end"/>
    </w:r>
    <w:r w:rsidR="00651387">
      <w:tab/>
    </w:r>
    <w:r w:rsidR="00651387">
      <w:fldChar w:fldCharType="begin"/>
    </w:r>
    <w:r w:rsidR="00651387">
      <w:instrText xml:space="preserve"> PAGE   \* MERGEFORMAT </w:instrText>
    </w:r>
    <w:r w:rsidR="00651387">
      <w:fldChar w:fldCharType="separate"/>
    </w:r>
    <w:r w:rsidR="00C36C94">
      <w:rPr>
        <w:noProof/>
      </w:rPr>
      <w:t>5</w:t>
    </w:r>
    <w:r w:rsidR="00651387">
      <w:rPr>
        <w:noProof/>
      </w:rPr>
      <w:fldChar w:fldCharType="end"/>
    </w:r>
    <w:r w:rsidR="00651387">
      <w:rPr>
        <w:noProof/>
      </w:rPr>
      <w:t xml:space="preserve"> </w:t>
    </w:r>
    <w:r w:rsidR="00651387" w:rsidRPr="007D7346">
      <w:rPr>
        <w:rStyle w:val="StreepjesZwart"/>
      </w:rPr>
      <w:t>///</w:t>
    </w:r>
    <w:r w:rsidR="00651387">
      <w:rPr>
        <w:noProof/>
      </w:rPr>
      <w:t xml:space="preserve"> </w:t>
    </w:r>
    <w:r w:rsidR="00651387">
      <w:rPr>
        <w:noProof/>
      </w:rPr>
      <w:fldChar w:fldCharType="begin"/>
    </w:r>
    <w:r w:rsidR="00651387">
      <w:rPr>
        <w:noProof/>
      </w:rPr>
      <w:instrText xml:space="preserve"> NUMPAGES   \* MERGEFORMAT </w:instrText>
    </w:r>
    <w:r w:rsidR="00651387">
      <w:rPr>
        <w:noProof/>
      </w:rPr>
      <w:fldChar w:fldCharType="separate"/>
    </w:r>
    <w:r w:rsidR="00C36C94">
      <w:rPr>
        <w:noProof/>
      </w:rPr>
      <w:t>6</w:t>
    </w:r>
    <w:r w:rsidR="00651387">
      <w:rPr>
        <w:noProof/>
      </w:rPr>
      <w:fldChar w:fldCharType="end"/>
    </w:r>
  </w:p>
  <w:p w14:paraId="3916B4F6" w14:textId="77777777" w:rsidR="00651387" w:rsidRDefault="00651387" w:rsidP="003679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95CB" w14:textId="78DB24EE" w:rsidR="00651387" w:rsidRDefault="001E38E5" w:rsidP="00DF18F2">
    <w:pPr>
      <w:pStyle w:val="Footer"/>
    </w:pPr>
    <w:r>
      <w:tab/>
    </w:r>
    <w:r w:rsidR="7F7F5B53" w:rsidRPr="000D0DE8">
      <w:t>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239EA" w14:textId="77777777" w:rsidR="00EB42A4" w:rsidRDefault="00EB42A4">
      <w:r>
        <w:separator/>
      </w:r>
    </w:p>
  </w:footnote>
  <w:footnote w:type="continuationSeparator" w:id="0">
    <w:p w14:paraId="1FCDD413" w14:textId="77777777" w:rsidR="00EB42A4" w:rsidRDefault="00EB42A4" w:rsidP="00F11703">
      <w:pPr>
        <w:spacing w:line="240" w:lineRule="auto"/>
      </w:pPr>
      <w:r>
        <w:continuationSeparator/>
      </w:r>
    </w:p>
    <w:p w14:paraId="364DA2A9" w14:textId="77777777" w:rsidR="00EB42A4" w:rsidRDefault="00EB42A4"/>
  </w:footnote>
  <w:footnote w:type="continuationNotice" w:id="1">
    <w:p w14:paraId="74CE735A" w14:textId="77777777" w:rsidR="00EB42A4" w:rsidRDefault="00EB42A4">
      <w:pPr>
        <w:spacing w:before="0" w:after="0" w:line="240" w:lineRule="auto"/>
      </w:pPr>
    </w:p>
  </w:footnote>
  <w:footnote w:id="2">
    <w:p w14:paraId="00D27689" w14:textId="58165575" w:rsidR="00A75689" w:rsidRPr="00FC268C" w:rsidRDefault="00A75689" w:rsidP="00A75689">
      <w:pPr>
        <w:pStyle w:val="FootnoteText"/>
        <w:rPr>
          <w:lang w:val="en-GB"/>
        </w:rPr>
      </w:pPr>
      <w:r>
        <w:rPr>
          <w:rStyle w:val="FootnoteReference"/>
        </w:rPr>
        <w:footnoteRef/>
      </w:r>
      <w:r w:rsidR="00FC268C" w:rsidRPr="00FC268C">
        <w:rPr>
          <w:lang w:val="en-GB"/>
        </w:rPr>
        <w:t xml:space="preserve"> Specific</w:t>
      </w:r>
      <w:r w:rsidRPr="00FC268C">
        <w:rPr>
          <w:lang w:val="en-GB"/>
        </w:rPr>
        <w:t xml:space="preserve"> data te </w:t>
      </w:r>
      <w:r w:rsidR="00FC268C" w:rsidRPr="00FC268C">
        <w:rPr>
          <w:lang w:val="en-GB"/>
        </w:rPr>
        <w:t>be confirmed after sourcing consultants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85DEF" w14:textId="1478EA86" w:rsidR="00651387" w:rsidRDefault="62B56E84" w:rsidP="7F7F5B53">
    <w:pPr>
      <w:pStyle w:val="Header"/>
    </w:pPr>
    <w:r>
      <w:t xml:space="preserve">     </w:t>
    </w:r>
    <w:r w:rsidR="003F574F" w:rsidRPr="003F574F">
      <w:drawing>
        <wp:inline distT="0" distB="0" distL="0" distR="0" wp14:anchorId="7DC9C954" wp14:editId="413D93A0">
          <wp:extent cx="5761219" cy="566977"/>
          <wp:effectExtent l="0" t="0" r="0" b="5080"/>
          <wp:docPr id="1" name="Picture 15">
            <a:extLst xmlns:a="http://schemas.openxmlformats.org/drawingml/2006/main">
              <a:ext uri="{FF2B5EF4-FFF2-40B4-BE49-F238E27FC236}">
                <a16:creationId xmlns:a16="http://schemas.microsoft.com/office/drawing/2014/main" id="{A3D0798F-91F7-4729-93AF-E695FD42D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A3D0798F-91F7-4729-93AF-E695FD42DCB5}"/>
                      </a:ext>
                    </a:extLst>
                  </pic:cNvPr>
                  <pic:cNvPicPr>
                    <a:picLocks noChangeAspect="1"/>
                  </pic:cNvPicPr>
                </pic:nvPicPr>
                <pic:blipFill>
                  <a:blip r:embed="rId1"/>
                  <a:stretch>
                    <a:fillRect/>
                  </a:stretch>
                </pic:blipFill>
                <pic:spPr>
                  <a:xfrm>
                    <a:off x="0" y="0"/>
                    <a:ext cx="5761219" cy="56697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8613E" w14:textId="75F3CE0F" w:rsidR="00651387" w:rsidRPr="00DC6D20" w:rsidRDefault="62B56E84" w:rsidP="7F7F5B53">
    <w:pPr>
      <w:pStyle w:val="Header"/>
    </w:pPr>
    <w:r>
      <w:drawing>
        <wp:inline distT="0" distB="0" distL="0" distR="0" wp14:anchorId="5AC6B34C" wp14:editId="288CF3F7">
          <wp:extent cx="4572000"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 w15:restartNumberingAfterBreak="0">
    <w:nsid w:val="1B2470F8"/>
    <w:multiLevelType w:val="multilevel"/>
    <w:tmpl w:val="BA863ED2"/>
    <w:styleLink w:val="ListStyles"/>
    <w:lvl w:ilvl="0">
      <w:start w:val="1"/>
      <w:numFmt w:val="bullet"/>
      <w:lvlText w:val="&gt;"/>
      <w:lvlJc w:val="left"/>
      <w:pPr>
        <w:ind w:left="340" w:hanging="340"/>
      </w:pPr>
      <w:rPr>
        <w:rFonts w:ascii="Times New Roman" w:hAnsi="Times New Roman" w:cs="Times New Roman" w:hint="default"/>
        <w:color w:val="6B6B6B" w:themeColor="text2"/>
      </w:rPr>
    </w:lvl>
    <w:lvl w:ilvl="1">
      <w:start w:val="1"/>
      <w:numFmt w:val="bullet"/>
      <w:lvlText w:val=""/>
      <w:lvlJc w:val="left"/>
      <w:pPr>
        <w:ind w:left="680" w:hanging="340"/>
      </w:pPr>
      <w:rPr>
        <w:rFonts w:ascii="Wingdings" w:hAnsi="Wingdings" w:hint="default"/>
        <w:color w:val="6B6B6B" w:themeColor="text2"/>
        <w:sz w:val="22"/>
      </w:rPr>
    </w:lvl>
    <w:lvl w:ilvl="2">
      <w:start w:val="1"/>
      <w:numFmt w:val="bullet"/>
      <w:lvlText w:val="&gt;"/>
      <w:lvlJc w:val="left"/>
      <w:pPr>
        <w:ind w:left="1020" w:hanging="340"/>
      </w:pPr>
      <w:rPr>
        <w:rFonts w:ascii="Times New Roman" w:hAnsi="Times New Roman" w:hint="default"/>
        <w:color w:val="6B6B6B" w:themeColor="text2"/>
      </w:rPr>
    </w:lvl>
    <w:lvl w:ilvl="3">
      <w:start w:val="1"/>
      <w:numFmt w:val="bullet"/>
      <w:lvlText w:val=""/>
      <w:lvlJc w:val="left"/>
      <w:pPr>
        <w:ind w:left="1360" w:hanging="340"/>
      </w:pPr>
      <w:rPr>
        <w:rFonts w:ascii="Wingdings" w:hAnsi="Wingdings" w:hint="default"/>
        <w:color w:val="6B6B6B" w:themeColor="text2"/>
      </w:rPr>
    </w:lvl>
    <w:lvl w:ilvl="4">
      <w:start w:val="1"/>
      <w:numFmt w:val="bullet"/>
      <w:lvlText w:val="&gt;"/>
      <w:lvlJc w:val="left"/>
      <w:pPr>
        <w:ind w:left="1700" w:hanging="340"/>
      </w:pPr>
      <w:rPr>
        <w:rFonts w:ascii="Times New Roman" w:hAnsi="Times New Roman" w:hint="default"/>
        <w:color w:val="6B6B6B" w:themeColor="text2"/>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2" w15:restartNumberingAfterBreak="0">
    <w:nsid w:val="1B710742"/>
    <w:multiLevelType w:val="hybridMultilevel"/>
    <w:tmpl w:val="309888F2"/>
    <w:lvl w:ilvl="0" w:tplc="462A282A">
      <w:start w:val="1"/>
      <w:numFmt w:val="bullet"/>
      <w:lvlText w:val="-"/>
      <w:lvlJc w:val="left"/>
      <w:pPr>
        <w:ind w:left="720" w:hanging="360"/>
      </w:pPr>
      <w:rPr>
        <w:rFonts w:ascii="Calibri" w:hAnsi="Calibri" w:hint="default"/>
      </w:rPr>
    </w:lvl>
    <w:lvl w:ilvl="1" w:tplc="5066B990">
      <w:start w:val="1"/>
      <w:numFmt w:val="bullet"/>
      <w:lvlText w:val="o"/>
      <w:lvlJc w:val="left"/>
      <w:pPr>
        <w:ind w:left="1440" w:hanging="360"/>
      </w:pPr>
      <w:rPr>
        <w:rFonts w:ascii="Courier New" w:hAnsi="Courier New" w:hint="default"/>
      </w:rPr>
    </w:lvl>
    <w:lvl w:ilvl="2" w:tplc="509CF9E8">
      <w:start w:val="1"/>
      <w:numFmt w:val="bullet"/>
      <w:lvlText w:val=""/>
      <w:lvlJc w:val="left"/>
      <w:pPr>
        <w:ind w:left="2160" w:hanging="360"/>
      </w:pPr>
      <w:rPr>
        <w:rFonts w:ascii="Wingdings" w:hAnsi="Wingdings" w:hint="default"/>
      </w:rPr>
    </w:lvl>
    <w:lvl w:ilvl="3" w:tplc="C3A4F8FE">
      <w:start w:val="1"/>
      <w:numFmt w:val="bullet"/>
      <w:lvlText w:val=""/>
      <w:lvlJc w:val="left"/>
      <w:pPr>
        <w:ind w:left="2880" w:hanging="360"/>
      </w:pPr>
      <w:rPr>
        <w:rFonts w:ascii="Symbol" w:hAnsi="Symbol" w:hint="default"/>
      </w:rPr>
    </w:lvl>
    <w:lvl w:ilvl="4" w:tplc="B5F4FA2A">
      <w:start w:val="1"/>
      <w:numFmt w:val="bullet"/>
      <w:lvlText w:val="o"/>
      <w:lvlJc w:val="left"/>
      <w:pPr>
        <w:ind w:left="3600" w:hanging="360"/>
      </w:pPr>
      <w:rPr>
        <w:rFonts w:ascii="Courier New" w:hAnsi="Courier New" w:hint="default"/>
      </w:rPr>
    </w:lvl>
    <w:lvl w:ilvl="5" w:tplc="DA22FF4E">
      <w:start w:val="1"/>
      <w:numFmt w:val="bullet"/>
      <w:lvlText w:val=""/>
      <w:lvlJc w:val="left"/>
      <w:pPr>
        <w:ind w:left="4320" w:hanging="360"/>
      </w:pPr>
      <w:rPr>
        <w:rFonts w:ascii="Wingdings" w:hAnsi="Wingdings" w:hint="default"/>
      </w:rPr>
    </w:lvl>
    <w:lvl w:ilvl="6" w:tplc="E8882B4C">
      <w:start w:val="1"/>
      <w:numFmt w:val="bullet"/>
      <w:lvlText w:val=""/>
      <w:lvlJc w:val="left"/>
      <w:pPr>
        <w:ind w:left="5040" w:hanging="360"/>
      </w:pPr>
      <w:rPr>
        <w:rFonts w:ascii="Symbol" w:hAnsi="Symbol" w:hint="default"/>
      </w:rPr>
    </w:lvl>
    <w:lvl w:ilvl="7" w:tplc="8C925A68">
      <w:start w:val="1"/>
      <w:numFmt w:val="bullet"/>
      <w:lvlText w:val="o"/>
      <w:lvlJc w:val="left"/>
      <w:pPr>
        <w:ind w:left="5760" w:hanging="360"/>
      </w:pPr>
      <w:rPr>
        <w:rFonts w:ascii="Courier New" w:hAnsi="Courier New" w:hint="default"/>
      </w:rPr>
    </w:lvl>
    <w:lvl w:ilvl="8" w:tplc="A0DEFA3C">
      <w:start w:val="1"/>
      <w:numFmt w:val="bullet"/>
      <w:lvlText w:val=""/>
      <w:lvlJc w:val="left"/>
      <w:pPr>
        <w:ind w:left="6480" w:hanging="360"/>
      </w:pPr>
      <w:rPr>
        <w:rFonts w:ascii="Wingdings" w:hAnsi="Wingdings" w:hint="default"/>
      </w:rPr>
    </w:lvl>
  </w:abstractNum>
  <w:abstractNum w:abstractNumId="3" w15:restartNumberingAfterBreak="0">
    <w:nsid w:val="1BDE5043"/>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FAC3A06"/>
    <w:multiLevelType w:val="hybridMultilevel"/>
    <w:tmpl w:val="CD5CC1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3425C6"/>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C34108F"/>
    <w:multiLevelType w:val="hybridMultilevel"/>
    <w:tmpl w:val="D26C1F04"/>
    <w:lvl w:ilvl="0" w:tplc="E64C83D4">
      <w:start w:val="1"/>
      <w:numFmt w:val="decimal"/>
      <w:pStyle w:val="ListNumber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472A19"/>
    <w:multiLevelType w:val="hybridMultilevel"/>
    <w:tmpl w:val="5A98FC8E"/>
    <w:lvl w:ilvl="0" w:tplc="7AFEC844">
      <w:start w:val="1"/>
      <w:numFmt w:val="upperLetter"/>
      <w:lvlText w:val="%1."/>
      <w:lvlJc w:val="left"/>
      <w:pPr>
        <w:ind w:left="720" w:hanging="360"/>
      </w:pPr>
    </w:lvl>
    <w:lvl w:ilvl="1" w:tplc="4C3606E2">
      <w:start w:val="1"/>
      <w:numFmt w:val="lowerLetter"/>
      <w:lvlText w:val="%2."/>
      <w:lvlJc w:val="left"/>
      <w:pPr>
        <w:ind w:left="1440" w:hanging="360"/>
      </w:pPr>
    </w:lvl>
    <w:lvl w:ilvl="2" w:tplc="7C64AADA">
      <w:start w:val="1"/>
      <w:numFmt w:val="lowerRoman"/>
      <w:lvlText w:val="%3."/>
      <w:lvlJc w:val="right"/>
      <w:pPr>
        <w:ind w:left="2160" w:hanging="180"/>
      </w:pPr>
    </w:lvl>
    <w:lvl w:ilvl="3" w:tplc="E36680D6">
      <w:start w:val="1"/>
      <w:numFmt w:val="decimal"/>
      <w:lvlText w:val="%4."/>
      <w:lvlJc w:val="left"/>
      <w:pPr>
        <w:ind w:left="2880" w:hanging="360"/>
      </w:pPr>
    </w:lvl>
    <w:lvl w:ilvl="4" w:tplc="2D9C3732">
      <w:start w:val="1"/>
      <w:numFmt w:val="lowerLetter"/>
      <w:lvlText w:val="%5."/>
      <w:lvlJc w:val="left"/>
      <w:pPr>
        <w:ind w:left="3600" w:hanging="360"/>
      </w:pPr>
    </w:lvl>
    <w:lvl w:ilvl="5" w:tplc="D11A893A">
      <w:start w:val="1"/>
      <w:numFmt w:val="lowerRoman"/>
      <w:lvlText w:val="%6."/>
      <w:lvlJc w:val="right"/>
      <w:pPr>
        <w:ind w:left="4320" w:hanging="180"/>
      </w:pPr>
    </w:lvl>
    <w:lvl w:ilvl="6" w:tplc="1A0E0602">
      <w:start w:val="1"/>
      <w:numFmt w:val="decimal"/>
      <w:lvlText w:val="%7."/>
      <w:lvlJc w:val="left"/>
      <w:pPr>
        <w:ind w:left="5040" w:hanging="360"/>
      </w:pPr>
    </w:lvl>
    <w:lvl w:ilvl="7" w:tplc="E5CC6C8C">
      <w:start w:val="1"/>
      <w:numFmt w:val="lowerLetter"/>
      <w:lvlText w:val="%8."/>
      <w:lvlJc w:val="left"/>
      <w:pPr>
        <w:ind w:left="5760" w:hanging="360"/>
      </w:pPr>
    </w:lvl>
    <w:lvl w:ilvl="8" w:tplc="CE62434C">
      <w:start w:val="1"/>
      <w:numFmt w:val="lowerRoman"/>
      <w:lvlText w:val="%9."/>
      <w:lvlJc w:val="right"/>
      <w:pPr>
        <w:ind w:left="6480" w:hanging="180"/>
      </w:pPr>
    </w:lvl>
  </w:abstractNum>
  <w:abstractNum w:abstractNumId="8" w15:restartNumberingAfterBreak="0">
    <w:nsid w:val="373D6689"/>
    <w:multiLevelType w:val="hybridMultilevel"/>
    <w:tmpl w:val="A9C0BA76"/>
    <w:lvl w:ilvl="0" w:tplc="2D36F0A0">
      <w:start w:val="1"/>
      <w:numFmt w:val="lowerRoman"/>
      <w:pStyle w:val="ListNumber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D74C09"/>
    <w:multiLevelType w:val="hybridMultilevel"/>
    <w:tmpl w:val="93C20D7E"/>
    <w:lvl w:ilvl="0" w:tplc="E4F64E44">
      <w:start w:val="1"/>
      <w:numFmt w:val="upperLetter"/>
      <w:pStyle w:val="Heading3"/>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312F61"/>
    <w:multiLevelType w:val="hybridMultilevel"/>
    <w:tmpl w:val="C26A0702"/>
    <w:lvl w:ilvl="0" w:tplc="3536E4D6">
      <w:start w:val="1"/>
      <w:numFmt w:val="lowerLetter"/>
      <w:pStyle w:val="ListNumber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3B7CB4"/>
    <w:multiLevelType w:val="hybridMultilevel"/>
    <w:tmpl w:val="E30AAB6C"/>
    <w:lvl w:ilvl="0" w:tplc="2C808788">
      <w:start w:val="1"/>
      <w:numFmt w:val="lowerLetter"/>
      <w:pStyle w:val="ListNumber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A72CE5"/>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7285613"/>
    <w:multiLevelType w:val="multilevel"/>
    <w:tmpl w:val="FC82A4FC"/>
    <w:lvl w:ilvl="0">
      <w:start w:val="1"/>
      <w:numFmt w:val="decimal"/>
      <w:pStyle w:val="ListNumber"/>
      <w:lvlText w:val="%1"/>
      <w:lvlJc w:val="left"/>
      <w:pPr>
        <w:ind w:left="360" w:hanging="360"/>
      </w:pPr>
      <w:rPr>
        <w:rFonts w:ascii="Flanders Art Serif" w:hAnsi="Flanders Art Serif" w:hint="default"/>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89630DA"/>
    <w:multiLevelType w:val="hybridMultilevel"/>
    <w:tmpl w:val="7D20B8B0"/>
    <w:lvl w:ilvl="0" w:tplc="6F7A0058">
      <w:start w:val="2021"/>
      <w:numFmt w:val="bullet"/>
      <w:lvlText w:val="-"/>
      <w:lvlJc w:val="left"/>
      <w:pPr>
        <w:ind w:left="720" w:hanging="360"/>
      </w:pPr>
      <w:rPr>
        <w:rFonts w:ascii="FlandersArtSans-Light" w:eastAsiaTheme="minorHAnsi" w:hAnsi="FlandersArtSans-Light" w:cs="Arial" w:hint="default"/>
        <w:b w:val="0"/>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5C46765"/>
    <w:multiLevelType w:val="hybridMultilevel"/>
    <w:tmpl w:val="891A4E9A"/>
    <w:lvl w:ilvl="0" w:tplc="62F6EF72">
      <w:numFmt w:val="bullet"/>
      <w:lvlText w:val="-"/>
      <w:lvlJc w:val="left"/>
      <w:pPr>
        <w:ind w:left="720" w:hanging="360"/>
      </w:pPr>
      <w:rPr>
        <w:rFonts w:ascii="FlandersArtSans-Light" w:eastAsiaTheme="minorHAnsi" w:hAnsi="FlandersArtSans-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97C151C"/>
    <w:multiLevelType w:val="hybridMultilevel"/>
    <w:tmpl w:val="2D14C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B472DD"/>
    <w:multiLevelType w:val="multilevel"/>
    <w:tmpl w:val="CF4A05B4"/>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7"/>
  </w:num>
  <w:num w:numId="3">
    <w:abstractNumId w:val="13"/>
  </w:num>
  <w:num w:numId="4">
    <w:abstractNumId w:val="10"/>
  </w:num>
  <w:num w:numId="5">
    <w:abstractNumId w:val="8"/>
  </w:num>
  <w:num w:numId="6">
    <w:abstractNumId w:val="6"/>
  </w:num>
  <w:num w:numId="7">
    <w:abstractNumId w:val="11"/>
  </w:num>
  <w:num w:numId="8">
    <w:abstractNumId w:val="17"/>
  </w:num>
  <w:num w:numId="9">
    <w:abstractNumId w:val="1"/>
  </w:num>
  <w:num w:numId="10">
    <w:abstractNumId w:val="0"/>
  </w:num>
  <w:num w:numId="11">
    <w:abstractNumId w:val="15"/>
  </w:num>
  <w:num w:numId="12">
    <w:abstractNumId w:val="9"/>
  </w:num>
  <w:num w:numId="13">
    <w:abstractNumId w:val="4"/>
  </w:num>
  <w:num w:numId="14">
    <w:abstractNumId w:val="5"/>
  </w:num>
  <w:num w:numId="15">
    <w:abstractNumId w:val="12"/>
  </w:num>
  <w:num w:numId="16">
    <w:abstractNumId w:val="3"/>
  </w:num>
  <w:num w:numId="17">
    <w:abstractNumId w:val="16"/>
  </w:num>
  <w:num w:numId="1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l-BE" w:vendorID="1" w:dllVersion="512" w:checkStyle="1"/>
  <w:documentProtection w:edit="forms" w:enforcement="0"/>
  <w:defaultTabStop w:val="720"/>
  <w:hyphenationZone w:val="357"/>
  <w:drawingGridHorizontalSpacing w:val="110"/>
  <w:displayHorizontalDrawingGridEvery w:val="2"/>
  <w:characterSpacingControl w:val="doNotCompress"/>
  <w:hdrShapeDefaults>
    <o:shapedefaults v:ext="edit" spidmax="2049">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zUxNLC0NLMwMjFT0lEKTi0uzszPAykwqgUAQo8L/SwAAAA="/>
  </w:docVars>
  <w:rsids>
    <w:rsidRoot w:val="00882DF7"/>
    <w:rsid w:val="0000298C"/>
    <w:rsid w:val="0000778C"/>
    <w:rsid w:val="000078AC"/>
    <w:rsid w:val="0001276E"/>
    <w:rsid w:val="00014DB6"/>
    <w:rsid w:val="00020494"/>
    <w:rsid w:val="00034B7E"/>
    <w:rsid w:val="000403EE"/>
    <w:rsid w:val="00042A43"/>
    <w:rsid w:val="0005184E"/>
    <w:rsid w:val="00052B00"/>
    <w:rsid w:val="000674A2"/>
    <w:rsid w:val="000703EE"/>
    <w:rsid w:val="0007464C"/>
    <w:rsid w:val="00074AE6"/>
    <w:rsid w:val="000759A1"/>
    <w:rsid w:val="00076D90"/>
    <w:rsid w:val="00084315"/>
    <w:rsid w:val="000868D7"/>
    <w:rsid w:val="000933E6"/>
    <w:rsid w:val="0009783C"/>
    <w:rsid w:val="0009785B"/>
    <w:rsid w:val="000A1BEA"/>
    <w:rsid w:val="000B0059"/>
    <w:rsid w:val="000B099F"/>
    <w:rsid w:val="000B10E0"/>
    <w:rsid w:val="000B5C9D"/>
    <w:rsid w:val="000B646D"/>
    <w:rsid w:val="000C0BE7"/>
    <w:rsid w:val="000D0DE8"/>
    <w:rsid w:val="000D6BCA"/>
    <w:rsid w:val="000E6DBB"/>
    <w:rsid w:val="000F0E07"/>
    <w:rsid w:val="000F1B2B"/>
    <w:rsid w:val="000F28FA"/>
    <w:rsid w:val="000F321E"/>
    <w:rsid w:val="000F6405"/>
    <w:rsid w:val="001013E8"/>
    <w:rsid w:val="00101D2B"/>
    <w:rsid w:val="00107D5E"/>
    <w:rsid w:val="00107F48"/>
    <w:rsid w:val="00116D8E"/>
    <w:rsid w:val="00117227"/>
    <w:rsid w:val="0011753A"/>
    <w:rsid w:val="00127AE8"/>
    <w:rsid w:val="00131192"/>
    <w:rsid w:val="00132007"/>
    <w:rsid w:val="0013336D"/>
    <w:rsid w:val="001407E3"/>
    <w:rsid w:val="00141C18"/>
    <w:rsid w:val="00141D52"/>
    <w:rsid w:val="001422F6"/>
    <w:rsid w:val="00145FEA"/>
    <w:rsid w:val="00150622"/>
    <w:rsid w:val="0015310D"/>
    <w:rsid w:val="00160A7D"/>
    <w:rsid w:val="00166549"/>
    <w:rsid w:val="001713C5"/>
    <w:rsid w:val="0017683B"/>
    <w:rsid w:val="00176D95"/>
    <w:rsid w:val="001823A9"/>
    <w:rsid w:val="001835E6"/>
    <w:rsid w:val="00186BE4"/>
    <w:rsid w:val="00190EEC"/>
    <w:rsid w:val="00193E4B"/>
    <w:rsid w:val="00193F0C"/>
    <w:rsid w:val="00194432"/>
    <w:rsid w:val="001951DD"/>
    <w:rsid w:val="001A3EED"/>
    <w:rsid w:val="001B2DCF"/>
    <w:rsid w:val="001C07A9"/>
    <w:rsid w:val="001C1358"/>
    <w:rsid w:val="001C53DE"/>
    <w:rsid w:val="001C57A8"/>
    <w:rsid w:val="001C6715"/>
    <w:rsid w:val="001D53E7"/>
    <w:rsid w:val="001E2615"/>
    <w:rsid w:val="001E38E5"/>
    <w:rsid w:val="001F1E85"/>
    <w:rsid w:val="001F45BA"/>
    <w:rsid w:val="001F4C54"/>
    <w:rsid w:val="001F7915"/>
    <w:rsid w:val="002006D2"/>
    <w:rsid w:val="00202622"/>
    <w:rsid w:val="002062CE"/>
    <w:rsid w:val="002124E2"/>
    <w:rsid w:val="00212A32"/>
    <w:rsid w:val="00213445"/>
    <w:rsid w:val="00213873"/>
    <w:rsid w:val="00217658"/>
    <w:rsid w:val="00217F5A"/>
    <w:rsid w:val="00220228"/>
    <w:rsid w:val="00221A5D"/>
    <w:rsid w:val="00225E25"/>
    <w:rsid w:val="0023328F"/>
    <w:rsid w:val="00234DB6"/>
    <w:rsid w:val="002369AC"/>
    <w:rsid w:val="002420A5"/>
    <w:rsid w:val="00246B94"/>
    <w:rsid w:val="00246CDC"/>
    <w:rsid w:val="00246F4E"/>
    <w:rsid w:val="00250075"/>
    <w:rsid w:val="00252082"/>
    <w:rsid w:val="00254B9D"/>
    <w:rsid w:val="002645BC"/>
    <w:rsid w:val="0027468F"/>
    <w:rsid w:val="0027480E"/>
    <w:rsid w:val="00276AA8"/>
    <w:rsid w:val="00280A0C"/>
    <w:rsid w:val="002812A6"/>
    <w:rsid w:val="0028235A"/>
    <w:rsid w:val="002854C6"/>
    <w:rsid w:val="002952E7"/>
    <w:rsid w:val="002A00C2"/>
    <w:rsid w:val="002A0485"/>
    <w:rsid w:val="002A7C92"/>
    <w:rsid w:val="002B2AF2"/>
    <w:rsid w:val="002B7EDB"/>
    <w:rsid w:val="002D4FE0"/>
    <w:rsid w:val="002E4290"/>
    <w:rsid w:val="002E75A1"/>
    <w:rsid w:val="002F079E"/>
    <w:rsid w:val="002F5E06"/>
    <w:rsid w:val="00300B64"/>
    <w:rsid w:val="00305917"/>
    <w:rsid w:val="00305F3A"/>
    <w:rsid w:val="003103C9"/>
    <w:rsid w:val="0031136B"/>
    <w:rsid w:val="003149F8"/>
    <w:rsid w:val="00317552"/>
    <w:rsid w:val="00330963"/>
    <w:rsid w:val="0033419B"/>
    <w:rsid w:val="00335661"/>
    <w:rsid w:val="00336226"/>
    <w:rsid w:val="00336549"/>
    <w:rsid w:val="0034444F"/>
    <w:rsid w:val="00350BE4"/>
    <w:rsid w:val="00351B97"/>
    <w:rsid w:val="003602EF"/>
    <w:rsid w:val="003609F3"/>
    <w:rsid w:val="00361F03"/>
    <w:rsid w:val="003679F1"/>
    <w:rsid w:val="00370899"/>
    <w:rsid w:val="00372E71"/>
    <w:rsid w:val="00374198"/>
    <w:rsid w:val="003858C9"/>
    <w:rsid w:val="003871EB"/>
    <w:rsid w:val="00394A3D"/>
    <w:rsid w:val="003A0853"/>
    <w:rsid w:val="003A0868"/>
    <w:rsid w:val="003A4C90"/>
    <w:rsid w:val="003A58F0"/>
    <w:rsid w:val="003A65AB"/>
    <w:rsid w:val="003B7084"/>
    <w:rsid w:val="003D50EE"/>
    <w:rsid w:val="003D63E8"/>
    <w:rsid w:val="003E3B8C"/>
    <w:rsid w:val="003E6EAB"/>
    <w:rsid w:val="003E7372"/>
    <w:rsid w:val="003F574F"/>
    <w:rsid w:val="00400D5B"/>
    <w:rsid w:val="00402004"/>
    <w:rsid w:val="00403218"/>
    <w:rsid w:val="00411473"/>
    <w:rsid w:val="0041147D"/>
    <w:rsid w:val="0041332F"/>
    <w:rsid w:val="00415B33"/>
    <w:rsid w:val="0041760C"/>
    <w:rsid w:val="00422EB7"/>
    <w:rsid w:val="004243B7"/>
    <w:rsid w:val="00424666"/>
    <w:rsid w:val="00426426"/>
    <w:rsid w:val="004323C8"/>
    <w:rsid w:val="00434BAE"/>
    <w:rsid w:val="00437A98"/>
    <w:rsid w:val="00442617"/>
    <w:rsid w:val="00443225"/>
    <w:rsid w:val="00444C33"/>
    <w:rsid w:val="004452DB"/>
    <w:rsid w:val="00450110"/>
    <w:rsid w:val="004523FE"/>
    <w:rsid w:val="0046076F"/>
    <w:rsid w:val="00470979"/>
    <w:rsid w:val="00474F18"/>
    <w:rsid w:val="004879AA"/>
    <w:rsid w:val="00490796"/>
    <w:rsid w:val="00493CB4"/>
    <w:rsid w:val="0049605C"/>
    <w:rsid w:val="00497C35"/>
    <w:rsid w:val="004A47F6"/>
    <w:rsid w:val="004A537C"/>
    <w:rsid w:val="004B35AB"/>
    <w:rsid w:val="004B3BA8"/>
    <w:rsid w:val="004B7C6C"/>
    <w:rsid w:val="004C03F8"/>
    <w:rsid w:val="004C079F"/>
    <w:rsid w:val="004C1D8C"/>
    <w:rsid w:val="004C268C"/>
    <w:rsid w:val="004C6D48"/>
    <w:rsid w:val="004D10DE"/>
    <w:rsid w:val="004D6D69"/>
    <w:rsid w:val="004E0359"/>
    <w:rsid w:val="004E0ECA"/>
    <w:rsid w:val="004E24A2"/>
    <w:rsid w:val="004E2D01"/>
    <w:rsid w:val="004E4011"/>
    <w:rsid w:val="004F0DCF"/>
    <w:rsid w:val="004F0F8C"/>
    <w:rsid w:val="004F432A"/>
    <w:rsid w:val="00500BF6"/>
    <w:rsid w:val="0050681F"/>
    <w:rsid w:val="0053090A"/>
    <w:rsid w:val="0053114A"/>
    <w:rsid w:val="00536E3A"/>
    <w:rsid w:val="00543D65"/>
    <w:rsid w:val="0054417F"/>
    <w:rsid w:val="00550352"/>
    <w:rsid w:val="00552901"/>
    <w:rsid w:val="00554B37"/>
    <w:rsid w:val="0056161C"/>
    <w:rsid w:val="00571A52"/>
    <w:rsid w:val="0057533F"/>
    <w:rsid w:val="005754AB"/>
    <w:rsid w:val="005771C2"/>
    <w:rsid w:val="0058016E"/>
    <w:rsid w:val="0058142F"/>
    <w:rsid w:val="005839AF"/>
    <w:rsid w:val="0058570F"/>
    <w:rsid w:val="005921F6"/>
    <w:rsid w:val="0059596C"/>
    <w:rsid w:val="005A29DA"/>
    <w:rsid w:val="005D4FD6"/>
    <w:rsid w:val="005E202E"/>
    <w:rsid w:val="005E6519"/>
    <w:rsid w:val="005F552D"/>
    <w:rsid w:val="005F5EFF"/>
    <w:rsid w:val="005F6354"/>
    <w:rsid w:val="005F75E0"/>
    <w:rsid w:val="0060521D"/>
    <w:rsid w:val="006105AE"/>
    <w:rsid w:val="00616EE6"/>
    <w:rsid w:val="006248C3"/>
    <w:rsid w:val="0063032B"/>
    <w:rsid w:val="00630F12"/>
    <w:rsid w:val="00631236"/>
    <w:rsid w:val="006377C4"/>
    <w:rsid w:val="00646085"/>
    <w:rsid w:val="00651387"/>
    <w:rsid w:val="006532AC"/>
    <w:rsid w:val="0066386D"/>
    <w:rsid w:val="006722B2"/>
    <w:rsid w:val="006734F2"/>
    <w:rsid w:val="00674118"/>
    <w:rsid w:val="0067542D"/>
    <w:rsid w:val="00676288"/>
    <w:rsid w:val="00676435"/>
    <w:rsid w:val="0067710D"/>
    <w:rsid w:val="00680CDA"/>
    <w:rsid w:val="006819ED"/>
    <w:rsid w:val="006861E0"/>
    <w:rsid w:val="0069233A"/>
    <w:rsid w:val="0069356E"/>
    <w:rsid w:val="006952BA"/>
    <w:rsid w:val="00697C3A"/>
    <w:rsid w:val="00697D88"/>
    <w:rsid w:val="006A4156"/>
    <w:rsid w:val="006A5C59"/>
    <w:rsid w:val="006A7C85"/>
    <w:rsid w:val="006B7B4B"/>
    <w:rsid w:val="006C0C05"/>
    <w:rsid w:val="006C4279"/>
    <w:rsid w:val="006C6D9C"/>
    <w:rsid w:val="006E7367"/>
    <w:rsid w:val="00703539"/>
    <w:rsid w:val="00714BED"/>
    <w:rsid w:val="00716A77"/>
    <w:rsid w:val="00717821"/>
    <w:rsid w:val="007266DE"/>
    <w:rsid w:val="00726F4A"/>
    <w:rsid w:val="007306BF"/>
    <w:rsid w:val="00734148"/>
    <w:rsid w:val="0073668A"/>
    <w:rsid w:val="00740317"/>
    <w:rsid w:val="00746E1C"/>
    <w:rsid w:val="00752FEA"/>
    <w:rsid w:val="00772274"/>
    <w:rsid w:val="007809B5"/>
    <w:rsid w:val="0078293A"/>
    <w:rsid w:val="00790F02"/>
    <w:rsid w:val="007A33BD"/>
    <w:rsid w:val="007C047A"/>
    <w:rsid w:val="007C280E"/>
    <w:rsid w:val="007D2BC8"/>
    <w:rsid w:val="007D2C98"/>
    <w:rsid w:val="007D487E"/>
    <w:rsid w:val="007D7346"/>
    <w:rsid w:val="007E3904"/>
    <w:rsid w:val="007E5EB6"/>
    <w:rsid w:val="007E74F3"/>
    <w:rsid w:val="007F3467"/>
    <w:rsid w:val="007F557A"/>
    <w:rsid w:val="007F76B7"/>
    <w:rsid w:val="00800AC9"/>
    <w:rsid w:val="008054CE"/>
    <w:rsid w:val="0080785D"/>
    <w:rsid w:val="0081183D"/>
    <w:rsid w:val="00812C06"/>
    <w:rsid w:val="00813BBA"/>
    <w:rsid w:val="00816BB5"/>
    <w:rsid w:val="008204BD"/>
    <w:rsid w:val="00820DDF"/>
    <w:rsid w:val="00822071"/>
    <w:rsid w:val="00822AEA"/>
    <w:rsid w:val="00840E4D"/>
    <w:rsid w:val="00851AC5"/>
    <w:rsid w:val="0085438D"/>
    <w:rsid w:val="00855643"/>
    <w:rsid w:val="008656CE"/>
    <w:rsid w:val="0086663F"/>
    <w:rsid w:val="00875A3E"/>
    <w:rsid w:val="00882DF7"/>
    <w:rsid w:val="00883533"/>
    <w:rsid w:val="00886895"/>
    <w:rsid w:val="00890292"/>
    <w:rsid w:val="00894909"/>
    <w:rsid w:val="00895252"/>
    <w:rsid w:val="0089768F"/>
    <w:rsid w:val="008A0CEB"/>
    <w:rsid w:val="008B3240"/>
    <w:rsid w:val="008C02CE"/>
    <w:rsid w:val="008C2DEF"/>
    <w:rsid w:val="008C67F9"/>
    <w:rsid w:val="008D6E98"/>
    <w:rsid w:val="008D7CDA"/>
    <w:rsid w:val="008E2CC0"/>
    <w:rsid w:val="008F017C"/>
    <w:rsid w:val="008F5E03"/>
    <w:rsid w:val="009013D0"/>
    <w:rsid w:val="00903822"/>
    <w:rsid w:val="00906BBD"/>
    <w:rsid w:val="00907CBB"/>
    <w:rsid w:val="00916630"/>
    <w:rsid w:val="00921A71"/>
    <w:rsid w:val="00932353"/>
    <w:rsid w:val="00933316"/>
    <w:rsid w:val="00935F13"/>
    <w:rsid w:val="009501F5"/>
    <w:rsid w:val="00952A0B"/>
    <w:rsid w:val="009546B1"/>
    <w:rsid w:val="009610D1"/>
    <w:rsid w:val="009642F8"/>
    <w:rsid w:val="00965F87"/>
    <w:rsid w:val="00973C52"/>
    <w:rsid w:val="00976995"/>
    <w:rsid w:val="009819E8"/>
    <w:rsid w:val="00982905"/>
    <w:rsid w:val="00984F4F"/>
    <w:rsid w:val="009855A1"/>
    <w:rsid w:val="00986427"/>
    <w:rsid w:val="009868C2"/>
    <w:rsid w:val="0099326F"/>
    <w:rsid w:val="009A0FBB"/>
    <w:rsid w:val="009A66B9"/>
    <w:rsid w:val="009B398C"/>
    <w:rsid w:val="009B4E8D"/>
    <w:rsid w:val="009B513A"/>
    <w:rsid w:val="009B7279"/>
    <w:rsid w:val="009B77F4"/>
    <w:rsid w:val="009C0952"/>
    <w:rsid w:val="009C4762"/>
    <w:rsid w:val="009D1D96"/>
    <w:rsid w:val="009D2ADA"/>
    <w:rsid w:val="009D3024"/>
    <w:rsid w:val="009D35EB"/>
    <w:rsid w:val="009D47BF"/>
    <w:rsid w:val="009D7E3F"/>
    <w:rsid w:val="009E1079"/>
    <w:rsid w:val="009E34CB"/>
    <w:rsid w:val="009E4F33"/>
    <w:rsid w:val="009F63C0"/>
    <w:rsid w:val="00A00C19"/>
    <w:rsid w:val="00A03474"/>
    <w:rsid w:val="00A03A0D"/>
    <w:rsid w:val="00A0485C"/>
    <w:rsid w:val="00A15438"/>
    <w:rsid w:val="00A234AD"/>
    <w:rsid w:val="00A3020B"/>
    <w:rsid w:val="00A32642"/>
    <w:rsid w:val="00A35A07"/>
    <w:rsid w:val="00A408CD"/>
    <w:rsid w:val="00A473E0"/>
    <w:rsid w:val="00A47E0E"/>
    <w:rsid w:val="00A517DF"/>
    <w:rsid w:val="00A5242F"/>
    <w:rsid w:val="00A52DA0"/>
    <w:rsid w:val="00A53B38"/>
    <w:rsid w:val="00A54C94"/>
    <w:rsid w:val="00A5641B"/>
    <w:rsid w:val="00A6545E"/>
    <w:rsid w:val="00A6600B"/>
    <w:rsid w:val="00A66847"/>
    <w:rsid w:val="00A72A2E"/>
    <w:rsid w:val="00A75689"/>
    <w:rsid w:val="00A91959"/>
    <w:rsid w:val="00A93DD2"/>
    <w:rsid w:val="00A94CC4"/>
    <w:rsid w:val="00AA234E"/>
    <w:rsid w:val="00AA245C"/>
    <w:rsid w:val="00AA3072"/>
    <w:rsid w:val="00AA5D08"/>
    <w:rsid w:val="00AA6B2A"/>
    <w:rsid w:val="00AB2003"/>
    <w:rsid w:val="00AB4FF5"/>
    <w:rsid w:val="00AB51C4"/>
    <w:rsid w:val="00AC0959"/>
    <w:rsid w:val="00AC4C3A"/>
    <w:rsid w:val="00AD34D7"/>
    <w:rsid w:val="00AD5A63"/>
    <w:rsid w:val="00AD6A48"/>
    <w:rsid w:val="00AD7E2E"/>
    <w:rsid w:val="00AE2BD8"/>
    <w:rsid w:val="00AE4237"/>
    <w:rsid w:val="00AF0016"/>
    <w:rsid w:val="00AF0A1D"/>
    <w:rsid w:val="00AF49C8"/>
    <w:rsid w:val="00AF69E7"/>
    <w:rsid w:val="00B00B6B"/>
    <w:rsid w:val="00B02767"/>
    <w:rsid w:val="00B04B64"/>
    <w:rsid w:val="00B11742"/>
    <w:rsid w:val="00B2065F"/>
    <w:rsid w:val="00B22A24"/>
    <w:rsid w:val="00B23D1D"/>
    <w:rsid w:val="00B26646"/>
    <w:rsid w:val="00B317FF"/>
    <w:rsid w:val="00B31892"/>
    <w:rsid w:val="00B406D5"/>
    <w:rsid w:val="00B5036A"/>
    <w:rsid w:val="00B54458"/>
    <w:rsid w:val="00B6715F"/>
    <w:rsid w:val="00B70909"/>
    <w:rsid w:val="00B7698E"/>
    <w:rsid w:val="00B77256"/>
    <w:rsid w:val="00B77C3D"/>
    <w:rsid w:val="00B85EAD"/>
    <w:rsid w:val="00B91026"/>
    <w:rsid w:val="00B92F0D"/>
    <w:rsid w:val="00B92FD6"/>
    <w:rsid w:val="00B93152"/>
    <w:rsid w:val="00B9584C"/>
    <w:rsid w:val="00BA6C31"/>
    <w:rsid w:val="00BB320C"/>
    <w:rsid w:val="00BB380A"/>
    <w:rsid w:val="00BB54EC"/>
    <w:rsid w:val="00BC42B4"/>
    <w:rsid w:val="00BC4C1D"/>
    <w:rsid w:val="00BC4C7B"/>
    <w:rsid w:val="00BC6AD4"/>
    <w:rsid w:val="00BC6EA6"/>
    <w:rsid w:val="00BD2B58"/>
    <w:rsid w:val="00BD40FF"/>
    <w:rsid w:val="00BE6763"/>
    <w:rsid w:val="00BF19FD"/>
    <w:rsid w:val="00C0052E"/>
    <w:rsid w:val="00C14DDE"/>
    <w:rsid w:val="00C15EC8"/>
    <w:rsid w:val="00C16594"/>
    <w:rsid w:val="00C21808"/>
    <w:rsid w:val="00C235D6"/>
    <w:rsid w:val="00C36C94"/>
    <w:rsid w:val="00C4083B"/>
    <w:rsid w:val="00C42336"/>
    <w:rsid w:val="00C458D9"/>
    <w:rsid w:val="00C47E59"/>
    <w:rsid w:val="00C52353"/>
    <w:rsid w:val="00C62541"/>
    <w:rsid w:val="00C632BA"/>
    <w:rsid w:val="00C64F3E"/>
    <w:rsid w:val="00C75C88"/>
    <w:rsid w:val="00C768D7"/>
    <w:rsid w:val="00C820C2"/>
    <w:rsid w:val="00C82526"/>
    <w:rsid w:val="00C97D2D"/>
    <w:rsid w:val="00CA7CFD"/>
    <w:rsid w:val="00CC6D13"/>
    <w:rsid w:val="00CE18DB"/>
    <w:rsid w:val="00CE19A1"/>
    <w:rsid w:val="00CE4558"/>
    <w:rsid w:val="00CE5170"/>
    <w:rsid w:val="00CF0182"/>
    <w:rsid w:val="00CF559C"/>
    <w:rsid w:val="00CF60A6"/>
    <w:rsid w:val="00CF6B96"/>
    <w:rsid w:val="00CF7A0C"/>
    <w:rsid w:val="00D01DBE"/>
    <w:rsid w:val="00D04BC0"/>
    <w:rsid w:val="00D14410"/>
    <w:rsid w:val="00D16E57"/>
    <w:rsid w:val="00D27DE7"/>
    <w:rsid w:val="00D302FA"/>
    <w:rsid w:val="00D41864"/>
    <w:rsid w:val="00D41E93"/>
    <w:rsid w:val="00D431E9"/>
    <w:rsid w:val="00D43482"/>
    <w:rsid w:val="00D45C11"/>
    <w:rsid w:val="00D46728"/>
    <w:rsid w:val="00D5514E"/>
    <w:rsid w:val="00D66413"/>
    <w:rsid w:val="00D72FDB"/>
    <w:rsid w:val="00DC1478"/>
    <w:rsid w:val="00DC47B9"/>
    <w:rsid w:val="00DC6A82"/>
    <w:rsid w:val="00DC6D20"/>
    <w:rsid w:val="00DC722B"/>
    <w:rsid w:val="00DC7691"/>
    <w:rsid w:val="00DD2F3F"/>
    <w:rsid w:val="00DD3801"/>
    <w:rsid w:val="00DD67BA"/>
    <w:rsid w:val="00DD7B8D"/>
    <w:rsid w:val="00DF017D"/>
    <w:rsid w:val="00DF06CF"/>
    <w:rsid w:val="00DF18F2"/>
    <w:rsid w:val="00DF3E04"/>
    <w:rsid w:val="00DF65FC"/>
    <w:rsid w:val="00E003F9"/>
    <w:rsid w:val="00E02051"/>
    <w:rsid w:val="00E07543"/>
    <w:rsid w:val="00E136BB"/>
    <w:rsid w:val="00E165E1"/>
    <w:rsid w:val="00E17CC9"/>
    <w:rsid w:val="00E22F02"/>
    <w:rsid w:val="00E34234"/>
    <w:rsid w:val="00E41095"/>
    <w:rsid w:val="00E42C69"/>
    <w:rsid w:val="00E45FB4"/>
    <w:rsid w:val="00E524DB"/>
    <w:rsid w:val="00E56EDA"/>
    <w:rsid w:val="00E5720D"/>
    <w:rsid w:val="00E6093A"/>
    <w:rsid w:val="00E61877"/>
    <w:rsid w:val="00E61A46"/>
    <w:rsid w:val="00E64D9D"/>
    <w:rsid w:val="00E86249"/>
    <w:rsid w:val="00E87E96"/>
    <w:rsid w:val="00E94591"/>
    <w:rsid w:val="00E945D0"/>
    <w:rsid w:val="00E9680F"/>
    <w:rsid w:val="00EA20E9"/>
    <w:rsid w:val="00EB00EC"/>
    <w:rsid w:val="00EB3333"/>
    <w:rsid w:val="00EB3DF4"/>
    <w:rsid w:val="00EB42A4"/>
    <w:rsid w:val="00EB42B3"/>
    <w:rsid w:val="00EC264E"/>
    <w:rsid w:val="00EC3104"/>
    <w:rsid w:val="00EC35D0"/>
    <w:rsid w:val="00EC4D1A"/>
    <w:rsid w:val="00EC680D"/>
    <w:rsid w:val="00ED2FEC"/>
    <w:rsid w:val="00ED5239"/>
    <w:rsid w:val="00ED738A"/>
    <w:rsid w:val="00EE09B9"/>
    <w:rsid w:val="00EE2399"/>
    <w:rsid w:val="00EE2469"/>
    <w:rsid w:val="00EE4864"/>
    <w:rsid w:val="00EE55DB"/>
    <w:rsid w:val="00EF1530"/>
    <w:rsid w:val="00F05ADD"/>
    <w:rsid w:val="00F11703"/>
    <w:rsid w:val="00F20417"/>
    <w:rsid w:val="00F20874"/>
    <w:rsid w:val="00F22A3C"/>
    <w:rsid w:val="00F24EFA"/>
    <w:rsid w:val="00F3447D"/>
    <w:rsid w:val="00F37567"/>
    <w:rsid w:val="00F45892"/>
    <w:rsid w:val="00F514AC"/>
    <w:rsid w:val="00F547EE"/>
    <w:rsid w:val="00F6009E"/>
    <w:rsid w:val="00F6109A"/>
    <w:rsid w:val="00F6173A"/>
    <w:rsid w:val="00F65410"/>
    <w:rsid w:val="00F6565A"/>
    <w:rsid w:val="00F718CB"/>
    <w:rsid w:val="00F71C6B"/>
    <w:rsid w:val="00F75F8D"/>
    <w:rsid w:val="00F80AE0"/>
    <w:rsid w:val="00F811C4"/>
    <w:rsid w:val="00F85545"/>
    <w:rsid w:val="00F86267"/>
    <w:rsid w:val="00F91D05"/>
    <w:rsid w:val="00FB382E"/>
    <w:rsid w:val="00FB4E28"/>
    <w:rsid w:val="00FB517F"/>
    <w:rsid w:val="00FC268C"/>
    <w:rsid w:val="00FD00A4"/>
    <w:rsid w:val="00FD1600"/>
    <w:rsid w:val="00FF15EB"/>
    <w:rsid w:val="00FF3756"/>
    <w:rsid w:val="00FF55E6"/>
    <w:rsid w:val="00FF73A9"/>
    <w:rsid w:val="013F5E0D"/>
    <w:rsid w:val="02232132"/>
    <w:rsid w:val="029490DB"/>
    <w:rsid w:val="02E55B59"/>
    <w:rsid w:val="04331EFC"/>
    <w:rsid w:val="06218FA2"/>
    <w:rsid w:val="0663BD7B"/>
    <w:rsid w:val="07BD6003"/>
    <w:rsid w:val="087F1692"/>
    <w:rsid w:val="08A93570"/>
    <w:rsid w:val="08E61A9E"/>
    <w:rsid w:val="09593064"/>
    <w:rsid w:val="0A28C434"/>
    <w:rsid w:val="0BE0D632"/>
    <w:rsid w:val="0D6064F6"/>
    <w:rsid w:val="0F3FFD56"/>
    <w:rsid w:val="0FCB6BC1"/>
    <w:rsid w:val="1139FEAD"/>
    <w:rsid w:val="1181189E"/>
    <w:rsid w:val="122CF979"/>
    <w:rsid w:val="14FF43E6"/>
    <w:rsid w:val="1705E57B"/>
    <w:rsid w:val="17E750B5"/>
    <w:rsid w:val="1FECF3B7"/>
    <w:rsid w:val="2205AB68"/>
    <w:rsid w:val="24ADA7EB"/>
    <w:rsid w:val="251DD428"/>
    <w:rsid w:val="25F853DF"/>
    <w:rsid w:val="269FC554"/>
    <w:rsid w:val="27D9D690"/>
    <w:rsid w:val="28144739"/>
    <w:rsid w:val="28281421"/>
    <w:rsid w:val="283387B1"/>
    <w:rsid w:val="2A0EF89A"/>
    <w:rsid w:val="2A66D9CB"/>
    <w:rsid w:val="2B6ABDAD"/>
    <w:rsid w:val="2C7D3223"/>
    <w:rsid w:val="2E42EA47"/>
    <w:rsid w:val="2FCBB7F0"/>
    <w:rsid w:val="30D45933"/>
    <w:rsid w:val="340279D3"/>
    <w:rsid w:val="34F903A3"/>
    <w:rsid w:val="3A59AA35"/>
    <w:rsid w:val="3A9DBCBA"/>
    <w:rsid w:val="3BE919C7"/>
    <w:rsid w:val="3CECA14F"/>
    <w:rsid w:val="3D9C9C43"/>
    <w:rsid w:val="3EA19A0D"/>
    <w:rsid w:val="41218367"/>
    <w:rsid w:val="44BE6626"/>
    <w:rsid w:val="453B7B33"/>
    <w:rsid w:val="470440D9"/>
    <w:rsid w:val="47412AEA"/>
    <w:rsid w:val="488763F7"/>
    <w:rsid w:val="488C4452"/>
    <w:rsid w:val="49634741"/>
    <w:rsid w:val="4B66F4B8"/>
    <w:rsid w:val="4EC61BDC"/>
    <w:rsid w:val="4F8DDD6C"/>
    <w:rsid w:val="5059DEEF"/>
    <w:rsid w:val="539EC7F7"/>
    <w:rsid w:val="5798EF51"/>
    <w:rsid w:val="58226002"/>
    <w:rsid w:val="584E1757"/>
    <w:rsid w:val="59DBFE17"/>
    <w:rsid w:val="5A6F3C67"/>
    <w:rsid w:val="5BA66946"/>
    <w:rsid w:val="5C57B318"/>
    <w:rsid w:val="5D1AD950"/>
    <w:rsid w:val="5D8093C4"/>
    <w:rsid w:val="5E343238"/>
    <w:rsid w:val="5EADC8D8"/>
    <w:rsid w:val="5EDE1421"/>
    <w:rsid w:val="60152FF0"/>
    <w:rsid w:val="6126A93A"/>
    <w:rsid w:val="615E5329"/>
    <w:rsid w:val="620A42C6"/>
    <w:rsid w:val="6240938E"/>
    <w:rsid w:val="62B56E84"/>
    <w:rsid w:val="62E877EF"/>
    <w:rsid w:val="6372748F"/>
    <w:rsid w:val="64F0410B"/>
    <w:rsid w:val="65216B32"/>
    <w:rsid w:val="65FD2C5B"/>
    <w:rsid w:val="66AA1551"/>
    <w:rsid w:val="6934F15E"/>
    <w:rsid w:val="69CA89FD"/>
    <w:rsid w:val="6A3B27E0"/>
    <w:rsid w:val="6AF98CE3"/>
    <w:rsid w:val="6B11537F"/>
    <w:rsid w:val="6BA987D7"/>
    <w:rsid w:val="6BF6CA40"/>
    <w:rsid w:val="7063D09D"/>
    <w:rsid w:val="7480D64D"/>
    <w:rsid w:val="76330B89"/>
    <w:rsid w:val="793B1F13"/>
    <w:rsid w:val="79A445D3"/>
    <w:rsid w:val="7E892A62"/>
    <w:rsid w:val="7EF3E8AE"/>
    <w:rsid w:val="7F7F5B53"/>
    <w:rsid w:val="7FEAE5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black"/>
    </o:shapedefaults>
    <o:shapelayout v:ext="edit">
      <o:idmap v:ext="edit" data="1"/>
    </o:shapelayout>
  </w:shapeDefaults>
  <w:decimalSymbol w:val=","/>
  <w:listSeparator w:val=";"/>
  <w14:docId w14:val="2E8DAAEE"/>
  <w15:docId w15:val="{AD9DCEA3-5B5C-4409-B29D-900B0155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71"/>
    <w:pPr>
      <w:spacing w:before="60" w:after="60" w:line="270" w:lineRule="atLeast"/>
    </w:pPr>
    <w:rPr>
      <w:rFonts w:ascii="Calibri" w:hAnsi="Calibri"/>
      <w:lang w:val="nl-BE"/>
    </w:rPr>
  </w:style>
  <w:style w:type="paragraph" w:styleId="Heading1">
    <w:name w:val="heading 1"/>
    <w:basedOn w:val="Normal"/>
    <w:next w:val="Normal"/>
    <w:link w:val="Heading1Char"/>
    <w:uiPriority w:val="9"/>
    <w:qFormat/>
    <w:rsid w:val="00CE4558"/>
    <w:pPr>
      <w:keepNext/>
      <w:keepLines/>
      <w:numPr>
        <w:numId w:val="8"/>
      </w:numPr>
      <w:spacing w:before="480" w:after="36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numPr>
        <w:ilvl w:val="1"/>
        <w:numId w:val="8"/>
      </w:numPr>
      <w:spacing w:before="360" w:after="320" w:line="400" w:lineRule="exact"/>
      <w:outlineLvl w:val="1"/>
    </w:pPr>
    <w:rPr>
      <w:rFonts w:eastAsiaTheme="majorEastAsia" w:cstheme="majorBidi"/>
      <w:b/>
      <w:bCs/>
      <w:caps/>
      <w:color w:val="373636" w:themeColor="text1"/>
      <w:sz w:val="32"/>
      <w:szCs w:val="32"/>
      <w:lang w:val="en-US" w:eastAsia="nl-BE"/>
    </w:rPr>
  </w:style>
  <w:style w:type="paragraph" w:styleId="Heading3">
    <w:name w:val="heading 3"/>
    <w:basedOn w:val="Normal"/>
    <w:next w:val="Normal"/>
    <w:link w:val="Heading3Char"/>
    <w:uiPriority w:val="9"/>
    <w:qFormat/>
    <w:rsid w:val="00CE4558"/>
    <w:pPr>
      <w:keepNext/>
      <w:keepLines/>
      <w:numPr>
        <w:numId w:val="12"/>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8"/>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8"/>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8"/>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8"/>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8"/>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8"/>
      </w:numPr>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link w:val="SubtitleChar"/>
    <w:uiPriority w:val="11"/>
    <w:rsid w:val="00AA245C"/>
    <w:pPr>
      <w:spacing w:line="240" w:lineRule="auto"/>
      <w:jc w:val="right"/>
    </w:pPr>
    <w:rPr>
      <w:color w:val="6B6B6B" w:themeColor="text2"/>
      <w:sz w:val="48"/>
      <w:szCs w:val="30"/>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3"/>
      </w:numPr>
      <w:ind w:left="340" w:hanging="340"/>
    </w:pPr>
  </w:style>
  <w:style w:type="paragraph" w:styleId="ListNumber2">
    <w:name w:val="List Number 2"/>
    <w:basedOn w:val="ListParagraph"/>
    <w:uiPriority w:val="99"/>
    <w:unhideWhenUsed/>
    <w:rsid w:val="00116D8E"/>
    <w:pPr>
      <w:numPr>
        <w:numId w:val="4"/>
      </w:numPr>
      <w:ind w:left="680" w:hanging="340"/>
    </w:pPr>
  </w:style>
  <w:style w:type="paragraph" w:styleId="ListNumber3">
    <w:name w:val="List Number 3"/>
    <w:basedOn w:val="ListParagraph"/>
    <w:uiPriority w:val="99"/>
    <w:unhideWhenUsed/>
    <w:rsid w:val="00116D8E"/>
    <w:pPr>
      <w:numPr>
        <w:numId w:val="5"/>
      </w:numPr>
      <w:ind w:left="1020" w:hanging="340"/>
    </w:pPr>
  </w:style>
  <w:style w:type="paragraph" w:styleId="ListNumber4">
    <w:name w:val="List Number 4"/>
    <w:basedOn w:val="ListParagraph"/>
    <w:uiPriority w:val="99"/>
    <w:unhideWhenUsed/>
    <w:rsid w:val="003A0853"/>
    <w:pPr>
      <w:numPr>
        <w:numId w:val="6"/>
      </w:numPr>
      <w:ind w:left="1361" w:hanging="340"/>
    </w:pPr>
  </w:style>
  <w:style w:type="paragraph" w:styleId="ListNumber5">
    <w:name w:val="List Number 5"/>
    <w:basedOn w:val="ListParagraph"/>
    <w:uiPriority w:val="99"/>
    <w:unhideWhenUsed/>
    <w:rsid w:val="003A0853"/>
    <w:pPr>
      <w:numPr>
        <w:numId w:val="7"/>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9"/>
      </w:numPr>
    </w:pPr>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10"/>
      </w:numPr>
    </w:pPr>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link w:val="NoSpacingChar"/>
    <w:uiPriority w:val="1"/>
    <w:qFormat/>
    <w:rsid w:val="00EC4D1A"/>
    <w:pPr>
      <w:spacing w:after="0" w:line="240" w:lineRule="auto"/>
    </w:pPr>
    <w:rPr>
      <w:rFonts w:ascii="Calibri" w:hAnsi="Calibri"/>
      <w:lang w:val="nl-BE"/>
    </w:r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rPr>
      <w:rFonts w:ascii="Calibri" w:hAnsi="Calibri"/>
      <w:lang w:val="nl-BE"/>
    </w:r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UnresolvedMention3">
    <w:name w:val="Unresolved Mention3"/>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character" w:customStyle="1" w:styleId="NoSpacingChar">
    <w:name w:val="No Spacing Char"/>
    <w:basedOn w:val="DefaultParagraphFont"/>
    <w:link w:val="NoSpacing"/>
    <w:uiPriority w:val="1"/>
    <w:rsid w:val="001E38E5"/>
    <w:rPr>
      <w:rFonts w:ascii="Calibri" w:hAnsi="Calibri"/>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07936">
      <w:bodyDiv w:val="1"/>
      <w:marLeft w:val="0"/>
      <w:marRight w:val="0"/>
      <w:marTop w:val="0"/>
      <w:marBottom w:val="0"/>
      <w:divBdr>
        <w:top w:val="none" w:sz="0" w:space="0" w:color="auto"/>
        <w:left w:val="none" w:sz="0" w:space="0" w:color="auto"/>
        <w:bottom w:val="none" w:sz="0" w:space="0" w:color="auto"/>
        <w:right w:val="none" w:sz="0" w:space="0" w:color="auto"/>
      </w:divBdr>
    </w:div>
    <w:div w:id="152375088">
      <w:bodyDiv w:val="1"/>
      <w:marLeft w:val="0"/>
      <w:marRight w:val="0"/>
      <w:marTop w:val="0"/>
      <w:marBottom w:val="0"/>
      <w:divBdr>
        <w:top w:val="none" w:sz="0" w:space="0" w:color="auto"/>
        <w:left w:val="none" w:sz="0" w:space="0" w:color="auto"/>
        <w:bottom w:val="none" w:sz="0" w:space="0" w:color="auto"/>
        <w:right w:val="none" w:sz="0" w:space="0" w:color="auto"/>
      </w:divBdr>
    </w:div>
    <w:div w:id="192034426">
      <w:bodyDiv w:val="1"/>
      <w:marLeft w:val="0"/>
      <w:marRight w:val="0"/>
      <w:marTop w:val="0"/>
      <w:marBottom w:val="0"/>
      <w:divBdr>
        <w:top w:val="none" w:sz="0" w:space="0" w:color="auto"/>
        <w:left w:val="none" w:sz="0" w:space="0" w:color="auto"/>
        <w:bottom w:val="none" w:sz="0" w:space="0" w:color="auto"/>
        <w:right w:val="none" w:sz="0" w:space="0" w:color="auto"/>
      </w:divBdr>
    </w:div>
    <w:div w:id="204609142">
      <w:bodyDiv w:val="1"/>
      <w:marLeft w:val="0"/>
      <w:marRight w:val="0"/>
      <w:marTop w:val="0"/>
      <w:marBottom w:val="0"/>
      <w:divBdr>
        <w:top w:val="none" w:sz="0" w:space="0" w:color="auto"/>
        <w:left w:val="none" w:sz="0" w:space="0" w:color="auto"/>
        <w:bottom w:val="none" w:sz="0" w:space="0" w:color="auto"/>
        <w:right w:val="none" w:sz="0" w:space="0" w:color="auto"/>
      </w:divBdr>
      <w:divsChild>
        <w:div w:id="1513253619">
          <w:marLeft w:val="0"/>
          <w:marRight w:val="0"/>
          <w:marTop w:val="0"/>
          <w:marBottom w:val="0"/>
          <w:divBdr>
            <w:top w:val="none" w:sz="0" w:space="0" w:color="auto"/>
            <w:left w:val="none" w:sz="0" w:space="0" w:color="auto"/>
            <w:bottom w:val="none" w:sz="0" w:space="0" w:color="auto"/>
            <w:right w:val="none" w:sz="0" w:space="0" w:color="auto"/>
          </w:divBdr>
        </w:div>
        <w:div w:id="2127386349">
          <w:marLeft w:val="0"/>
          <w:marRight w:val="0"/>
          <w:marTop w:val="0"/>
          <w:marBottom w:val="0"/>
          <w:divBdr>
            <w:top w:val="none" w:sz="0" w:space="0" w:color="auto"/>
            <w:left w:val="none" w:sz="0" w:space="0" w:color="auto"/>
            <w:bottom w:val="none" w:sz="0" w:space="0" w:color="auto"/>
            <w:right w:val="none" w:sz="0" w:space="0" w:color="auto"/>
          </w:divBdr>
        </w:div>
      </w:divsChild>
    </w:div>
    <w:div w:id="256444926">
      <w:bodyDiv w:val="1"/>
      <w:marLeft w:val="0"/>
      <w:marRight w:val="0"/>
      <w:marTop w:val="0"/>
      <w:marBottom w:val="0"/>
      <w:divBdr>
        <w:top w:val="none" w:sz="0" w:space="0" w:color="auto"/>
        <w:left w:val="none" w:sz="0" w:space="0" w:color="auto"/>
        <w:bottom w:val="none" w:sz="0" w:space="0" w:color="auto"/>
        <w:right w:val="none" w:sz="0" w:space="0" w:color="auto"/>
      </w:divBdr>
      <w:divsChild>
        <w:div w:id="201013990">
          <w:marLeft w:val="0"/>
          <w:marRight w:val="0"/>
          <w:marTop w:val="0"/>
          <w:marBottom w:val="0"/>
          <w:divBdr>
            <w:top w:val="none" w:sz="0" w:space="0" w:color="auto"/>
            <w:left w:val="none" w:sz="0" w:space="0" w:color="auto"/>
            <w:bottom w:val="none" w:sz="0" w:space="0" w:color="auto"/>
            <w:right w:val="none" w:sz="0" w:space="0" w:color="auto"/>
          </w:divBdr>
        </w:div>
        <w:div w:id="499085568">
          <w:marLeft w:val="0"/>
          <w:marRight w:val="0"/>
          <w:marTop w:val="0"/>
          <w:marBottom w:val="0"/>
          <w:divBdr>
            <w:top w:val="none" w:sz="0" w:space="0" w:color="auto"/>
            <w:left w:val="none" w:sz="0" w:space="0" w:color="auto"/>
            <w:bottom w:val="none" w:sz="0" w:space="0" w:color="auto"/>
            <w:right w:val="none" w:sz="0" w:space="0" w:color="auto"/>
          </w:divBdr>
        </w:div>
        <w:div w:id="855775584">
          <w:marLeft w:val="0"/>
          <w:marRight w:val="0"/>
          <w:marTop w:val="0"/>
          <w:marBottom w:val="0"/>
          <w:divBdr>
            <w:top w:val="none" w:sz="0" w:space="0" w:color="auto"/>
            <w:left w:val="none" w:sz="0" w:space="0" w:color="auto"/>
            <w:bottom w:val="none" w:sz="0" w:space="0" w:color="auto"/>
            <w:right w:val="none" w:sz="0" w:space="0" w:color="auto"/>
          </w:divBdr>
        </w:div>
      </w:divsChild>
    </w:div>
    <w:div w:id="322130256">
      <w:bodyDiv w:val="1"/>
      <w:marLeft w:val="0"/>
      <w:marRight w:val="0"/>
      <w:marTop w:val="0"/>
      <w:marBottom w:val="0"/>
      <w:divBdr>
        <w:top w:val="none" w:sz="0" w:space="0" w:color="auto"/>
        <w:left w:val="none" w:sz="0" w:space="0" w:color="auto"/>
        <w:bottom w:val="none" w:sz="0" w:space="0" w:color="auto"/>
        <w:right w:val="none" w:sz="0" w:space="0" w:color="auto"/>
      </w:divBdr>
    </w:div>
    <w:div w:id="356740924">
      <w:bodyDiv w:val="1"/>
      <w:marLeft w:val="0"/>
      <w:marRight w:val="0"/>
      <w:marTop w:val="0"/>
      <w:marBottom w:val="0"/>
      <w:divBdr>
        <w:top w:val="none" w:sz="0" w:space="0" w:color="auto"/>
        <w:left w:val="none" w:sz="0" w:space="0" w:color="auto"/>
        <w:bottom w:val="none" w:sz="0" w:space="0" w:color="auto"/>
        <w:right w:val="none" w:sz="0" w:space="0" w:color="auto"/>
      </w:divBdr>
      <w:divsChild>
        <w:div w:id="2094474907">
          <w:marLeft w:val="0"/>
          <w:marRight w:val="0"/>
          <w:marTop w:val="0"/>
          <w:marBottom w:val="0"/>
          <w:divBdr>
            <w:top w:val="none" w:sz="0" w:space="0" w:color="auto"/>
            <w:left w:val="none" w:sz="0" w:space="0" w:color="auto"/>
            <w:bottom w:val="none" w:sz="0" w:space="0" w:color="auto"/>
            <w:right w:val="none" w:sz="0" w:space="0" w:color="auto"/>
          </w:divBdr>
        </w:div>
        <w:div w:id="288359192">
          <w:marLeft w:val="0"/>
          <w:marRight w:val="0"/>
          <w:marTop w:val="0"/>
          <w:marBottom w:val="0"/>
          <w:divBdr>
            <w:top w:val="none" w:sz="0" w:space="0" w:color="auto"/>
            <w:left w:val="none" w:sz="0" w:space="0" w:color="auto"/>
            <w:bottom w:val="none" w:sz="0" w:space="0" w:color="auto"/>
            <w:right w:val="none" w:sz="0" w:space="0" w:color="auto"/>
          </w:divBdr>
        </w:div>
        <w:div w:id="1261379210">
          <w:marLeft w:val="0"/>
          <w:marRight w:val="0"/>
          <w:marTop w:val="0"/>
          <w:marBottom w:val="0"/>
          <w:divBdr>
            <w:top w:val="none" w:sz="0" w:space="0" w:color="auto"/>
            <w:left w:val="none" w:sz="0" w:space="0" w:color="auto"/>
            <w:bottom w:val="none" w:sz="0" w:space="0" w:color="auto"/>
            <w:right w:val="none" w:sz="0" w:space="0" w:color="auto"/>
          </w:divBdr>
        </w:div>
      </w:divsChild>
    </w:div>
    <w:div w:id="370227439">
      <w:bodyDiv w:val="1"/>
      <w:marLeft w:val="0"/>
      <w:marRight w:val="0"/>
      <w:marTop w:val="0"/>
      <w:marBottom w:val="0"/>
      <w:divBdr>
        <w:top w:val="none" w:sz="0" w:space="0" w:color="auto"/>
        <w:left w:val="none" w:sz="0" w:space="0" w:color="auto"/>
        <w:bottom w:val="none" w:sz="0" w:space="0" w:color="auto"/>
        <w:right w:val="none" w:sz="0" w:space="0" w:color="auto"/>
      </w:divBdr>
    </w:div>
    <w:div w:id="399643221">
      <w:bodyDiv w:val="1"/>
      <w:marLeft w:val="0"/>
      <w:marRight w:val="0"/>
      <w:marTop w:val="0"/>
      <w:marBottom w:val="0"/>
      <w:divBdr>
        <w:top w:val="none" w:sz="0" w:space="0" w:color="auto"/>
        <w:left w:val="none" w:sz="0" w:space="0" w:color="auto"/>
        <w:bottom w:val="none" w:sz="0" w:space="0" w:color="auto"/>
        <w:right w:val="none" w:sz="0" w:space="0" w:color="auto"/>
      </w:divBdr>
    </w:div>
    <w:div w:id="411122027">
      <w:bodyDiv w:val="1"/>
      <w:marLeft w:val="0"/>
      <w:marRight w:val="0"/>
      <w:marTop w:val="0"/>
      <w:marBottom w:val="0"/>
      <w:divBdr>
        <w:top w:val="none" w:sz="0" w:space="0" w:color="auto"/>
        <w:left w:val="none" w:sz="0" w:space="0" w:color="auto"/>
        <w:bottom w:val="none" w:sz="0" w:space="0" w:color="auto"/>
        <w:right w:val="none" w:sz="0" w:space="0" w:color="auto"/>
      </w:divBdr>
      <w:divsChild>
        <w:div w:id="457260776">
          <w:marLeft w:val="0"/>
          <w:marRight w:val="0"/>
          <w:marTop w:val="120"/>
          <w:marBottom w:val="120"/>
          <w:divBdr>
            <w:top w:val="none" w:sz="0" w:space="0" w:color="auto"/>
            <w:left w:val="none" w:sz="0" w:space="0" w:color="auto"/>
            <w:bottom w:val="none" w:sz="0" w:space="0" w:color="auto"/>
            <w:right w:val="none" w:sz="0" w:space="0" w:color="auto"/>
          </w:divBdr>
          <w:divsChild>
            <w:div w:id="456532141">
              <w:marLeft w:val="0"/>
              <w:marRight w:val="0"/>
              <w:marTop w:val="0"/>
              <w:marBottom w:val="0"/>
              <w:divBdr>
                <w:top w:val="none" w:sz="0" w:space="0" w:color="auto"/>
                <w:left w:val="none" w:sz="0" w:space="0" w:color="auto"/>
                <w:bottom w:val="none" w:sz="0" w:space="0" w:color="auto"/>
                <w:right w:val="none" w:sz="0" w:space="0" w:color="auto"/>
              </w:divBdr>
              <w:divsChild>
                <w:div w:id="65298850">
                  <w:marLeft w:val="0"/>
                  <w:marRight w:val="0"/>
                  <w:marTop w:val="0"/>
                  <w:marBottom w:val="0"/>
                  <w:divBdr>
                    <w:top w:val="none" w:sz="0" w:space="0" w:color="auto"/>
                    <w:left w:val="none" w:sz="0" w:space="0" w:color="auto"/>
                    <w:bottom w:val="none" w:sz="0" w:space="0" w:color="auto"/>
                    <w:right w:val="none" w:sz="0" w:space="0" w:color="auto"/>
                  </w:divBdr>
                </w:div>
                <w:div w:id="619991081">
                  <w:marLeft w:val="0"/>
                  <w:marRight w:val="0"/>
                  <w:marTop w:val="0"/>
                  <w:marBottom w:val="0"/>
                  <w:divBdr>
                    <w:top w:val="none" w:sz="0" w:space="0" w:color="auto"/>
                    <w:left w:val="none" w:sz="0" w:space="0" w:color="auto"/>
                    <w:bottom w:val="none" w:sz="0" w:space="0" w:color="auto"/>
                    <w:right w:val="none" w:sz="0" w:space="0" w:color="auto"/>
                  </w:divBdr>
                </w:div>
                <w:div w:id="1376734863">
                  <w:marLeft w:val="0"/>
                  <w:marRight w:val="0"/>
                  <w:marTop w:val="0"/>
                  <w:marBottom w:val="0"/>
                  <w:divBdr>
                    <w:top w:val="none" w:sz="0" w:space="0" w:color="auto"/>
                    <w:left w:val="none" w:sz="0" w:space="0" w:color="auto"/>
                    <w:bottom w:val="none" w:sz="0" w:space="0" w:color="auto"/>
                    <w:right w:val="none" w:sz="0" w:space="0" w:color="auto"/>
                  </w:divBdr>
                </w:div>
                <w:div w:id="1887983835">
                  <w:marLeft w:val="0"/>
                  <w:marRight w:val="0"/>
                  <w:marTop w:val="0"/>
                  <w:marBottom w:val="0"/>
                  <w:divBdr>
                    <w:top w:val="none" w:sz="0" w:space="0" w:color="auto"/>
                    <w:left w:val="none" w:sz="0" w:space="0" w:color="auto"/>
                    <w:bottom w:val="none" w:sz="0" w:space="0" w:color="auto"/>
                    <w:right w:val="none" w:sz="0" w:space="0" w:color="auto"/>
                  </w:divBdr>
                </w:div>
                <w:div w:id="2072925799">
                  <w:marLeft w:val="0"/>
                  <w:marRight w:val="0"/>
                  <w:marTop w:val="0"/>
                  <w:marBottom w:val="0"/>
                  <w:divBdr>
                    <w:top w:val="none" w:sz="0" w:space="0" w:color="auto"/>
                    <w:left w:val="none" w:sz="0" w:space="0" w:color="auto"/>
                    <w:bottom w:val="none" w:sz="0" w:space="0" w:color="auto"/>
                    <w:right w:val="none" w:sz="0" w:space="0" w:color="auto"/>
                  </w:divBdr>
                </w:div>
                <w:div w:id="1230338758">
                  <w:marLeft w:val="0"/>
                  <w:marRight w:val="0"/>
                  <w:marTop w:val="0"/>
                  <w:marBottom w:val="0"/>
                  <w:divBdr>
                    <w:top w:val="none" w:sz="0" w:space="0" w:color="auto"/>
                    <w:left w:val="none" w:sz="0" w:space="0" w:color="auto"/>
                    <w:bottom w:val="none" w:sz="0" w:space="0" w:color="auto"/>
                    <w:right w:val="none" w:sz="0" w:space="0" w:color="auto"/>
                  </w:divBdr>
                </w:div>
                <w:div w:id="628360231">
                  <w:marLeft w:val="0"/>
                  <w:marRight w:val="0"/>
                  <w:marTop w:val="0"/>
                  <w:marBottom w:val="0"/>
                  <w:divBdr>
                    <w:top w:val="none" w:sz="0" w:space="0" w:color="auto"/>
                    <w:left w:val="none" w:sz="0" w:space="0" w:color="auto"/>
                    <w:bottom w:val="none" w:sz="0" w:space="0" w:color="auto"/>
                    <w:right w:val="none" w:sz="0" w:space="0" w:color="auto"/>
                  </w:divBdr>
                </w:div>
                <w:div w:id="1584992627">
                  <w:marLeft w:val="0"/>
                  <w:marRight w:val="0"/>
                  <w:marTop w:val="0"/>
                  <w:marBottom w:val="0"/>
                  <w:divBdr>
                    <w:top w:val="none" w:sz="0" w:space="0" w:color="auto"/>
                    <w:left w:val="none" w:sz="0" w:space="0" w:color="auto"/>
                    <w:bottom w:val="none" w:sz="0" w:space="0" w:color="auto"/>
                    <w:right w:val="none" w:sz="0" w:space="0" w:color="auto"/>
                  </w:divBdr>
                </w:div>
                <w:div w:id="1826781617">
                  <w:marLeft w:val="0"/>
                  <w:marRight w:val="0"/>
                  <w:marTop w:val="0"/>
                  <w:marBottom w:val="0"/>
                  <w:divBdr>
                    <w:top w:val="none" w:sz="0" w:space="0" w:color="auto"/>
                    <w:left w:val="none" w:sz="0" w:space="0" w:color="auto"/>
                    <w:bottom w:val="none" w:sz="0" w:space="0" w:color="auto"/>
                    <w:right w:val="none" w:sz="0" w:space="0" w:color="auto"/>
                  </w:divBdr>
                </w:div>
                <w:div w:id="472017535">
                  <w:marLeft w:val="0"/>
                  <w:marRight w:val="0"/>
                  <w:marTop w:val="0"/>
                  <w:marBottom w:val="0"/>
                  <w:divBdr>
                    <w:top w:val="none" w:sz="0" w:space="0" w:color="auto"/>
                    <w:left w:val="none" w:sz="0" w:space="0" w:color="auto"/>
                    <w:bottom w:val="none" w:sz="0" w:space="0" w:color="auto"/>
                    <w:right w:val="none" w:sz="0" w:space="0" w:color="auto"/>
                  </w:divBdr>
                </w:div>
                <w:div w:id="875436030">
                  <w:marLeft w:val="0"/>
                  <w:marRight w:val="0"/>
                  <w:marTop w:val="0"/>
                  <w:marBottom w:val="0"/>
                  <w:divBdr>
                    <w:top w:val="none" w:sz="0" w:space="0" w:color="auto"/>
                    <w:left w:val="none" w:sz="0" w:space="0" w:color="auto"/>
                    <w:bottom w:val="none" w:sz="0" w:space="0" w:color="auto"/>
                    <w:right w:val="none" w:sz="0" w:space="0" w:color="auto"/>
                  </w:divBdr>
                </w:div>
                <w:div w:id="2104184649">
                  <w:marLeft w:val="0"/>
                  <w:marRight w:val="0"/>
                  <w:marTop w:val="0"/>
                  <w:marBottom w:val="0"/>
                  <w:divBdr>
                    <w:top w:val="none" w:sz="0" w:space="0" w:color="auto"/>
                    <w:left w:val="none" w:sz="0" w:space="0" w:color="auto"/>
                    <w:bottom w:val="none" w:sz="0" w:space="0" w:color="auto"/>
                    <w:right w:val="none" w:sz="0" w:space="0" w:color="auto"/>
                  </w:divBdr>
                </w:div>
                <w:div w:id="1385257569">
                  <w:marLeft w:val="0"/>
                  <w:marRight w:val="0"/>
                  <w:marTop w:val="0"/>
                  <w:marBottom w:val="0"/>
                  <w:divBdr>
                    <w:top w:val="none" w:sz="0" w:space="0" w:color="auto"/>
                    <w:left w:val="none" w:sz="0" w:space="0" w:color="auto"/>
                    <w:bottom w:val="none" w:sz="0" w:space="0" w:color="auto"/>
                    <w:right w:val="none" w:sz="0" w:space="0" w:color="auto"/>
                  </w:divBdr>
                </w:div>
                <w:div w:id="1353723465">
                  <w:marLeft w:val="0"/>
                  <w:marRight w:val="0"/>
                  <w:marTop w:val="0"/>
                  <w:marBottom w:val="0"/>
                  <w:divBdr>
                    <w:top w:val="none" w:sz="0" w:space="0" w:color="auto"/>
                    <w:left w:val="none" w:sz="0" w:space="0" w:color="auto"/>
                    <w:bottom w:val="none" w:sz="0" w:space="0" w:color="auto"/>
                    <w:right w:val="none" w:sz="0" w:space="0" w:color="auto"/>
                  </w:divBdr>
                </w:div>
                <w:div w:id="1165780539">
                  <w:marLeft w:val="0"/>
                  <w:marRight w:val="0"/>
                  <w:marTop w:val="0"/>
                  <w:marBottom w:val="0"/>
                  <w:divBdr>
                    <w:top w:val="none" w:sz="0" w:space="0" w:color="auto"/>
                    <w:left w:val="none" w:sz="0" w:space="0" w:color="auto"/>
                    <w:bottom w:val="none" w:sz="0" w:space="0" w:color="auto"/>
                    <w:right w:val="none" w:sz="0" w:space="0" w:color="auto"/>
                  </w:divBdr>
                </w:div>
                <w:div w:id="165749126">
                  <w:marLeft w:val="0"/>
                  <w:marRight w:val="0"/>
                  <w:marTop w:val="0"/>
                  <w:marBottom w:val="0"/>
                  <w:divBdr>
                    <w:top w:val="none" w:sz="0" w:space="0" w:color="auto"/>
                    <w:left w:val="none" w:sz="0" w:space="0" w:color="auto"/>
                    <w:bottom w:val="none" w:sz="0" w:space="0" w:color="auto"/>
                    <w:right w:val="none" w:sz="0" w:space="0" w:color="auto"/>
                  </w:divBdr>
                </w:div>
                <w:div w:id="529152086">
                  <w:marLeft w:val="0"/>
                  <w:marRight w:val="0"/>
                  <w:marTop w:val="0"/>
                  <w:marBottom w:val="0"/>
                  <w:divBdr>
                    <w:top w:val="none" w:sz="0" w:space="0" w:color="auto"/>
                    <w:left w:val="none" w:sz="0" w:space="0" w:color="auto"/>
                    <w:bottom w:val="none" w:sz="0" w:space="0" w:color="auto"/>
                    <w:right w:val="none" w:sz="0" w:space="0" w:color="auto"/>
                  </w:divBdr>
                </w:div>
                <w:div w:id="1166213169">
                  <w:marLeft w:val="0"/>
                  <w:marRight w:val="0"/>
                  <w:marTop w:val="0"/>
                  <w:marBottom w:val="0"/>
                  <w:divBdr>
                    <w:top w:val="none" w:sz="0" w:space="0" w:color="auto"/>
                    <w:left w:val="none" w:sz="0" w:space="0" w:color="auto"/>
                    <w:bottom w:val="none" w:sz="0" w:space="0" w:color="auto"/>
                    <w:right w:val="none" w:sz="0" w:space="0" w:color="auto"/>
                  </w:divBdr>
                </w:div>
                <w:div w:id="1421296799">
                  <w:marLeft w:val="0"/>
                  <w:marRight w:val="0"/>
                  <w:marTop w:val="0"/>
                  <w:marBottom w:val="0"/>
                  <w:divBdr>
                    <w:top w:val="none" w:sz="0" w:space="0" w:color="auto"/>
                    <w:left w:val="none" w:sz="0" w:space="0" w:color="auto"/>
                    <w:bottom w:val="none" w:sz="0" w:space="0" w:color="auto"/>
                    <w:right w:val="none" w:sz="0" w:space="0" w:color="auto"/>
                  </w:divBdr>
                </w:div>
                <w:div w:id="486363876">
                  <w:marLeft w:val="0"/>
                  <w:marRight w:val="0"/>
                  <w:marTop w:val="0"/>
                  <w:marBottom w:val="0"/>
                  <w:divBdr>
                    <w:top w:val="none" w:sz="0" w:space="0" w:color="auto"/>
                    <w:left w:val="none" w:sz="0" w:space="0" w:color="auto"/>
                    <w:bottom w:val="none" w:sz="0" w:space="0" w:color="auto"/>
                    <w:right w:val="none" w:sz="0" w:space="0" w:color="auto"/>
                  </w:divBdr>
                </w:div>
                <w:div w:id="295571183">
                  <w:marLeft w:val="0"/>
                  <w:marRight w:val="0"/>
                  <w:marTop w:val="0"/>
                  <w:marBottom w:val="0"/>
                  <w:divBdr>
                    <w:top w:val="none" w:sz="0" w:space="0" w:color="auto"/>
                    <w:left w:val="none" w:sz="0" w:space="0" w:color="auto"/>
                    <w:bottom w:val="none" w:sz="0" w:space="0" w:color="auto"/>
                    <w:right w:val="none" w:sz="0" w:space="0" w:color="auto"/>
                  </w:divBdr>
                </w:div>
                <w:div w:id="1952591850">
                  <w:marLeft w:val="0"/>
                  <w:marRight w:val="0"/>
                  <w:marTop w:val="0"/>
                  <w:marBottom w:val="0"/>
                  <w:divBdr>
                    <w:top w:val="none" w:sz="0" w:space="0" w:color="auto"/>
                    <w:left w:val="none" w:sz="0" w:space="0" w:color="auto"/>
                    <w:bottom w:val="none" w:sz="0" w:space="0" w:color="auto"/>
                    <w:right w:val="none" w:sz="0" w:space="0" w:color="auto"/>
                  </w:divBdr>
                </w:div>
                <w:div w:id="1228144928">
                  <w:marLeft w:val="0"/>
                  <w:marRight w:val="0"/>
                  <w:marTop w:val="0"/>
                  <w:marBottom w:val="0"/>
                  <w:divBdr>
                    <w:top w:val="none" w:sz="0" w:space="0" w:color="auto"/>
                    <w:left w:val="none" w:sz="0" w:space="0" w:color="auto"/>
                    <w:bottom w:val="none" w:sz="0" w:space="0" w:color="auto"/>
                    <w:right w:val="none" w:sz="0" w:space="0" w:color="auto"/>
                  </w:divBdr>
                </w:div>
                <w:div w:id="945506491">
                  <w:marLeft w:val="0"/>
                  <w:marRight w:val="0"/>
                  <w:marTop w:val="0"/>
                  <w:marBottom w:val="0"/>
                  <w:divBdr>
                    <w:top w:val="none" w:sz="0" w:space="0" w:color="auto"/>
                    <w:left w:val="none" w:sz="0" w:space="0" w:color="auto"/>
                    <w:bottom w:val="none" w:sz="0" w:space="0" w:color="auto"/>
                    <w:right w:val="none" w:sz="0" w:space="0" w:color="auto"/>
                  </w:divBdr>
                </w:div>
                <w:div w:id="1558935173">
                  <w:marLeft w:val="0"/>
                  <w:marRight w:val="0"/>
                  <w:marTop w:val="0"/>
                  <w:marBottom w:val="0"/>
                  <w:divBdr>
                    <w:top w:val="none" w:sz="0" w:space="0" w:color="auto"/>
                    <w:left w:val="none" w:sz="0" w:space="0" w:color="auto"/>
                    <w:bottom w:val="none" w:sz="0" w:space="0" w:color="auto"/>
                    <w:right w:val="none" w:sz="0" w:space="0" w:color="auto"/>
                  </w:divBdr>
                </w:div>
                <w:div w:id="1869250513">
                  <w:marLeft w:val="0"/>
                  <w:marRight w:val="0"/>
                  <w:marTop w:val="0"/>
                  <w:marBottom w:val="0"/>
                  <w:divBdr>
                    <w:top w:val="none" w:sz="0" w:space="0" w:color="auto"/>
                    <w:left w:val="none" w:sz="0" w:space="0" w:color="auto"/>
                    <w:bottom w:val="none" w:sz="0" w:space="0" w:color="auto"/>
                    <w:right w:val="none" w:sz="0" w:space="0" w:color="auto"/>
                  </w:divBdr>
                </w:div>
                <w:div w:id="629632884">
                  <w:marLeft w:val="0"/>
                  <w:marRight w:val="0"/>
                  <w:marTop w:val="0"/>
                  <w:marBottom w:val="0"/>
                  <w:divBdr>
                    <w:top w:val="none" w:sz="0" w:space="0" w:color="auto"/>
                    <w:left w:val="none" w:sz="0" w:space="0" w:color="auto"/>
                    <w:bottom w:val="none" w:sz="0" w:space="0" w:color="auto"/>
                    <w:right w:val="none" w:sz="0" w:space="0" w:color="auto"/>
                  </w:divBdr>
                </w:div>
                <w:div w:id="1654989010">
                  <w:marLeft w:val="0"/>
                  <w:marRight w:val="0"/>
                  <w:marTop w:val="0"/>
                  <w:marBottom w:val="0"/>
                  <w:divBdr>
                    <w:top w:val="none" w:sz="0" w:space="0" w:color="auto"/>
                    <w:left w:val="none" w:sz="0" w:space="0" w:color="auto"/>
                    <w:bottom w:val="none" w:sz="0" w:space="0" w:color="auto"/>
                    <w:right w:val="none" w:sz="0" w:space="0" w:color="auto"/>
                  </w:divBdr>
                </w:div>
                <w:div w:id="793599569">
                  <w:marLeft w:val="0"/>
                  <w:marRight w:val="0"/>
                  <w:marTop w:val="0"/>
                  <w:marBottom w:val="0"/>
                  <w:divBdr>
                    <w:top w:val="none" w:sz="0" w:space="0" w:color="auto"/>
                    <w:left w:val="none" w:sz="0" w:space="0" w:color="auto"/>
                    <w:bottom w:val="none" w:sz="0" w:space="0" w:color="auto"/>
                    <w:right w:val="none" w:sz="0" w:space="0" w:color="auto"/>
                  </w:divBdr>
                </w:div>
                <w:div w:id="1810629074">
                  <w:marLeft w:val="0"/>
                  <w:marRight w:val="0"/>
                  <w:marTop w:val="0"/>
                  <w:marBottom w:val="0"/>
                  <w:divBdr>
                    <w:top w:val="none" w:sz="0" w:space="0" w:color="auto"/>
                    <w:left w:val="none" w:sz="0" w:space="0" w:color="auto"/>
                    <w:bottom w:val="none" w:sz="0" w:space="0" w:color="auto"/>
                    <w:right w:val="none" w:sz="0" w:space="0" w:color="auto"/>
                  </w:divBdr>
                </w:div>
                <w:div w:id="1466192145">
                  <w:marLeft w:val="0"/>
                  <w:marRight w:val="0"/>
                  <w:marTop w:val="0"/>
                  <w:marBottom w:val="0"/>
                  <w:divBdr>
                    <w:top w:val="none" w:sz="0" w:space="0" w:color="auto"/>
                    <w:left w:val="none" w:sz="0" w:space="0" w:color="auto"/>
                    <w:bottom w:val="none" w:sz="0" w:space="0" w:color="auto"/>
                    <w:right w:val="none" w:sz="0" w:space="0" w:color="auto"/>
                  </w:divBdr>
                </w:div>
                <w:div w:id="445079570">
                  <w:marLeft w:val="0"/>
                  <w:marRight w:val="0"/>
                  <w:marTop w:val="0"/>
                  <w:marBottom w:val="0"/>
                  <w:divBdr>
                    <w:top w:val="none" w:sz="0" w:space="0" w:color="auto"/>
                    <w:left w:val="none" w:sz="0" w:space="0" w:color="auto"/>
                    <w:bottom w:val="none" w:sz="0" w:space="0" w:color="auto"/>
                    <w:right w:val="none" w:sz="0" w:space="0" w:color="auto"/>
                  </w:divBdr>
                </w:div>
                <w:div w:id="686760061">
                  <w:marLeft w:val="0"/>
                  <w:marRight w:val="0"/>
                  <w:marTop w:val="0"/>
                  <w:marBottom w:val="0"/>
                  <w:divBdr>
                    <w:top w:val="none" w:sz="0" w:space="0" w:color="auto"/>
                    <w:left w:val="none" w:sz="0" w:space="0" w:color="auto"/>
                    <w:bottom w:val="none" w:sz="0" w:space="0" w:color="auto"/>
                    <w:right w:val="none" w:sz="0" w:space="0" w:color="auto"/>
                  </w:divBdr>
                </w:div>
                <w:div w:id="2062745680">
                  <w:marLeft w:val="0"/>
                  <w:marRight w:val="0"/>
                  <w:marTop w:val="0"/>
                  <w:marBottom w:val="0"/>
                  <w:divBdr>
                    <w:top w:val="none" w:sz="0" w:space="0" w:color="auto"/>
                    <w:left w:val="none" w:sz="0" w:space="0" w:color="auto"/>
                    <w:bottom w:val="none" w:sz="0" w:space="0" w:color="auto"/>
                    <w:right w:val="none" w:sz="0" w:space="0" w:color="auto"/>
                  </w:divBdr>
                </w:div>
                <w:div w:id="66923104">
                  <w:marLeft w:val="0"/>
                  <w:marRight w:val="0"/>
                  <w:marTop w:val="0"/>
                  <w:marBottom w:val="0"/>
                  <w:divBdr>
                    <w:top w:val="none" w:sz="0" w:space="0" w:color="auto"/>
                    <w:left w:val="none" w:sz="0" w:space="0" w:color="auto"/>
                    <w:bottom w:val="none" w:sz="0" w:space="0" w:color="auto"/>
                    <w:right w:val="none" w:sz="0" w:space="0" w:color="auto"/>
                  </w:divBdr>
                </w:div>
                <w:div w:id="938759647">
                  <w:marLeft w:val="0"/>
                  <w:marRight w:val="0"/>
                  <w:marTop w:val="0"/>
                  <w:marBottom w:val="0"/>
                  <w:divBdr>
                    <w:top w:val="none" w:sz="0" w:space="0" w:color="auto"/>
                    <w:left w:val="none" w:sz="0" w:space="0" w:color="auto"/>
                    <w:bottom w:val="none" w:sz="0" w:space="0" w:color="auto"/>
                    <w:right w:val="none" w:sz="0" w:space="0" w:color="auto"/>
                  </w:divBdr>
                </w:div>
                <w:div w:id="1701709916">
                  <w:marLeft w:val="0"/>
                  <w:marRight w:val="0"/>
                  <w:marTop w:val="0"/>
                  <w:marBottom w:val="0"/>
                  <w:divBdr>
                    <w:top w:val="none" w:sz="0" w:space="0" w:color="auto"/>
                    <w:left w:val="none" w:sz="0" w:space="0" w:color="auto"/>
                    <w:bottom w:val="none" w:sz="0" w:space="0" w:color="auto"/>
                    <w:right w:val="none" w:sz="0" w:space="0" w:color="auto"/>
                  </w:divBdr>
                </w:div>
                <w:div w:id="999112832">
                  <w:marLeft w:val="0"/>
                  <w:marRight w:val="0"/>
                  <w:marTop w:val="0"/>
                  <w:marBottom w:val="0"/>
                  <w:divBdr>
                    <w:top w:val="none" w:sz="0" w:space="0" w:color="auto"/>
                    <w:left w:val="none" w:sz="0" w:space="0" w:color="auto"/>
                    <w:bottom w:val="none" w:sz="0" w:space="0" w:color="auto"/>
                    <w:right w:val="none" w:sz="0" w:space="0" w:color="auto"/>
                  </w:divBdr>
                </w:div>
                <w:div w:id="28066977">
                  <w:marLeft w:val="0"/>
                  <w:marRight w:val="0"/>
                  <w:marTop w:val="0"/>
                  <w:marBottom w:val="0"/>
                  <w:divBdr>
                    <w:top w:val="none" w:sz="0" w:space="0" w:color="auto"/>
                    <w:left w:val="none" w:sz="0" w:space="0" w:color="auto"/>
                    <w:bottom w:val="none" w:sz="0" w:space="0" w:color="auto"/>
                    <w:right w:val="none" w:sz="0" w:space="0" w:color="auto"/>
                  </w:divBdr>
                </w:div>
                <w:div w:id="1579317695">
                  <w:marLeft w:val="0"/>
                  <w:marRight w:val="0"/>
                  <w:marTop w:val="0"/>
                  <w:marBottom w:val="0"/>
                  <w:divBdr>
                    <w:top w:val="none" w:sz="0" w:space="0" w:color="auto"/>
                    <w:left w:val="none" w:sz="0" w:space="0" w:color="auto"/>
                    <w:bottom w:val="none" w:sz="0" w:space="0" w:color="auto"/>
                    <w:right w:val="none" w:sz="0" w:space="0" w:color="auto"/>
                  </w:divBdr>
                </w:div>
                <w:div w:id="1379936660">
                  <w:marLeft w:val="0"/>
                  <w:marRight w:val="0"/>
                  <w:marTop w:val="0"/>
                  <w:marBottom w:val="0"/>
                  <w:divBdr>
                    <w:top w:val="none" w:sz="0" w:space="0" w:color="auto"/>
                    <w:left w:val="none" w:sz="0" w:space="0" w:color="auto"/>
                    <w:bottom w:val="none" w:sz="0" w:space="0" w:color="auto"/>
                    <w:right w:val="none" w:sz="0" w:space="0" w:color="auto"/>
                  </w:divBdr>
                </w:div>
                <w:div w:id="772433756">
                  <w:marLeft w:val="0"/>
                  <w:marRight w:val="0"/>
                  <w:marTop w:val="0"/>
                  <w:marBottom w:val="0"/>
                  <w:divBdr>
                    <w:top w:val="none" w:sz="0" w:space="0" w:color="auto"/>
                    <w:left w:val="none" w:sz="0" w:space="0" w:color="auto"/>
                    <w:bottom w:val="none" w:sz="0" w:space="0" w:color="auto"/>
                    <w:right w:val="none" w:sz="0" w:space="0" w:color="auto"/>
                  </w:divBdr>
                </w:div>
                <w:div w:id="1227689496">
                  <w:marLeft w:val="0"/>
                  <w:marRight w:val="0"/>
                  <w:marTop w:val="0"/>
                  <w:marBottom w:val="0"/>
                  <w:divBdr>
                    <w:top w:val="none" w:sz="0" w:space="0" w:color="auto"/>
                    <w:left w:val="none" w:sz="0" w:space="0" w:color="auto"/>
                    <w:bottom w:val="none" w:sz="0" w:space="0" w:color="auto"/>
                    <w:right w:val="none" w:sz="0" w:space="0" w:color="auto"/>
                  </w:divBdr>
                </w:div>
                <w:div w:id="688339450">
                  <w:marLeft w:val="0"/>
                  <w:marRight w:val="0"/>
                  <w:marTop w:val="0"/>
                  <w:marBottom w:val="0"/>
                  <w:divBdr>
                    <w:top w:val="none" w:sz="0" w:space="0" w:color="auto"/>
                    <w:left w:val="none" w:sz="0" w:space="0" w:color="auto"/>
                    <w:bottom w:val="none" w:sz="0" w:space="0" w:color="auto"/>
                    <w:right w:val="none" w:sz="0" w:space="0" w:color="auto"/>
                  </w:divBdr>
                </w:div>
                <w:div w:id="1181745768">
                  <w:marLeft w:val="0"/>
                  <w:marRight w:val="0"/>
                  <w:marTop w:val="0"/>
                  <w:marBottom w:val="0"/>
                  <w:divBdr>
                    <w:top w:val="none" w:sz="0" w:space="0" w:color="auto"/>
                    <w:left w:val="none" w:sz="0" w:space="0" w:color="auto"/>
                    <w:bottom w:val="none" w:sz="0" w:space="0" w:color="auto"/>
                    <w:right w:val="none" w:sz="0" w:space="0" w:color="auto"/>
                  </w:divBdr>
                </w:div>
                <w:div w:id="1717468680">
                  <w:marLeft w:val="0"/>
                  <w:marRight w:val="0"/>
                  <w:marTop w:val="0"/>
                  <w:marBottom w:val="0"/>
                  <w:divBdr>
                    <w:top w:val="none" w:sz="0" w:space="0" w:color="auto"/>
                    <w:left w:val="none" w:sz="0" w:space="0" w:color="auto"/>
                    <w:bottom w:val="none" w:sz="0" w:space="0" w:color="auto"/>
                    <w:right w:val="none" w:sz="0" w:space="0" w:color="auto"/>
                  </w:divBdr>
                </w:div>
                <w:div w:id="478764901">
                  <w:marLeft w:val="0"/>
                  <w:marRight w:val="0"/>
                  <w:marTop w:val="0"/>
                  <w:marBottom w:val="0"/>
                  <w:divBdr>
                    <w:top w:val="none" w:sz="0" w:space="0" w:color="auto"/>
                    <w:left w:val="none" w:sz="0" w:space="0" w:color="auto"/>
                    <w:bottom w:val="none" w:sz="0" w:space="0" w:color="auto"/>
                    <w:right w:val="none" w:sz="0" w:space="0" w:color="auto"/>
                  </w:divBdr>
                </w:div>
                <w:div w:id="1460562535">
                  <w:marLeft w:val="0"/>
                  <w:marRight w:val="0"/>
                  <w:marTop w:val="0"/>
                  <w:marBottom w:val="0"/>
                  <w:divBdr>
                    <w:top w:val="none" w:sz="0" w:space="0" w:color="auto"/>
                    <w:left w:val="none" w:sz="0" w:space="0" w:color="auto"/>
                    <w:bottom w:val="none" w:sz="0" w:space="0" w:color="auto"/>
                    <w:right w:val="none" w:sz="0" w:space="0" w:color="auto"/>
                  </w:divBdr>
                </w:div>
                <w:div w:id="611976253">
                  <w:marLeft w:val="0"/>
                  <w:marRight w:val="0"/>
                  <w:marTop w:val="0"/>
                  <w:marBottom w:val="0"/>
                  <w:divBdr>
                    <w:top w:val="none" w:sz="0" w:space="0" w:color="auto"/>
                    <w:left w:val="none" w:sz="0" w:space="0" w:color="auto"/>
                    <w:bottom w:val="none" w:sz="0" w:space="0" w:color="auto"/>
                    <w:right w:val="none" w:sz="0" w:space="0" w:color="auto"/>
                  </w:divBdr>
                </w:div>
                <w:div w:id="821628108">
                  <w:marLeft w:val="0"/>
                  <w:marRight w:val="0"/>
                  <w:marTop w:val="0"/>
                  <w:marBottom w:val="0"/>
                  <w:divBdr>
                    <w:top w:val="none" w:sz="0" w:space="0" w:color="auto"/>
                    <w:left w:val="none" w:sz="0" w:space="0" w:color="auto"/>
                    <w:bottom w:val="none" w:sz="0" w:space="0" w:color="auto"/>
                    <w:right w:val="none" w:sz="0" w:space="0" w:color="auto"/>
                  </w:divBdr>
                </w:div>
                <w:div w:id="163712619">
                  <w:marLeft w:val="0"/>
                  <w:marRight w:val="0"/>
                  <w:marTop w:val="0"/>
                  <w:marBottom w:val="0"/>
                  <w:divBdr>
                    <w:top w:val="none" w:sz="0" w:space="0" w:color="auto"/>
                    <w:left w:val="none" w:sz="0" w:space="0" w:color="auto"/>
                    <w:bottom w:val="none" w:sz="0" w:space="0" w:color="auto"/>
                    <w:right w:val="none" w:sz="0" w:space="0" w:color="auto"/>
                  </w:divBdr>
                </w:div>
                <w:div w:id="750202303">
                  <w:marLeft w:val="0"/>
                  <w:marRight w:val="0"/>
                  <w:marTop w:val="0"/>
                  <w:marBottom w:val="0"/>
                  <w:divBdr>
                    <w:top w:val="none" w:sz="0" w:space="0" w:color="auto"/>
                    <w:left w:val="none" w:sz="0" w:space="0" w:color="auto"/>
                    <w:bottom w:val="none" w:sz="0" w:space="0" w:color="auto"/>
                    <w:right w:val="none" w:sz="0" w:space="0" w:color="auto"/>
                  </w:divBdr>
                </w:div>
                <w:div w:id="2105950146">
                  <w:marLeft w:val="0"/>
                  <w:marRight w:val="0"/>
                  <w:marTop w:val="0"/>
                  <w:marBottom w:val="0"/>
                  <w:divBdr>
                    <w:top w:val="none" w:sz="0" w:space="0" w:color="auto"/>
                    <w:left w:val="none" w:sz="0" w:space="0" w:color="auto"/>
                    <w:bottom w:val="none" w:sz="0" w:space="0" w:color="auto"/>
                    <w:right w:val="none" w:sz="0" w:space="0" w:color="auto"/>
                  </w:divBdr>
                </w:div>
                <w:div w:id="2145199844">
                  <w:marLeft w:val="0"/>
                  <w:marRight w:val="0"/>
                  <w:marTop w:val="0"/>
                  <w:marBottom w:val="0"/>
                  <w:divBdr>
                    <w:top w:val="none" w:sz="0" w:space="0" w:color="auto"/>
                    <w:left w:val="none" w:sz="0" w:space="0" w:color="auto"/>
                    <w:bottom w:val="none" w:sz="0" w:space="0" w:color="auto"/>
                    <w:right w:val="none" w:sz="0" w:space="0" w:color="auto"/>
                  </w:divBdr>
                </w:div>
                <w:div w:id="239948718">
                  <w:marLeft w:val="0"/>
                  <w:marRight w:val="0"/>
                  <w:marTop w:val="0"/>
                  <w:marBottom w:val="0"/>
                  <w:divBdr>
                    <w:top w:val="none" w:sz="0" w:space="0" w:color="auto"/>
                    <w:left w:val="none" w:sz="0" w:space="0" w:color="auto"/>
                    <w:bottom w:val="none" w:sz="0" w:space="0" w:color="auto"/>
                    <w:right w:val="none" w:sz="0" w:space="0" w:color="auto"/>
                  </w:divBdr>
                </w:div>
                <w:div w:id="1575122587">
                  <w:marLeft w:val="0"/>
                  <w:marRight w:val="0"/>
                  <w:marTop w:val="0"/>
                  <w:marBottom w:val="0"/>
                  <w:divBdr>
                    <w:top w:val="none" w:sz="0" w:space="0" w:color="auto"/>
                    <w:left w:val="none" w:sz="0" w:space="0" w:color="auto"/>
                    <w:bottom w:val="none" w:sz="0" w:space="0" w:color="auto"/>
                    <w:right w:val="none" w:sz="0" w:space="0" w:color="auto"/>
                  </w:divBdr>
                </w:div>
                <w:div w:id="1332219015">
                  <w:marLeft w:val="0"/>
                  <w:marRight w:val="0"/>
                  <w:marTop w:val="0"/>
                  <w:marBottom w:val="0"/>
                  <w:divBdr>
                    <w:top w:val="none" w:sz="0" w:space="0" w:color="auto"/>
                    <w:left w:val="none" w:sz="0" w:space="0" w:color="auto"/>
                    <w:bottom w:val="none" w:sz="0" w:space="0" w:color="auto"/>
                    <w:right w:val="none" w:sz="0" w:space="0" w:color="auto"/>
                  </w:divBdr>
                </w:div>
                <w:div w:id="606083638">
                  <w:marLeft w:val="0"/>
                  <w:marRight w:val="0"/>
                  <w:marTop w:val="0"/>
                  <w:marBottom w:val="0"/>
                  <w:divBdr>
                    <w:top w:val="none" w:sz="0" w:space="0" w:color="auto"/>
                    <w:left w:val="none" w:sz="0" w:space="0" w:color="auto"/>
                    <w:bottom w:val="none" w:sz="0" w:space="0" w:color="auto"/>
                    <w:right w:val="none" w:sz="0" w:space="0" w:color="auto"/>
                  </w:divBdr>
                </w:div>
                <w:div w:id="601257132">
                  <w:marLeft w:val="0"/>
                  <w:marRight w:val="0"/>
                  <w:marTop w:val="0"/>
                  <w:marBottom w:val="0"/>
                  <w:divBdr>
                    <w:top w:val="none" w:sz="0" w:space="0" w:color="auto"/>
                    <w:left w:val="none" w:sz="0" w:space="0" w:color="auto"/>
                    <w:bottom w:val="none" w:sz="0" w:space="0" w:color="auto"/>
                    <w:right w:val="none" w:sz="0" w:space="0" w:color="auto"/>
                  </w:divBdr>
                </w:div>
                <w:div w:id="649790914">
                  <w:marLeft w:val="0"/>
                  <w:marRight w:val="0"/>
                  <w:marTop w:val="0"/>
                  <w:marBottom w:val="0"/>
                  <w:divBdr>
                    <w:top w:val="none" w:sz="0" w:space="0" w:color="auto"/>
                    <w:left w:val="none" w:sz="0" w:space="0" w:color="auto"/>
                    <w:bottom w:val="none" w:sz="0" w:space="0" w:color="auto"/>
                    <w:right w:val="none" w:sz="0" w:space="0" w:color="auto"/>
                  </w:divBdr>
                </w:div>
                <w:div w:id="1611549448">
                  <w:marLeft w:val="0"/>
                  <w:marRight w:val="0"/>
                  <w:marTop w:val="0"/>
                  <w:marBottom w:val="0"/>
                  <w:divBdr>
                    <w:top w:val="none" w:sz="0" w:space="0" w:color="auto"/>
                    <w:left w:val="none" w:sz="0" w:space="0" w:color="auto"/>
                    <w:bottom w:val="none" w:sz="0" w:space="0" w:color="auto"/>
                    <w:right w:val="none" w:sz="0" w:space="0" w:color="auto"/>
                  </w:divBdr>
                </w:div>
                <w:div w:id="383139382">
                  <w:marLeft w:val="0"/>
                  <w:marRight w:val="0"/>
                  <w:marTop w:val="0"/>
                  <w:marBottom w:val="0"/>
                  <w:divBdr>
                    <w:top w:val="none" w:sz="0" w:space="0" w:color="auto"/>
                    <w:left w:val="none" w:sz="0" w:space="0" w:color="auto"/>
                    <w:bottom w:val="none" w:sz="0" w:space="0" w:color="auto"/>
                    <w:right w:val="none" w:sz="0" w:space="0" w:color="auto"/>
                  </w:divBdr>
                </w:div>
                <w:div w:id="997076710">
                  <w:marLeft w:val="0"/>
                  <w:marRight w:val="0"/>
                  <w:marTop w:val="0"/>
                  <w:marBottom w:val="0"/>
                  <w:divBdr>
                    <w:top w:val="none" w:sz="0" w:space="0" w:color="auto"/>
                    <w:left w:val="none" w:sz="0" w:space="0" w:color="auto"/>
                    <w:bottom w:val="none" w:sz="0" w:space="0" w:color="auto"/>
                    <w:right w:val="none" w:sz="0" w:space="0" w:color="auto"/>
                  </w:divBdr>
                </w:div>
                <w:div w:id="973363889">
                  <w:marLeft w:val="0"/>
                  <w:marRight w:val="0"/>
                  <w:marTop w:val="0"/>
                  <w:marBottom w:val="0"/>
                  <w:divBdr>
                    <w:top w:val="none" w:sz="0" w:space="0" w:color="auto"/>
                    <w:left w:val="none" w:sz="0" w:space="0" w:color="auto"/>
                    <w:bottom w:val="none" w:sz="0" w:space="0" w:color="auto"/>
                    <w:right w:val="none" w:sz="0" w:space="0" w:color="auto"/>
                  </w:divBdr>
                </w:div>
                <w:div w:id="1509101303">
                  <w:marLeft w:val="0"/>
                  <w:marRight w:val="0"/>
                  <w:marTop w:val="0"/>
                  <w:marBottom w:val="0"/>
                  <w:divBdr>
                    <w:top w:val="none" w:sz="0" w:space="0" w:color="auto"/>
                    <w:left w:val="none" w:sz="0" w:space="0" w:color="auto"/>
                    <w:bottom w:val="none" w:sz="0" w:space="0" w:color="auto"/>
                    <w:right w:val="none" w:sz="0" w:space="0" w:color="auto"/>
                  </w:divBdr>
                </w:div>
                <w:div w:id="668992459">
                  <w:marLeft w:val="0"/>
                  <w:marRight w:val="0"/>
                  <w:marTop w:val="0"/>
                  <w:marBottom w:val="0"/>
                  <w:divBdr>
                    <w:top w:val="none" w:sz="0" w:space="0" w:color="auto"/>
                    <w:left w:val="none" w:sz="0" w:space="0" w:color="auto"/>
                    <w:bottom w:val="none" w:sz="0" w:space="0" w:color="auto"/>
                    <w:right w:val="none" w:sz="0" w:space="0" w:color="auto"/>
                  </w:divBdr>
                </w:div>
                <w:div w:id="294144134">
                  <w:marLeft w:val="0"/>
                  <w:marRight w:val="0"/>
                  <w:marTop w:val="0"/>
                  <w:marBottom w:val="0"/>
                  <w:divBdr>
                    <w:top w:val="none" w:sz="0" w:space="0" w:color="auto"/>
                    <w:left w:val="none" w:sz="0" w:space="0" w:color="auto"/>
                    <w:bottom w:val="none" w:sz="0" w:space="0" w:color="auto"/>
                    <w:right w:val="none" w:sz="0" w:space="0" w:color="auto"/>
                  </w:divBdr>
                </w:div>
                <w:div w:id="1449619959">
                  <w:marLeft w:val="0"/>
                  <w:marRight w:val="0"/>
                  <w:marTop w:val="0"/>
                  <w:marBottom w:val="0"/>
                  <w:divBdr>
                    <w:top w:val="none" w:sz="0" w:space="0" w:color="auto"/>
                    <w:left w:val="none" w:sz="0" w:space="0" w:color="auto"/>
                    <w:bottom w:val="none" w:sz="0" w:space="0" w:color="auto"/>
                    <w:right w:val="none" w:sz="0" w:space="0" w:color="auto"/>
                  </w:divBdr>
                </w:div>
                <w:div w:id="1030103820">
                  <w:marLeft w:val="0"/>
                  <w:marRight w:val="0"/>
                  <w:marTop w:val="0"/>
                  <w:marBottom w:val="0"/>
                  <w:divBdr>
                    <w:top w:val="none" w:sz="0" w:space="0" w:color="auto"/>
                    <w:left w:val="none" w:sz="0" w:space="0" w:color="auto"/>
                    <w:bottom w:val="none" w:sz="0" w:space="0" w:color="auto"/>
                    <w:right w:val="none" w:sz="0" w:space="0" w:color="auto"/>
                  </w:divBdr>
                </w:div>
                <w:div w:id="518130754">
                  <w:marLeft w:val="0"/>
                  <w:marRight w:val="0"/>
                  <w:marTop w:val="0"/>
                  <w:marBottom w:val="0"/>
                  <w:divBdr>
                    <w:top w:val="none" w:sz="0" w:space="0" w:color="auto"/>
                    <w:left w:val="none" w:sz="0" w:space="0" w:color="auto"/>
                    <w:bottom w:val="none" w:sz="0" w:space="0" w:color="auto"/>
                    <w:right w:val="none" w:sz="0" w:space="0" w:color="auto"/>
                  </w:divBdr>
                </w:div>
                <w:div w:id="1439059850">
                  <w:marLeft w:val="0"/>
                  <w:marRight w:val="0"/>
                  <w:marTop w:val="0"/>
                  <w:marBottom w:val="0"/>
                  <w:divBdr>
                    <w:top w:val="none" w:sz="0" w:space="0" w:color="auto"/>
                    <w:left w:val="none" w:sz="0" w:space="0" w:color="auto"/>
                    <w:bottom w:val="none" w:sz="0" w:space="0" w:color="auto"/>
                    <w:right w:val="none" w:sz="0" w:space="0" w:color="auto"/>
                  </w:divBdr>
                </w:div>
                <w:div w:id="46532401">
                  <w:marLeft w:val="0"/>
                  <w:marRight w:val="0"/>
                  <w:marTop w:val="0"/>
                  <w:marBottom w:val="0"/>
                  <w:divBdr>
                    <w:top w:val="none" w:sz="0" w:space="0" w:color="auto"/>
                    <w:left w:val="none" w:sz="0" w:space="0" w:color="auto"/>
                    <w:bottom w:val="none" w:sz="0" w:space="0" w:color="auto"/>
                    <w:right w:val="none" w:sz="0" w:space="0" w:color="auto"/>
                  </w:divBdr>
                </w:div>
                <w:div w:id="1599367783">
                  <w:marLeft w:val="0"/>
                  <w:marRight w:val="0"/>
                  <w:marTop w:val="0"/>
                  <w:marBottom w:val="0"/>
                  <w:divBdr>
                    <w:top w:val="none" w:sz="0" w:space="0" w:color="auto"/>
                    <w:left w:val="none" w:sz="0" w:space="0" w:color="auto"/>
                    <w:bottom w:val="none" w:sz="0" w:space="0" w:color="auto"/>
                    <w:right w:val="none" w:sz="0" w:space="0" w:color="auto"/>
                  </w:divBdr>
                </w:div>
                <w:div w:id="584340763">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1583221094">
                  <w:marLeft w:val="0"/>
                  <w:marRight w:val="0"/>
                  <w:marTop w:val="0"/>
                  <w:marBottom w:val="0"/>
                  <w:divBdr>
                    <w:top w:val="none" w:sz="0" w:space="0" w:color="auto"/>
                    <w:left w:val="none" w:sz="0" w:space="0" w:color="auto"/>
                    <w:bottom w:val="none" w:sz="0" w:space="0" w:color="auto"/>
                    <w:right w:val="none" w:sz="0" w:space="0" w:color="auto"/>
                  </w:divBdr>
                </w:div>
                <w:div w:id="6972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63">
          <w:marLeft w:val="0"/>
          <w:marRight w:val="0"/>
          <w:marTop w:val="120"/>
          <w:marBottom w:val="120"/>
          <w:divBdr>
            <w:top w:val="none" w:sz="0" w:space="0" w:color="auto"/>
            <w:left w:val="none" w:sz="0" w:space="0" w:color="auto"/>
            <w:bottom w:val="none" w:sz="0" w:space="0" w:color="auto"/>
            <w:right w:val="none" w:sz="0" w:space="0" w:color="auto"/>
          </w:divBdr>
          <w:divsChild>
            <w:div w:id="623540890">
              <w:marLeft w:val="0"/>
              <w:marRight w:val="0"/>
              <w:marTop w:val="0"/>
              <w:marBottom w:val="0"/>
              <w:divBdr>
                <w:top w:val="none" w:sz="0" w:space="0" w:color="auto"/>
                <w:left w:val="none" w:sz="0" w:space="0" w:color="auto"/>
                <w:bottom w:val="none" w:sz="0" w:space="0" w:color="auto"/>
                <w:right w:val="none" w:sz="0" w:space="0" w:color="auto"/>
              </w:divBdr>
              <w:divsChild>
                <w:div w:id="1773427399">
                  <w:marLeft w:val="0"/>
                  <w:marRight w:val="0"/>
                  <w:marTop w:val="0"/>
                  <w:marBottom w:val="0"/>
                  <w:divBdr>
                    <w:top w:val="none" w:sz="0" w:space="0" w:color="auto"/>
                    <w:left w:val="none" w:sz="0" w:space="0" w:color="auto"/>
                    <w:bottom w:val="none" w:sz="0" w:space="0" w:color="auto"/>
                    <w:right w:val="none" w:sz="0" w:space="0" w:color="auto"/>
                  </w:divBdr>
                </w:div>
                <w:div w:id="509298223">
                  <w:marLeft w:val="0"/>
                  <w:marRight w:val="0"/>
                  <w:marTop w:val="0"/>
                  <w:marBottom w:val="0"/>
                  <w:divBdr>
                    <w:top w:val="none" w:sz="0" w:space="0" w:color="auto"/>
                    <w:left w:val="none" w:sz="0" w:space="0" w:color="auto"/>
                    <w:bottom w:val="none" w:sz="0" w:space="0" w:color="auto"/>
                    <w:right w:val="none" w:sz="0" w:space="0" w:color="auto"/>
                  </w:divBdr>
                </w:div>
                <w:div w:id="181018918">
                  <w:marLeft w:val="0"/>
                  <w:marRight w:val="0"/>
                  <w:marTop w:val="0"/>
                  <w:marBottom w:val="0"/>
                  <w:divBdr>
                    <w:top w:val="none" w:sz="0" w:space="0" w:color="auto"/>
                    <w:left w:val="none" w:sz="0" w:space="0" w:color="auto"/>
                    <w:bottom w:val="none" w:sz="0" w:space="0" w:color="auto"/>
                    <w:right w:val="none" w:sz="0" w:space="0" w:color="auto"/>
                  </w:divBdr>
                </w:div>
                <w:div w:id="1309673633">
                  <w:marLeft w:val="0"/>
                  <w:marRight w:val="0"/>
                  <w:marTop w:val="0"/>
                  <w:marBottom w:val="0"/>
                  <w:divBdr>
                    <w:top w:val="none" w:sz="0" w:space="0" w:color="auto"/>
                    <w:left w:val="none" w:sz="0" w:space="0" w:color="auto"/>
                    <w:bottom w:val="none" w:sz="0" w:space="0" w:color="auto"/>
                    <w:right w:val="none" w:sz="0" w:space="0" w:color="auto"/>
                  </w:divBdr>
                </w:div>
                <w:div w:id="581374627">
                  <w:marLeft w:val="0"/>
                  <w:marRight w:val="0"/>
                  <w:marTop w:val="0"/>
                  <w:marBottom w:val="0"/>
                  <w:divBdr>
                    <w:top w:val="none" w:sz="0" w:space="0" w:color="auto"/>
                    <w:left w:val="none" w:sz="0" w:space="0" w:color="auto"/>
                    <w:bottom w:val="none" w:sz="0" w:space="0" w:color="auto"/>
                    <w:right w:val="none" w:sz="0" w:space="0" w:color="auto"/>
                  </w:divBdr>
                </w:div>
                <w:div w:id="70084743">
                  <w:marLeft w:val="0"/>
                  <w:marRight w:val="0"/>
                  <w:marTop w:val="0"/>
                  <w:marBottom w:val="0"/>
                  <w:divBdr>
                    <w:top w:val="none" w:sz="0" w:space="0" w:color="auto"/>
                    <w:left w:val="none" w:sz="0" w:space="0" w:color="auto"/>
                    <w:bottom w:val="none" w:sz="0" w:space="0" w:color="auto"/>
                    <w:right w:val="none" w:sz="0" w:space="0" w:color="auto"/>
                  </w:divBdr>
                </w:div>
                <w:div w:id="541794956">
                  <w:marLeft w:val="0"/>
                  <w:marRight w:val="0"/>
                  <w:marTop w:val="0"/>
                  <w:marBottom w:val="0"/>
                  <w:divBdr>
                    <w:top w:val="none" w:sz="0" w:space="0" w:color="auto"/>
                    <w:left w:val="none" w:sz="0" w:space="0" w:color="auto"/>
                    <w:bottom w:val="none" w:sz="0" w:space="0" w:color="auto"/>
                    <w:right w:val="none" w:sz="0" w:space="0" w:color="auto"/>
                  </w:divBdr>
                </w:div>
                <w:div w:id="1701586244">
                  <w:marLeft w:val="0"/>
                  <w:marRight w:val="0"/>
                  <w:marTop w:val="0"/>
                  <w:marBottom w:val="0"/>
                  <w:divBdr>
                    <w:top w:val="none" w:sz="0" w:space="0" w:color="auto"/>
                    <w:left w:val="none" w:sz="0" w:space="0" w:color="auto"/>
                    <w:bottom w:val="none" w:sz="0" w:space="0" w:color="auto"/>
                    <w:right w:val="none" w:sz="0" w:space="0" w:color="auto"/>
                  </w:divBdr>
                </w:div>
                <w:div w:id="711350186">
                  <w:marLeft w:val="0"/>
                  <w:marRight w:val="0"/>
                  <w:marTop w:val="0"/>
                  <w:marBottom w:val="0"/>
                  <w:divBdr>
                    <w:top w:val="none" w:sz="0" w:space="0" w:color="auto"/>
                    <w:left w:val="none" w:sz="0" w:space="0" w:color="auto"/>
                    <w:bottom w:val="none" w:sz="0" w:space="0" w:color="auto"/>
                    <w:right w:val="none" w:sz="0" w:space="0" w:color="auto"/>
                  </w:divBdr>
                </w:div>
                <w:div w:id="856888177">
                  <w:marLeft w:val="0"/>
                  <w:marRight w:val="0"/>
                  <w:marTop w:val="0"/>
                  <w:marBottom w:val="0"/>
                  <w:divBdr>
                    <w:top w:val="none" w:sz="0" w:space="0" w:color="auto"/>
                    <w:left w:val="none" w:sz="0" w:space="0" w:color="auto"/>
                    <w:bottom w:val="none" w:sz="0" w:space="0" w:color="auto"/>
                    <w:right w:val="none" w:sz="0" w:space="0" w:color="auto"/>
                  </w:divBdr>
                </w:div>
                <w:div w:id="1626547849">
                  <w:marLeft w:val="0"/>
                  <w:marRight w:val="0"/>
                  <w:marTop w:val="0"/>
                  <w:marBottom w:val="0"/>
                  <w:divBdr>
                    <w:top w:val="none" w:sz="0" w:space="0" w:color="auto"/>
                    <w:left w:val="none" w:sz="0" w:space="0" w:color="auto"/>
                    <w:bottom w:val="none" w:sz="0" w:space="0" w:color="auto"/>
                    <w:right w:val="none" w:sz="0" w:space="0" w:color="auto"/>
                  </w:divBdr>
                </w:div>
                <w:div w:id="1519388105">
                  <w:marLeft w:val="0"/>
                  <w:marRight w:val="0"/>
                  <w:marTop w:val="0"/>
                  <w:marBottom w:val="0"/>
                  <w:divBdr>
                    <w:top w:val="none" w:sz="0" w:space="0" w:color="auto"/>
                    <w:left w:val="none" w:sz="0" w:space="0" w:color="auto"/>
                    <w:bottom w:val="none" w:sz="0" w:space="0" w:color="auto"/>
                    <w:right w:val="none" w:sz="0" w:space="0" w:color="auto"/>
                  </w:divBdr>
                </w:div>
                <w:div w:id="1815483124">
                  <w:marLeft w:val="0"/>
                  <w:marRight w:val="0"/>
                  <w:marTop w:val="0"/>
                  <w:marBottom w:val="0"/>
                  <w:divBdr>
                    <w:top w:val="none" w:sz="0" w:space="0" w:color="auto"/>
                    <w:left w:val="none" w:sz="0" w:space="0" w:color="auto"/>
                    <w:bottom w:val="none" w:sz="0" w:space="0" w:color="auto"/>
                    <w:right w:val="none" w:sz="0" w:space="0" w:color="auto"/>
                  </w:divBdr>
                </w:div>
                <w:div w:id="639111641">
                  <w:marLeft w:val="0"/>
                  <w:marRight w:val="0"/>
                  <w:marTop w:val="0"/>
                  <w:marBottom w:val="0"/>
                  <w:divBdr>
                    <w:top w:val="none" w:sz="0" w:space="0" w:color="auto"/>
                    <w:left w:val="none" w:sz="0" w:space="0" w:color="auto"/>
                    <w:bottom w:val="none" w:sz="0" w:space="0" w:color="auto"/>
                    <w:right w:val="none" w:sz="0" w:space="0" w:color="auto"/>
                  </w:divBdr>
                </w:div>
                <w:div w:id="1153914692">
                  <w:marLeft w:val="0"/>
                  <w:marRight w:val="0"/>
                  <w:marTop w:val="0"/>
                  <w:marBottom w:val="0"/>
                  <w:divBdr>
                    <w:top w:val="none" w:sz="0" w:space="0" w:color="auto"/>
                    <w:left w:val="none" w:sz="0" w:space="0" w:color="auto"/>
                    <w:bottom w:val="none" w:sz="0" w:space="0" w:color="auto"/>
                    <w:right w:val="none" w:sz="0" w:space="0" w:color="auto"/>
                  </w:divBdr>
                </w:div>
                <w:div w:id="1966545705">
                  <w:marLeft w:val="0"/>
                  <w:marRight w:val="0"/>
                  <w:marTop w:val="0"/>
                  <w:marBottom w:val="0"/>
                  <w:divBdr>
                    <w:top w:val="none" w:sz="0" w:space="0" w:color="auto"/>
                    <w:left w:val="none" w:sz="0" w:space="0" w:color="auto"/>
                    <w:bottom w:val="none" w:sz="0" w:space="0" w:color="auto"/>
                    <w:right w:val="none" w:sz="0" w:space="0" w:color="auto"/>
                  </w:divBdr>
                </w:div>
                <w:div w:id="2107335850">
                  <w:marLeft w:val="0"/>
                  <w:marRight w:val="0"/>
                  <w:marTop w:val="0"/>
                  <w:marBottom w:val="0"/>
                  <w:divBdr>
                    <w:top w:val="none" w:sz="0" w:space="0" w:color="auto"/>
                    <w:left w:val="none" w:sz="0" w:space="0" w:color="auto"/>
                    <w:bottom w:val="none" w:sz="0" w:space="0" w:color="auto"/>
                    <w:right w:val="none" w:sz="0" w:space="0" w:color="auto"/>
                  </w:divBdr>
                </w:div>
                <w:div w:id="2133354407">
                  <w:marLeft w:val="0"/>
                  <w:marRight w:val="0"/>
                  <w:marTop w:val="0"/>
                  <w:marBottom w:val="0"/>
                  <w:divBdr>
                    <w:top w:val="none" w:sz="0" w:space="0" w:color="auto"/>
                    <w:left w:val="none" w:sz="0" w:space="0" w:color="auto"/>
                    <w:bottom w:val="none" w:sz="0" w:space="0" w:color="auto"/>
                    <w:right w:val="none" w:sz="0" w:space="0" w:color="auto"/>
                  </w:divBdr>
                </w:div>
                <w:div w:id="699817358">
                  <w:marLeft w:val="0"/>
                  <w:marRight w:val="0"/>
                  <w:marTop w:val="0"/>
                  <w:marBottom w:val="0"/>
                  <w:divBdr>
                    <w:top w:val="none" w:sz="0" w:space="0" w:color="auto"/>
                    <w:left w:val="none" w:sz="0" w:space="0" w:color="auto"/>
                    <w:bottom w:val="none" w:sz="0" w:space="0" w:color="auto"/>
                    <w:right w:val="none" w:sz="0" w:space="0" w:color="auto"/>
                  </w:divBdr>
                </w:div>
                <w:div w:id="875854980">
                  <w:marLeft w:val="0"/>
                  <w:marRight w:val="0"/>
                  <w:marTop w:val="0"/>
                  <w:marBottom w:val="0"/>
                  <w:divBdr>
                    <w:top w:val="none" w:sz="0" w:space="0" w:color="auto"/>
                    <w:left w:val="none" w:sz="0" w:space="0" w:color="auto"/>
                    <w:bottom w:val="none" w:sz="0" w:space="0" w:color="auto"/>
                    <w:right w:val="none" w:sz="0" w:space="0" w:color="auto"/>
                  </w:divBdr>
                </w:div>
                <w:div w:id="1849251752">
                  <w:marLeft w:val="0"/>
                  <w:marRight w:val="0"/>
                  <w:marTop w:val="0"/>
                  <w:marBottom w:val="0"/>
                  <w:divBdr>
                    <w:top w:val="none" w:sz="0" w:space="0" w:color="auto"/>
                    <w:left w:val="none" w:sz="0" w:space="0" w:color="auto"/>
                    <w:bottom w:val="none" w:sz="0" w:space="0" w:color="auto"/>
                    <w:right w:val="none" w:sz="0" w:space="0" w:color="auto"/>
                  </w:divBdr>
                </w:div>
                <w:div w:id="2059545368">
                  <w:marLeft w:val="0"/>
                  <w:marRight w:val="0"/>
                  <w:marTop w:val="0"/>
                  <w:marBottom w:val="0"/>
                  <w:divBdr>
                    <w:top w:val="none" w:sz="0" w:space="0" w:color="auto"/>
                    <w:left w:val="none" w:sz="0" w:space="0" w:color="auto"/>
                    <w:bottom w:val="none" w:sz="0" w:space="0" w:color="auto"/>
                    <w:right w:val="none" w:sz="0" w:space="0" w:color="auto"/>
                  </w:divBdr>
                </w:div>
                <w:div w:id="1321153208">
                  <w:marLeft w:val="0"/>
                  <w:marRight w:val="0"/>
                  <w:marTop w:val="0"/>
                  <w:marBottom w:val="0"/>
                  <w:divBdr>
                    <w:top w:val="none" w:sz="0" w:space="0" w:color="auto"/>
                    <w:left w:val="none" w:sz="0" w:space="0" w:color="auto"/>
                    <w:bottom w:val="none" w:sz="0" w:space="0" w:color="auto"/>
                    <w:right w:val="none" w:sz="0" w:space="0" w:color="auto"/>
                  </w:divBdr>
                </w:div>
                <w:div w:id="1375274333">
                  <w:marLeft w:val="0"/>
                  <w:marRight w:val="0"/>
                  <w:marTop w:val="0"/>
                  <w:marBottom w:val="0"/>
                  <w:divBdr>
                    <w:top w:val="none" w:sz="0" w:space="0" w:color="auto"/>
                    <w:left w:val="none" w:sz="0" w:space="0" w:color="auto"/>
                    <w:bottom w:val="none" w:sz="0" w:space="0" w:color="auto"/>
                    <w:right w:val="none" w:sz="0" w:space="0" w:color="auto"/>
                  </w:divBdr>
                </w:div>
                <w:div w:id="1510874697">
                  <w:marLeft w:val="0"/>
                  <w:marRight w:val="0"/>
                  <w:marTop w:val="0"/>
                  <w:marBottom w:val="0"/>
                  <w:divBdr>
                    <w:top w:val="none" w:sz="0" w:space="0" w:color="auto"/>
                    <w:left w:val="none" w:sz="0" w:space="0" w:color="auto"/>
                    <w:bottom w:val="none" w:sz="0" w:space="0" w:color="auto"/>
                    <w:right w:val="none" w:sz="0" w:space="0" w:color="auto"/>
                  </w:divBdr>
                </w:div>
                <w:div w:id="1674063178">
                  <w:marLeft w:val="0"/>
                  <w:marRight w:val="0"/>
                  <w:marTop w:val="0"/>
                  <w:marBottom w:val="0"/>
                  <w:divBdr>
                    <w:top w:val="none" w:sz="0" w:space="0" w:color="auto"/>
                    <w:left w:val="none" w:sz="0" w:space="0" w:color="auto"/>
                    <w:bottom w:val="none" w:sz="0" w:space="0" w:color="auto"/>
                    <w:right w:val="none" w:sz="0" w:space="0" w:color="auto"/>
                  </w:divBdr>
                </w:div>
                <w:div w:id="228804158">
                  <w:marLeft w:val="0"/>
                  <w:marRight w:val="0"/>
                  <w:marTop w:val="0"/>
                  <w:marBottom w:val="0"/>
                  <w:divBdr>
                    <w:top w:val="none" w:sz="0" w:space="0" w:color="auto"/>
                    <w:left w:val="none" w:sz="0" w:space="0" w:color="auto"/>
                    <w:bottom w:val="none" w:sz="0" w:space="0" w:color="auto"/>
                    <w:right w:val="none" w:sz="0" w:space="0" w:color="auto"/>
                  </w:divBdr>
                </w:div>
                <w:div w:id="1402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1857">
      <w:bodyDiv w:val="1"/>
      <w:marLeft w:val="0"/>
      <w:marRight w:val="0"/>
      <w:marTop w:val="0"/>
      <w:marBottom w:val="0"/>
      <w:divBdr>
        <w:top w:val="none" w:sz="0" w:space="0" w:color="auto"/>
        <w:left w:val="none" w:sz="0" w:space="0" w:color="auto"/>
        <w:bottom w:val="none" w:sz="0" w:space="0" w:color="auto"/>
        <w:right w:val="none" w:sz="0" w:space="0" w:color="auto"/>
      </w:divBdr>
    </w:div>
    <w:div w:id="517963186">
      <w:bodyDiv w:val="1"/>
      <w:marLeft w:val="0"/>
      <w:marRight w:val="0"/>
      <w:marTop w:val="0"/>
      <w:marBottom w:val="0"/>
      <w:divBdr>
        <w:top w:val="none" w:sz="0" w:space="0" w:color="auto"/>
        <w:left w:val="none" w:sz="0" w:space="0" w:color="auto"/>
        <w:bottom w:val="none" w:sz="0" w:space="0" w:color="auto"/>
        <w:right w:val="none" w:sz="0" w:space="0" w:color="auto"/>
      </w:divBdr>
    </w:div>
    <w:div w:id="537355588">
      <w:bodyDiv w:val="1"/>
      <w:marLeft w:val="0"/>
      <w:marRight w:val="0"/>
      <w:marTop w:val="0"/>
      <w:marBottom w:val="0"/>
      <w:divBdr>
        <w:top w:val="none" w:sz="0" w:space="0" w:color="auto"/>
        <w:left w:val="none" w:sz="0" w:space="0" w:color="auto"/>
        <w:bottom w:val="none" w:sz="0" w:space="0" w:color="auto"/>
        <w:right w:val="none" w:sz="0" w:space="0" w:color="auto"/>
      </w:divBdr>
    </w:div>
    <w:div w:id="547956407">
      <w:bodyDiv w:val="1"/>
      <w:marLeft w:val="0"/>
      <w:marRight w:val="0"/>
      <w:marTop w:val="0"/>
      <w:marBottom w:val="0"/>
      <w:divBdr>
        <w:top w:val="none" w:sz="0" w:space="0" w:color="auto"/>
        <w:left w:val="none" w:sz="0" w:space="0" w:color="auto"/>
        <w:bottom w:val="none" w:sz="0" w:space="0" w:color="auto"/>
        <w:right w:val="none" w:sz="0" w:space="0" w:color="auto"/>
      </w:divBdr>
    </w:div>
    <w:div w:id="548301836">
      <w:bodyDiv w:val="1"/>
      <w:marLeft w:val="0"/>
      <w:marRight w:val="0"/>
      <w:marTop w:val="0"/>
      <w:marBottom w:val="0"/>
      <w:divBdr>
        <w:top w:val="none" w:sz="0" w:space="0" w:color="auto"/>
        <w:left w:val="none" w:sz="0" w:space="0" w:color="auto"/>
        <w:bottom w:val="none" w:sz="0" w:space="0" w:color="auto"/>
        <w:right w:val="none" w:sz="0" w:space="0" w:color="auto"/>
      </w:divBdr>
    </w:div>
    <w:div w:id="625543588">
      <w:bodyDiv w:val="1"/>
      <w:marLeft w:val="0"/>
      <w:marRight w:val="0"/>
      <w:marTop w:val="0"/>
      <w:marBottom w:val="0"/>
      <w:divBdr>
        <w:top w:val="none" w:sz="0" w:space="0" w:color="auto"/>
        <w:left w:val="none" w:sz="0" w:space="0" w:color="auto"/>
        <w:bottom w:val="none" w:sz="0" w:space="0" w:color="auto"/>
        <w:right w:val="none" w:sz="0" w:space="0" w:color="auto"/>
      </w:divBdr>
    </w:div>
    <w:div w:id="667290784">
      <w:bodyDiv w:val="1"/>
      <w:marLeft w:val="0"/>
      <w:marRight w:val="0"/>
      <w:marTop w:val="0"/>
      <w:marBottom w:val="0"/>
      <w:divBdr>
        <w:top w:val="none" w:sz="0" w:space="0" w:color="auto"/>
        <w:left w:val="none" w:sz="0" w:space="0" w:color="auto"/>
        <w:bottom w:val="none" w:sz="0" w:space="0" w:color="auto"/>
        <w:right w:val="none" w:sz="0" w:space="0" w:color="auto"/>
      </w:divBdr>
    </w:div>
    <w:div w:id="695162144">
      <w:bodyDiv w:val="1"/>
      <w:marLeft w:val="0"/>
      <w:marRight w:val="0"/>
      <w:marTop w:val="0"/>
      <w:marBottom w:val="0"/>
      <w:divBdr>
        <w:top w:val="none" w:sz="0" w:space="0" w:color="auto"/>
        <w:left w:val="none" w:sz="0" w:space="0" w:color="auto"/>
        <w:bottom w:val="none" w:sz="0" w:space="0" w:color="auto"/>
        <w:right w:val="none" w:sz="0" w:space="0" w:color="auto"/>
      </w:divBdr>
    </w:div>
    <w:div w:id="720397719">
      <w:bodyDiv w:val="1"/>
      <w:marLeft w:val="0"/>
      <w:marRight w:val="0"/>
      <w:marTop w:val="0"/>
      <w:marBottom w:val="0"/>
      <w:divBdr>
        <w:top w:val="none" w:sz="0" w:space="0" w:color="auto"/>
        <w:left w:val="none" w:sz="0" w:space="0" w:color="auto"/>
        <w:bottom w:val="none" w:sz="0" w:space="0" w:color="auto"/>
        <w:right w:val="none" w:sz="0" w:space="0" w:color="auto"/>
      </w:divBdr>
    </w:div>
    <w:div w:id="754396509">
      <w:bodyDiv w:val="1"/>
      <w:marLeft w:val="0"/>
      <w:marRight w:val="0"/>
      <w:marTop w:val="0"/>
      <w:marBottom w:val="0"/>
      <w:divBdr>
        <w:top w:val="none" w:sz="0" w:space="0" w:color="auto"/>
        <w:left w:val="none" w:sz="0" w:space="0" w:color="auto"/>
        <w:bottom w:val="none" w:sz="0" w:space="0" w:color="auto"/>
        <w:right w:val="none" w:sz="0" w:space="0" w:color="auto"/>
      </w:divBdr>
    </w:div>
    <w:div w:id="772827560">
      <w:bodyDiv w:val="1"/>
      <w:marLeft w:val="0"/>
      <w:marRight w:val="0"/>
      <w:marTop w:val="0"/>
      <w:marBottom w:val="0"/>
      <w:divBdr>
        <w:top w:val="none" w:sz="0" w:space="0" w:color="auto"/>
        <w:left w:val="none" w:sz="0" w:space="0" w:color="auto"/>
        <w:bottom w:val="none" w:sz="0" w:space="0" w:color="auto"/>
        <w:right w:val="none" w:sz="0" w:space="0" w:color="auto"/>
      </w:divBdr>
    </w:div>
    <w:div w:id="1024787830">
      <w:bodyDiv w:val="1"/>
      <w:marLeft w:val="0"/>
      <w:marRight w:val="0"/>
      <w:marTop w:val="0"/>
      <w:marBottom w:val="0"/>
      <w:divBdr>
        <w:top w:val="none" w:sz="0" w:space="0" w:color="auto"/>
        <w:left w:val="none" w:sz="0" w:space="0" w:color="auto"/>
        <w:bottom w:val="none" w:sz="0" w:space="0" w:color="auto"/>
        <w:right w:val="none" w:sz="0" w:space="0" w:color="auto"/>
      </w:divBdr>
    </w:div>
    <w:div w:id="1178621419">
      <w:bodyDiv w:val="1"/>
      <w:marLeft w:val="0"/>
      <w:marRight w:val="0"/>
      <w:marTop w:val="0"/>
      <w:marBottom w:val="0"/>
      <w:divBdr>
        <w:top w:val="none" w:sz="0" w:space="0" w:color="auto"/>
        <w:left w:val="none" w:sz="0" w:space="0" w:color="auto"/>
        <w:bottom w:val="none" w:sz="0" w:space="0" w:color="auto"/>
        <w:right w:val="none" w:sz="0" w:space="0" w:color="auto"/>
      </w:divBdr>
    </w:div>
    <w:div w:id="1201086339">
      <w:bodyDiv w:val="1"/>
      <w:marLeft w:val="0"/>
      <w:marRight w:val="0"/>
      <w:marTop w:val="0"/>
      <w:marBottom w:val="0"/>
      <w:divBdr>
        <w:top w:val="none" w:sz="0" w:space="0" w:color="auto"/>
        <w:left w:val="none" w:sz="0" w:space="0" w:color="auto"/>
        <w:bottom w:val="none" w:sz="0" w:space="0" w:color="auto"/>
        <w:right w:val="none" w:sz="0" w:space="0" w:color="auto"/>
      </w:divBdr>
    </w:div>
    <w:div w:id="1301424859">
      <w:bodyDiv w:val="1"/>
      <w:marLeft w:val="0"/>
      <w:marRight w:val="0"/>
      <w:marTop w:val="0"/>
      <w:marBottom w:val="0"/>
      <w:divBdr>
        <w:top w:val="none" w:sz="0" w:space="0" w:color="auto"/>
        <w:left w:val="none" w:sz="0" w:space="0" w:color="auto"/>
        <w:bottom w:val="none" w:sz="0" w:space="0" w:color="auto"/>
        <w:right w:val="none" w:sz="0" w:space="0" w:color="auto"/>
      </w:divBdr>
    </w:div>
    <w:div w:id="1352608315">
      <w:bodyDiv w:val="1"/>
      <w:marLeft w:val="0"/>
      <w:marRight w:val="0"/>
      <w:marTop w:val="0"/>
      <w:marBottom w:val="0"/>
      <w:divBdr>
        <w:top w:val="none" w:sz="0" w:space="0" w:color="auto"/>
        <w:left w:val="none" w:sz="0" w:space="0" w:color="auto"/>
        <w:bottom w:val="none" w:sz="0" w:space="0" w:color="auto"/>
        <w:right w:val="none" w:sz="0" w:space="0" w:color="auto"/>
      </w:divBdr>
    </w:div>
    <w:div w:id="1358776667">
      <w:bodyDiv w:val="1"/>
      <w:marLeft w:val="0"/>
      <w:marRight w:val="0"/>
      <w:marTop w:val="0"/>
      <w:marBottom w:val="0"/>
      <w:divBdr>
        <w:top w:val="none" w:sz="0" w:space="0" w:color="auto"/>
        <w:left w:val="none" w:sz="0" w:space="0" w:color="auto"/>
        <w:bottom w:val="none" w:sz="0" w:space="0" w:color="auto"/>
        <w:right w:val="none" w:sz="0" w:space="0" w:color="auto"/>
      </w:divBdr>
    </w:div>
    <w:div w:id="1462310490">
      <w:bodyDiv w:val="1"/>
      <w:marLeft w:val="0"/>
      <w:marRight w:val="0"/>
      <w:marTop w:val="0"/>
      <w:marBottom w:val="0"/>
      <w:divBdr>
        <w:top w:val="none" w:sz="0" w:space="0" w:color="auto"/>
        <w:left w:val="none" w:sz="0" w:space="0" w:color="auto"/>
        <w:bottom w:val="none" w:sz="0" w:space="0" w:color="auto"/>
        <w:right w:val="none" w:sz="0" w:space="0" w:color="auto"/>
      </w:divBdr>
    </w:div>
    <w:div w:id="1477989720">
      <w:bodyDiv w:val="1"/>
      <w:marLeft w:val="0"/>
      <w:marRight w:val="0"/>
      <w:marTop w:val="0"/>
      <w:marBottom w:val="0"/>
      <w:divBdr>
        <w:top w:val="none" w:sz="0" w:space="0" w:color="auto"/>
        <w:left w:val="none" w:sz="0" w:space="0" w:color="auto"/>
        <w:bottom w:val="none" w:sz="0" w:space="0" w:color="auto"/>
        <w:right w:val="none" w:sz="0" w:space="0" w:color="auto"/>
      </w:divBdr>
    </w:div>
    <w:div w:id="1523007158">
      <w:bodyDiv w:val="1"/>
      <w:marLeft w:val="0"/>
      <w:marRight w:val="0"/>
      <w:marTop w:val="0"/>
      <w:marBottom w:val="0"/>
      <w:divBdr>
        <w:top w:val="none" w:sz="0" w:space="0" w:color="auto"/>
        <w:left w:val="none" w:sz="0" w:space="0" w:color="auto"/>
        <w:bottom w:val="none" w:sz="0" w:space="0" w:color="auto"/>
        <w:right w:val="none" w:sz="0" w:space="0" w:color="auto"/>
      </w:divBdr>
    </w:div>
    <w:div w:id="1530413687">
      <w:bodyDiv w:val="1"/>
      <w:marLeft w:val="0"/>
      <w:marRight w:val="0"/>
      <w:marTop w:val="0"/>
      <w:marBottom w:val="0"/>
      <w:divBdr>
        <w:top w:val="none" w:sz="0" w:space="0" w:color="auto"/>
        <w:left w:val="none" w:sz="0" w:space="0" w:color="auto"/>
        <w:bottom w:val="none" w:sz="0" w:space="0" w:color="auto"/>
        <w:right w:val="none" w:sz="0" w:space="0" w:color="auto"/>
      </w:divBdr>
    </w:div>
    <w:div w:id="1675107211">
      <w:bodyDiv w:val="1"/>
      <w:marLeft w:val="0"/>
      <w:marRight w:val="0"/>
      <w:marTop w:val="0"/>
      <w:marBottom w:val="0"/>
      <w:divBdr>
        <w:top w:val="none" w:sz="0" w:space="0" w:color="auto"/>
        <w:left w:val="none" w:sz="0" w:space="0" w:color="auto"/>
        <w:bottom w:val="none" w:sz="0" w:space="0" w:color="auto"/>
        <w:right w:val="none" w:sz="0" w:space="0" w:color="auto"/>
      </w:divBdr>
    </w:div>
    <w:div w:id="1706170421">
      <w:bodyDiv w:val="1"/>
      <w:marLeft w:val="0"/>
      <w:marRight w:val="0"/>
      <w:marTop w:val="0"/>
      <w:marBottom w:val="0"/>
      <w:divBdr>
        <w:top w:val="none" w:sz="0" w:space="0" w:color="auto"/>
        <w:left w:val="none" w:sz="0" w:space="0" w:color="auto"/>
        <w:bottom w:val="none" w:sz="0" w:space="0" w:color="auto"/>
        <w:right w:val="none" w:sz="0" w:space="0" w:color="auto"/>
      </w:divBdr>
    </w:div>
    <w:div w:id="1791581310">
      <w:bodyDiv w:val="1"/>
      <w:marLeft w:val="0"/>
      <w:marRight w:val="0"/>
      <w:marTop w:val="0"/>
      <w:marBottom w:val="0"/>
      <w:divBdr>
        <w:top w:val="none" w:sz="0" w:space="0" w:color="auto"/>
        <w:left w:val="none" w:sz="0" w:space="0" w:color="auto"/>
        <w:bottom w:val="none" w:sz="0" w:space="0" w:color="auto"/>
        <w:right w:val="none" w:sz="0" w:space="0" w:color="auto"/>
      </w:divBdr>
    </w:div>
    <w:div w:id="1821195446">
      <w:bodyDiv w:val="1"/>
      <w:marLeft w:val="0"/>
      <w:marRight w:val="0"/>
      <w:marTop w:val="0"/>
      <w:marBottom w:val="0"/>
      <w:divBdr>
        <w:top w:val="none" w:sz="0" w:space="0" w:color="auto"/>
        <w:left w:val="none" w:sz="0" w:space="0" w:color="auto"/>
        <w:bottom w:val="none" w:sz="0" w:space="0" w:color="auto"/>
        <w:right w:val="none" w:sz="0" w:space="0" w:color="auto"/>
      </w:divBdr>
    </w:div>
    <w:div w:id="188170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belgif/thematic/issues"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_x0063_bw3 xmlns="d8af5a5f-e2e6-468c-9f28-f81d99523fed">
      <UserInfo>
        <DisplayName/>
        <AccountId xsi:nil="true"/>
        <AccountType/>
      </UserInfo>
    </_x0063_bw3>
    <y2ot xmlns="d8af5a5f-e2e6-468c-9f28-f81d99523fe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15" ma:contentTypeDescription="Create a new document." ma:contentTypeScope="" ma:versionID="723f8733b9522008c5f5c5e8baf131e6">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2613c20e6c8e709c13dc0ed3a67410a6"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5820F5-792F-45B7-8F69-833DE185AB68}">
  <ds:schemaRefs>
    <ds:schemaRef ds:uri="http://schemas.openxmlformats.org/officeDocument/2006/bibliography"/>
  </ds:schemaRefs>
</ds:datastoreItem>
</file>

<file path=customXml/itemProps3.xml><?xml version="1.0" encoding="utf-8"?>
<ds:datastoreItem xmlns:ds="http://schemas.openxmlformats.org/officeDocument/2006/customXml" ds:itemID="{EA1F74E4-8A48-4C44-A912-EA0B4B6F0B21}">
  <ds:schemaRefs>
    <ds:schemaRef ds:uri="http://schemas.microsoft.com/sharepoint/v3/contenttype/forms"/>
  </ds:schemaRefs>
</ds:datastoreItem>
</file>

<file path=customXml/itemProps4.xml><?xml version="1.0" encoding="utf-8"?>
<ds:datastoreItem xmlns:ds="http://schemas.openxmlformats.org/officeDocument/2006/customXml" ds:itemID="{5B1F3470-040F-44A8-B739-E9E48200B436}">
  <ds:schemaRefs>
    <ds:schemaRef ds:uri="http://schemas.microsoft.com/office/2006/metadata/properties"/>
    <ds:schemaRef ds:uri="http://schemas.microsoft.com/office/infopath/2007/PartnerControls"/>
    <ds:schemaRef ds:uri="d8af5a5f-e2e6-468c-9f28-f81d99523fed"/>
  </ds:schemaRefs>
</ds:datastoreItem>
</file>

<file path=customXml/itemProps5.xml><?xml version="1.0" encoding="utf-8"?>
<ds:datastoreItem xmlns:ds="http://schemas.openxmlformats.org/officeDocument/2006/customXml" ds:itemID="{88CF72ED-0ABF-41DA-9BF7-8F7BB005B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1380</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Name of thematic workgroup</vt:lpstr>
    </vt:vector>
  </TitlesOfParts>
  <Company>Informatie Vlaanderen</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ICEG</dc:title>
  <dc:subject>Werkgroep charter</dc:subject>
  <dc:creator>Laurens Vercauteren</dc:creator>
  <cp:lastModifiedBy>Marc Bruyland (BOSA)</cp:lastModifiedBy>
  <cp:revision>50</cp:revision>
  <cp:lastPrinted>2019-06-24T07:45:00Z</cp:lastPrinted>
  <dcterms:created xsi:type="dcterms:W3CDTF">2021-12-08T04:51:00Z</dcterms:created>
  <dcterms:modified xsi:type="dcterms:W3CDTF">2021-12-08T14:42:00Z</dcterms:modified>
  <cp:category>Memo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