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Computer lab hours are in Canvas, in</w:t>
            </w:r>
            <w:r>
              <w:t xml:space="preserve"> </w:t>
            </w:r>
            <w:r>
              <w:rPr>
                <w:bCs/>
                <w:b/>
              </w:rPr>
              <w:t xml:space="preserve">Module 0 – Getting Started</w:t>
            </w:r>
            <w:r>
              <w:t xml:space="preserve">.</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 in</w:t>
            </w:r>
            <w:r>
              <w:t xml:space="preserve"> </w:t>
            </w:r>
            <w:r>
              <w:rPr>
                <w:bCs/>
                <w:b/>
              </w:rPr>
              <w:t xml:space="preserve">Module 0 – Getting Started</w:t>
            </w:r>
            <w:r>
              <w:t xml:space="preserve">.</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nine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regular take-home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2026-09-17T03:26:49Z</dcterms:created>
  <dcterms:modified xsi:type="dcterms:W3CDTF">2026-09-17T03:26:49Z</dcterms:modified>
</cp:coreProperties>
</file>

<file path=docProps/custom.xml><?xml version="1.0" encoding="utf-8"?>
<Properties xmlns="http://schemas.openxmlformats.org/officeDocument/2006/custom-properties" xmlns:vt="http://schemas.openxmlformats.org/officeDocument/2006/docPropsVTypes"/>
</file>