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w:t>
            </w:r>
            <w:r>
              <w:t xml:space="preserve"> </w:t>
            </w:r>
            <w:r>
              <w:t xml:space="preserve">— and everything stays open three more days at full credit.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including our two class sessions.</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Copilot, ChatGPT, and the rest are not.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Quiz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 quiz, and a collaborative assignment.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are the one exception, and there’s a make-up for those — see How participation works.</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One per module,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w:t>
      </w:r>
      <w:r>
        <w:t xml:space="preserve"> </w:t>
      </w:r>
      <w:r>
        <w:t xml:space="preserve">and stays open for</w:t>
      </w:r>
      <w:r>
        <w:t xml:space="preserve"> </w:t>
      </w:r>
      <w:r>
        <w:rPr>
          <w:bCs/>
          <w:b/>
        </w:rPr>
        <w:t xml:space="preserve">three more days at full credit</w:t>
      </w:r>
      <w:r>
        <w:t xml:space="preserve">.</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one per module, taken in class on paper.</w:t>
      </w:r>
      <w:r>
        <w:t xml:space="preserve"> </w:t>
      </w:r>
      <w:r>
        <w:t xml:space="preserve">About ten minutes at the start of class, closed-book, covering that module. They are short on purpose: the point is a weekly, honest check that the code you turned in is code you can actually write.</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8"/>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and we’ll arrange something.</w:t>
      </w:r>
    </w:p>
    <w:p>
      <w:pPr>
        <w:numPr>
          <w:ilvl w:val="1"/>
          <w:numId w:val="1008"/>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and we will arrange your accommodation in class.</w:t>
      </w:r>
    </w:p>
    <w:p>
      <w:pPr>
        <w:numPr>
          <w:ilvl w:val="1"/>
          <w:numId w:val="1008"/>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09"/>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09"/>
        </w:numPr>
        <w:pStyle w:val="Compact"/>
      </w:pPr>
      <w:r>
        <w:t xml:space="preserve">Reflections and collaborative assignments can be done outside class, so missing a session doesn’t cost you those points.</w:t>
      </w:r>
    </w:p>
    <w:p>
      <w:pPr>
        <w:numPr>
          <w:ilvl w:val="0"/>
          <w:numId w:val="1009"/>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09"/>
        </w:numPr>
        <w:pStyle w:val="Compact"/>
      </w:pPr>
      <w:r>
        <w:rPr>
          <w:bCs/>
          <w:b/>
        </w:rPr>
        <w:t xml:space="preserve">If speaking up in class or working in groups is hard for you</w:t>
      </w:r>
      <w:r>
        <w:t xml:space="preserve"> </w:t>
      </w:r>
      <w:r>
        <w:t xml:space="preserve">— including as part of a DAC accommodation — tell me in the first two weeks.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0"/>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0"/>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0"/>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1"/>
        </w:numPr>
        <w:pStyle w:val="Compact"/>
      </w:pPr>
      <w:r>
        <w:t xml:space="preserve">No penalty, no permission needed, no explanation required inside that window. It’s built into every deadline.</w:t>
      </w:r>
    </w:p>
    <w:p>
      <w:pPr>
        <w:numPr>
          <w:ilvl w:val="0"/>
          <w:numId w:val="1011"/>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1"/>
        </w:numPr>
        <w:pStyle w:val="Compact"/>
      </w:pPr>
      <w:r>
        <w:rPr>
          <w:bCs/>
          <w:b/>
        </w:rPr>
        <w:t xml:space="preserve">Anything taken in class is the exception</w:t>
      </w:r>
      <w:r>
        <w:t xml:space="preserve"> </w:t>
      </w:r>
      <w:r>
        <w:t xml:space="preserve">— the weekly quizzes, the midterm (October 28), and the final exam (November 30) all happen in the room, so there is no window. For quizzes, the dropped lowest score covers a miss; for the midterm or the final, talk to me</w:t>
      </w:r>
      <w:r>
        <w:t xml:space="preserve"> </w:t>
      </w:r>
      <w:r>
        <w:rPr>
          <w:iCs/>
          <w:i/>
        </w:rPr>
        <w:t xml:space="preserve">before</w:t>
      </w:r>
      <w:r>
        <w:t xml:space="preserve"> </w:t>
      </w:r>
      <w:r>
        <w:t xml:space="preserve">the date.</w:t>
      </w:r>
    </w:p>
    <w:p>
      <w:pPr>
        <w:numPr>
          <w:ilvl w:val="0"/>
          <w:numId w:val="1011"/>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t xml:space="preserve">Lab 0 · Problem Set 0 · Quiz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w:t>
            </w:r>
          </w:p>
        </w:tc>
        <w:tc>
          <w:tcPr/>
          <w:p>
            <w:pPr>
              <w:pStyle w:val="Compact"/>
              <w:jc w:val="left"/>
            </w:pPr>
            <w:r>
              <w:t xml:space="preserve">Lab 1 · Problem Set 1 · Quiz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w:t>
            </w:r>
          </w:p>
        </w:tc>
        <w:tc>
          <w:tcPr/>
          <w:p>
            <w:pPr>
              <w:pStyle w:val="Compact"/>
              <w:jc w:val="left"/>
            </w:pPr>
            <w:r>
              <w:t xml:space="preserve">Lab 2 · Problem Set 2 · Quiz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w:t>
            </w:r>
          </w:p>
        </w:tc>
        <w:tc>
          <w:tcPr/>
          <w:p>
            <w:pPr>
              <w:pStyle w:val="Compact"/>
              <w:jc w:val="left"/>
            </w:pPr>
            <w:r>
              <w:t xml:space="preserve">Lab 3 · Problem Set 3 · Quiz 3 · Collaborative 3 ·</w:t>
            </w:r>
            <w:r>
              <w:t xml:space="preserve"> </w:t>
            </w:r>
            <w:r>
              <w:rPr>
                <w:bCs/>
                <w:b/>
              </w:rPr>
              <w:t xml:space="preserve">Final project assigned</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w:t>
            </w:r>
          </w:p>
        </w:tc>
        <w:tc>
          <w:tcPr/>
          <w:p>
            <w:pPr>
              <w:pStyle w:val="Compact"/>
              <w:jc w:val="left"/>
            </w:pPr>
            <w:r>
              <w:t xml:space="preserve">Lab 4 · Problem Set 4 · Quiz 4 · Collaborative 4 ·</w:t>
            </w:r>
            <w:r>
              <w:t xml:space="preserve"> </w:t>
            </w:r>
            <w:r>
              <w:rPr>
                <w:bCs/>
                <w:b/>
              </w:rPr>
              <w:t xml:space="preserve">Midterm — in class Wed Oct 28</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w:t>
            </w:r>
          </w:p>
        </w:tc>
        <w:tc>
          <w:tcPr/>
          <w:p>
            <w:pPr>
              <w:pStyle w:val="Compact"/>
              <w:jc w:val="left"/>
            </w:pPr>
            <w:r>
              <w:t xml:space="preserve">Lab 5 · Problem Set 5 · Quiz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iCs/>
                <w:i/>
              </w:rPr>
              <w:t xml:space="preserve">No class Wed Nov 11</w:t>
            </w:r>
          </w:p>
        </w:tc>
        <w:tc>
          <w:tcPr/>
          <w:p>
            <w:pPr>
              <w:pStyle w:val="Compact"/>
              <w:jc w:val="left"/>
            </w:pPr>
            <w:r>
              <w:t xml:space="preserve">Lab 6 · Problem Set 6 · Quiz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w:t>
            </w:r>
          </w:p>
        </w:tc>
        <w:tc>
          <w:tcPr/>
          <w:p>
            <w:pPr>
              <w:pStyle w:val="Compact"/>
              <w:jc w:val="left"/>
            </w:pPr>
            <w:r>
              <w:t xml:space="preserve">Lab 7 · Problem Set 7 · Quiz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iCs/>
                <w:i/>
              </w:rPr>
              <w:t xml:space="preserve">No class Wed Nov 25</w:t>
            </w:r>
          </w:p>
        </w:tc>
        <w:tc>
          <w:tcPr/>
          <w:p>
            <w:pPr>
              <w:pStyle w:val="Compact"/>
              <w:jc w:val="left"/>
            </w:pPr>
            <w:r>
              <w:t xml:space="preserve">Lab 8 · Problem Set 8 · Quiz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Final exam</w:t>
            </w:r>
            <w:r>
              <w:t xml:space="preserve"> </w:t>
            </w:r>
            <w:r>
              <w:t xml:space="preserve">·</w:t>
            </w:r>
            <w:r>
              <w:t xml:space="preserve"> </w:t>
            </w:r>
            <w:r>
              <w:rPr>
                <w:bCs/>
                <w:b/>
              </w:rPr>
              <w:t xml:space="preserve">Final project due Fri Dec 4, 11:59 PM</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Don’t plan to study over the holiday — do your reviewing during Week 9 and the first half of Week 10, when the review guide is already posted. Week 8 also has a single session. This stretch is where students get squeezed every quarter.</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you could write again and explain line by line, without AI help. If you couldn’t reproduce and explain it on the spot,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 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2"/>
        </w:numPr>
        <w:pStyle w:val="Compact"/>
      </w:pPr>
      <w:r>
        <w:t xml:space="preserve">Complete each week’s module — readings, assignments, discussions, and quizzes — by the due date.</w:t>
      </w:r>
    </w:p>
    <w:p>
      <w:pPr>
        <w:numPr>
          <w:ilvl w:val="0"/>
          <w:numId w:val="1012"/>
        </w:numPr>
        <w:pStyle w:val="Compact"/>
      </w:pPr>
      <w:r>
        <w:t xml:space="preserve">Take part in class discussions and exercises, and bring your own experiences into them.</w:t>
      </w:r>
    </w:p>
    <w:p>
      <w:pPr>
        <w:numPr>
          <w:ilvl w:val="0"/>
          <w:numId w:val="1012"/>
        </w:numPr>
        <w:pStyle w:val="Compact"/>
      </w:pPr>
      <w:r>
        <w:t xml:space="preserve">Be a courteous member of the room and don’t get in the way of anyone else’s learning.</w:t>
      </w:r>
    </w:p>
    <w:p>
      <w:pPr>
        <w:numPr>
          <w:ilvl w:val="0"/>
          <w:numId w:val="1012"/>
        </w:numPr>
        <w:pStyle w:val="Compact"/>
      </w:pPr>
      <w:r>
        <w:t xml:space="preserve">Academic and intellectual honesty are expected at all times.</w:t>
      </w:r>
    </w:p>
    <w:p>
      <w:pPr>
        <w:numPr>
          <w:ilvl w:val="0"/>
          <w:numId w:val="1012"/>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3"/>
        </w:numPr>
        <w:pStyle w:val="Compact"/>
      </w:pPr>
      <w:r>
        <w:rPr>
          <w:bCs/>
          <w:b/>
        </w:rPr>
        <w:t xml:space="preserve">C1.</w:t>
      </w:r>
      <w:r>
        <w:t xml:space="preserve"> </w:t>
      </w:r>
      <w:r>
        <w:t xml:space="preserve">Show how computer operations and algorithmic thinking are applied to solve problems.</w:t>
      </w:r>
    </w:p>
    <w:p>
      <w:pPr>
        <w:numPr>
          <w:ilvl w:val="0"/>
          <w:numId w:val="1013"/>
        </w:numPr>
        <w:pStyle w:val="Compact"/>
      </w:pPr>
      <w:r>
        <w:rPr>
          <w:bCs/>
          <w:b/>
        </w:rPr>
        <w:t xml:space="preserve">C2.</w:t>
      </w:r>
      <w:r>
        <w:t xml:space="preserve"> </w:t>
      </w:r>
      <w:r>
        <w:t xml:space="preserve">Demonstrate working knowledge of fundamental computer concepts and iteration.</w:t>
      </w:r>
    </w:p>
    <w:p>
      <w:pPr>
        <w:numPr>
          <w:ilvl w:val="0"/>
          <w:numId w:val="1013"/>
        </w:numPr>
        <w:pStyle w:val="Compact"/>
      </w:pPr>
      <w:r>
        <w:rPr>
          <w:bCs/>
          <w:b/>
        </w:rPr>
        <w:t xml:space="preserve">C3.</w:t>
      </w:r>
      <w:r>
        <w:t xml:space="preserve"> </w:t>
      </w:r>
      <w:r>
        <w:t xml:space="preserve">Identify problems, solve them algorithmically, and write programs that address them.</w:t>
      </w:r>
    </w:p>
    <w:p>
      <w:pPr>
        <w:numPr>
          <w:ilvl w:val="0"/>
          <w:numId w:val="1013"/>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4"/>
        </w:numPr>
        <w:pStyle w:val="Compact"/>
      </w:pPr>
      <w:hyperlink r:id="rId66">
        <w:r>
          <w:rPr>
            <w:rStyle w:val="Hyperlink"/>
          </w:rPr>
          <w:t xml:space="preserve">Campus and community resources</w:t>
        </w:r>
      </w:hyperlink>
    </w:p>
    <w:p>
      <w:pPr>
        <w:numPr>
          <w:ilvl w:val="0"/>
          <w:numId w:val="1014"/>
        </w:numPr>
        <w:pStyle w:val="Compact"/>
      </w:pPr>
      <w:hyperlink r:id="rId67">
        <w:r>
          <w:rPr>
            <w:rStyle w:val="Hyperlink"/>
          </w:rPr>
          <w:t xml:space="preserve">Reporting options</w:t>
        </w:r>
      </w:hyperlink>
    </w:p>
    <w:p>
      <w:pPr>
        <w:numPr>
          <w:ilvl w:val="0"/>
          <w:numId w:val="1014"/>
        </w:numPr>
        <w:pStyle w:val="Compact"/>
      </w:pPr>
      <w:hyperlink r:id="rId68">
        <w:r>
          <w:rPr>
            <w:rStyle w:val="Hyperlink"/>
          </w:rPr>
          <w:t xml:space="preserve">Title IX at Clark</w:t>
        </w:r>
      </w:hyperlink>
    </w:p>
    <w:p>
      <w:pPr>
        <w:numPr>
          <w:ilvl w:val="0"/>
          <w:numId w:val="1014"/>
        </w:numPr>
        <w:pStyle w:val="Compact"/>
      </w:pPr>
      <w:hyperlink r:id="rId69">
        <w:r>
          <w:rPr>
            <w:rStyle w:val="Hyperlink"/>
          </w:rPr>
          <w:t xml:space="preserve">Personal safety and helping a friend</w:t>
        </w:r>
      </w:hyperlink>
    </w:p>
    <w:p>
      <w:pPr>
        <w:numPr>
          <w:ilvl w:val="0"/>
          <w:numId w:val="1014"/>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5"/>
        </w:numPr>
        <w:pStyle w:val="Compact"/>
      </w:pPr>
      <w:r>
        <w:rPr>
          <w:bCs/>
          <w:b/>
        </w:rPr>
        <w:t xml:space="preserve">Plagiarism</w:t>
      </w:r>
      <w:r>
        <w:t xml:space="preserve"> </w:t>
      </w:r>
      <w:r>
        <w:t xml:space="preserve">— not crediting or properly citing sources for your work.</w:t>
      </w:r>
    </w:p>
    <w:p>
      <w:pPr>
        <w:numPr>
          <w:ilvl w:val="0"/>
          <w:numId w:val="1015"/>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2026-09-04T20:29:18Z</dcterms:created>
  <dcterms:modified xsi:type="dcterms:W3CDTF">2026-09-04T20:29:18Z</dcterms:modified>
</cp:coreProperties>
</file>

<file path=docProps/custom.xml><?xml version="1.0" encoding="utf-8"?>
<Properties xmlns="http://schemas.openxmlformats.org/officeDocument/2006/custom-properties" xmlns:vt="http://schemas.openxmlformats.org/officeDocument/2006/docPropsVTypes"/>
</file>