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p>
      <w:pPr>
        <w:pStyle w:val="TableCaption"/>
      </w:pPr>
      <w:r>
        <w:t xml:space="preserve">The three parts of the participation grade and what each is worth.</w:t>
      </w:r>
    </w:p>
    <w:tbl>
      <w:tblPr>
        <w:tblStyle w:val="Table"/>
        <w:tblW w:type="auto" w:w="0"/>
        <w:tblLook w:firstRow="1" w:lastRow="0" w:firstColumn="0" w:lastColumn="0" w:noHBand="0" w:noVBand="0" w:val="0020"/>
        <w:jc w:val="start"/>
        <w:tblCaption w:val="The three parts of the participation grade and what each is worth."/>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2026-09-12T19:23:21Z</dcterms:created>
  <dcterms:modified xsi:type="dcterms:W3CDTF">2026-09-12T19:23:21Z</dcterms:modified>
</cp:coreProperties>
</file>

<file path=docProps/custom.xml><?xml version="1.0" encoding="utf-8"?>
<Properties xmlns="http://schemas.openxmlformats.org/officeDocument/2006/custom-properties" xmlns:vt="http://schemas.openxmlformats.org/officeDocument/2006/docPropsVTypes"/>
</file>