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Technique — Système de Surveillance et d'Accès Interne (Car Horizon)</w:t>
      </w:r>
    </w:p>
    <w:p>
      <w:r>
        <w:t xml:space="preserve">Ce rapport présente l'architecture, les technologies utilisées, les difficultés rencontrées et les perspectives d'évolution pour le système de surveillance interne développé pour </w:t>
      </w:r>
      <w:r>
        <w:rPr>
          <w:b/>
        </w:rPr>
        <w:t>Car Horizon</w:t>
      </w:r>
      <w:r>
        <w:t>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1. Présentation du Projet</w:t>
      </w:r>
    </w:p>
    <w:p>
      <w:r>
        <w:t>Le système est une application web interne de niveau production, sécurisée et centralisée, permettant de gérer :</w:t>
      </w:r>
    </w:p>
    <w:p>
      <w:pPr>
        <w:pStyle w:val="ListNumber"/>
      </w:pPr>
      <w:r>
        <w:rPr>
          <w:b/>
        </w:rPr>
        <w:t>La surveillance vidéo en direct</w:t>
      </w:r>
      <w:r>
        <w:t xml:space="preserve"> via deux caméras IP utilisant le protocole RTSP, diffusées en MJPEG par Gunicorn directement.</w:t>
      </w:r>
    </w:p>
    <w:p>
      <w:pPr>
        <w:pStyle w:val="ListNumber"/>
      </w:pPr>
      <w:r>
        <w:rPr>
          <w:b/>
        </w:rPr>
        <w:t>Le contrôle d'accès intelligent</w:t>
      </w:r>
      <w:r>
        <w:t xml:space="preserve"> par détection et lecture de QR codes (badges) sur la Caméra 1 (entrée), validés dynamiquement en base de données MySQL.</w:t>
      </w:r>
    </w:p>
    <w:p>
      <w:pPr>
        <w:pStyle w:val="ListNumber"/>
      </w:pPr>
      <w:r>
        <w:rPr>
          <w:b/>
        </w:rPr>
        <w:t>La détection d'intrusions nocturnes</w:t>
      </w:r>
      <w:r>
        <w:t xml:space="preserve"> sur la Caméra 2 (garage) de 20h00 à 07h00, à l'aide du détecteur HOG d'OpenCV avec dessin de boîtes englobantes sur le flux vidéo.</w:t>
      </w:r>
    </w:p>
    <w:p>
      <w:pPr>
        <w:pStyle w:val="ListNumber"/>
      </w:pPr>
      <w:r>
        <w:rPr>
          <w:b/>
        </w:rPr>
        <w:t>L'envoi d'alertes email instantanées</w:t>
      </w:r>
      <w:r>
        <w:t xml:space="preserve"> via l'API transactionnelle Brevo — en cas d'intrusion (avec photo jointe) et en cas de QR code inconnu.</w:t>
      </w:r>
    </w:p>
    <w:p>
      <w:pPr>
        <w:pStyle w:val="ListNumber"/>
      </w:pPr>
      <w:r>
        <w:rPr>
          <w:b/>
        </w:rPr>
        <w:t>La journalisation centralisée</w:t>
      </w:r>
      <w:r>
        <w:t xml:space="preserve"> en base MySQL (table `device_logs`) et par fichiers CSV téléchargeables.</w:t>
      </w:r>
    </w:p>
    <w:p>
      <w:pPr>
        <w:pStyle w:val="ListNumber"/>
      </w:pPr>
      <w:r>
        <w:rPr>
          <w:b/>
        </w:rPr>
        <w:t>Une interface d'administration</w:t>
      </w:r>
      <w:r>
        <w:t xml:space="preserve"> pour gérer les employés et leurs badges depuis le navigateur.</w:t>
      </w:r>
    </w:p>
    <w:p>
      <w:pPr>
        <w:pStyle w:val="ListNumber"/>
      </w:pPr>
      <w:r>
        <w:rPr>
          <w:b/>
        </w:rPr>
        <w:t>Une sécurité par mot de passe</w:t>
      </w:r>
      <w:r>
        <w:t xml:space="preserve"> pour l'accès au tableau de bord.</w:t>
      </w:r>
    </w:p>
    <w:p>
      <w:pPr>
        <w:pStyle w:val="ListNumber"/>
      </w:pPr>
      <w:r>
        <w:rPr>
          <w:b/>
        </w:rPr>
        <w:t>Le suivi de télémétrie IoT via MQTT</w:t>
      </w:r>
      <w:r>
        <w:t xml:space="preserve"> : Récupération en temps réel et affichage de la température et d'autres métriques capteurs (humidité, batterie, RSSI) avec un filtrage strict pour n'afficher que les données de la </w:t>
      </w:r>
      <w:r>
        <w:rPr>
          <w:b/>
        </w:rPr>
        <w:t>Société 2</w:t>
      </w:r>
      <w:r>
        <w:t xml:space="preserve"> (Application ID `2`).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2. Technologies Utilisées</w:t>
      </w:r>
    </w:p>
    <w:p>
      <w:pPr>
        <w:pStyle w:val="Heading3"/>
      </w:pPr>
      <w:r>
        <w:t>Backend &amp; Logique</w:t>
      </w:r>
    </w:p>
    <w:p>
      <w:pPr>
        <w:pStyle w:val="ListBullet"/>
      </w:pPr>
      <w:r>
        <w:rPr>
          <w:b/>
        </w:rPr>
        <w:t>Python 3.10</w:t>
      </w:r>
      <w:r>
        <w:t xml:space="preserve"> : Langage principal du projet.</w:t>
      </w:r>
    </w:p>
    <w:p>
      <w:pPr>
        <w:pStyle w:val="ListBullet"/>
      </w:pPr>
      <w:r>
        <w:rPr>
          <w:b/>
        </w:rPr>
        <w:t>Flask (v3.0.3)</w:t>
      </w:r>
      <w:r>
        <w:t xml:space="preserve"> : Framework web pour le routage, l'API REST et le rendu des templates.</w:t>
      </w:r>
    </w:p>
    <w:p>
      <w:pPr>
        <w:pStyle w:val="ListBullet"/>
      </w:pPr>
      <w:r>
        <w:rPr>
          <w:b/>
        </w:rPr>
        <w:t>Gunicorn (v22.0.0)</w:t>
      </w:r>
      <w:r>
        <w:t xml:space="preserve"> : Serveur WSGI de production (1 worker, 4 threads). Expose directement l'application sur le port `5001`.</w:t>
      </w:r>
    </w:p>
    <w:p>
      <w:pPr>
        <w:pStyle w:val="ListBullet"/>
      </w:pPr>
      <w:r>
        <w:rPr>
          <w:b/>
        </w:rPr>
        <w:t>OpenCV (headless)</w:t>
      </w:r>
      <w:r>
        <w:t xml:space="preserve"> : Capture des flux RTSP, décodage des QR codes (`cv2.QRCodeDetector`) et détection de silhouettes HOG (`cv2.HOGDescriptor`).</w:t>
      </w:r>
    </w:p>
    <w:p>
      <w:pPr>
        <w:pStyle w:val="ListBullet"/>
      </w:pPr>
      <w:r>
        <w:rPr>
          <w:b/>
        </w:rPr>
        <w:t>paho-mqtt (v2.x)</w:t>
      </w:r>
      <w:r>
        <w:t xml:space="preserve"> : Client MQTT pour s'abonner au broker LoRaWAN/ChirpStack et écouter les trames montantes (uplinks) des capteurs.</w:t>
      </w:r>
    </w:p>
    <w:p>
      <w:pPr>
        <w:pStyle w:val="ListBullet"/>
      </w:pPr>
      <w:r>
        <w:rPr>
          <w:b/>
        </w:rPr>
        <w:t>Multi-threading</w:t>
      </w:r>
      <w:r>
        <w:t xml:space="preserve"> : Capture vidéo continue, écoute de télémétrie MQTT et envoi des alertes en threads démons asynchrones pour ne jamais bloquer le flux principal.</w:t>
      </w:r>
    </w:p>
    <w:p>
      <w:pPr>
        <w:pStyle w:val="Heading3"/>
      </w:pPr>
      <w:r>
        <w:t>Notifications</w:t>
      </w:r>
    </w:p>
    <w:p>
      <w:pPr>
        <w:pStyle w:val="ListBullet"/>
      </w:pPr>
      <w:r>
        <w:rPr>
          <w:b/>
        </w:rPr>
        <w:t>Brevo API (v3)</w:t>
      </w:r>
      <w:r>
        <w:t xml:space="preserve"> : Envoi des emails d'alerte via l'API transactionnelle REST (HTTP POST). Authentification par clé API. L'accès IPv4 est forcé au niveau de `socket.getaddrinfo` pour contourner le filtrage IPv6 de Brevo.</w:t>
      </w:r>
    </w:p>
    <w:p>
      <w:pPr>
        <w:pStyle w:val="ListBullet"/>
      </w:pPr>
      <w:r>
        <w:rPr>
          <w:b/>
        </w:rPr>
        <w:t>Destinataires</w:t>
      </w:r>
      <w:r>
        <w:t xml:space="preserve"> : 5 adresses email configurées via la variable d'environnement `NOTIFICATION_EMAILS`.</w:t>
      </w:r>
    </w:p>
    <w:p>
      <w:pPr>
        <w:pStyle w:val="ListBullet"/>
      </w:pPr>
      <w:r>
        <w:rPr>
          <w:b/>
        </w:rPr>
        <w:t>Expéditeur</w:t>
      </w:r>
      <w:r>
        <w:t xml:space="preserve"> : `carhorizonalert@gmail.com` (domaine vérifié sur Brevo).</w:t>
      </w:r>
    </w:p>
    <w:p>
      <w:pPr>
        <w:pStyle w:val="Heading3"/>
      </w:pPr>
      <w:r>
        <w:t>Stockage &amp; Base de données</w:t>
      </w:r>
    </w:p>
    <w:p>
      <w:pPr>
        <w:pStyle w:val="ListBullet"/>
      </w:pPr>
      <w:r>
        <w:rPr>
          <w:b/>
        </w:rPr>
        <w:t>MySQL 8.0</w:t>
      </w:r>
      <w:r>
        <w:t xml:space="preserve"> : Stocke la table `device_logs` (journaux système) et `employees` (badge, nom, prénom, service).</w:t>
      </w:r>
    </w:p>
    <w:p>
      <w:pPr>
        <w:pStyle w:val="ListBullet"/>
      </w:pPr>
      <w:r>
        <w:rPr>
          <w:b/>
        </w:rPr>
        <w:t>CSV locaux</w:t>
      </w:r>
      <w:r>
        <w:t xml:space="preserve"> : `historique_acces.csv` et `historique_intrusion.csv` — archivage local téléchargeable depuis l'interface.</w:t>
      </w:r>
    </w:p>
    <w:p>
      <w:pPr>
        <w:pStyle w:val="Heading3"/>
      </w:pPr>
      <w:r>
        <w:t>Frontend</w:t>
      </w:r>
    </w:p>
    <w:p>
      <w:pPr>
        <w:pStyle w:val="ListBullet"/>
      </w:pPr>
      <w:r>
        <w:rPr>
          <w:b/>
        </w:rPr>
        <w:t>HTML5 / CSS3</w:t>
      </w:r>
      <w:r>
        <w:t xml:space="preserve"> : Interface en mode sombre (dark mode premium), variables CSS, typographie Google Fonts.</w:t>
      </w:r>
    </w:p>
    <w:p>
      <w:pPr>
        <w:pStyle w:val="ListBullet"/>
      </w:pPr>
      <w:r>
        <w:rPr>
          <w:b/>
        </w:rPr>
        <w:t>JavaScript Vanilla</w:t>
      </w:r>
      <w:r>
        <w:t xml:space="preserve"> :</w:t>
      </w:r>
    </w:p>
    <w:p>
      <w:pPr>
        <w:pStyle w:val="ListBullet"/>
      </w:pPr>
      <w:r>
        <w:t>Simulation CCTV sur canvas (effet neige / radar) si les caméras sont hors ligne.</w:t>
      </w:r>
    </w:p>
    <w:p>
      <w:pPr>
        <w:pStyle w:val="ListBullet"/>
      </w:pPr>
      <w:r>
        <w:t>Polling AJAX toutes les secondes pour afficher les scans de badges en temps réel.</w:t>
      </w:r>
    </w:p>
    <w:p>
      <w:pPr>
        <w:pStyle w:val="ListBullet"/>
      </w:pPr>
      <w:r>
        <w:t>Overlay de validation (vert/rouge) sur le flux vidéo lors d'un scan.</w:t>
      </w:r>
    </w:p>
    <w:p>
      <w:pPr>
        <w:pStyle w:val="Heading3"/>
      </w:pPr>
      <w:r>
        <w:t>Infrastructure</w:t>
      </w:r>
    </w:p>
    <w:p>
      <w:pPr>
        <w:pStyle w:val="ListBullet"/>
      </w:pPr>
      <w:r>
        <w:rPr>
          <w:b/>
        </w:rPr>
        <w:t>Docker &amp; Docker Compose</w:t>
      </w:r>
      <w:r>
        <w:t xml:space="preserve"> : Orchestration de deux services (`db` MySQL et `web` Gunicorn). Pas de reverse proxy : Gunicorn écoute directement sur `192.168.32.35:5001`.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3. Architecture du Système</w:t>
      </w:r>
    </w:p>
    <w:p>
      <w:pPr>
        <w:ind w:left="720" w:right="720"/>
        <w:pBdr>
          <w:left w:val="single" w:sz="24" w:space="4" w:color="A0A0A0"/>
        </w:pBdr>
        <w:shd w:fill="F5F5F5"/>
      </w:pPr>
      <w:r>
        <w:rPr>
          <w:rFonts w:ascii="Courier New" w:hAnsi="Courier New"/>
          <w:sz w:val="19"/>
        </w:rPr>
        <w:t>Navigateur client</w:t>
        <w:br/>
        <w:t xml:space="preserve">      │</w:t>
        <w:br/>
        <w:t xml:space="preserve">      ▼</w:t>
        <w:br/>
        <w:t>Gunicorn :5001  (192.168.32.35)</w:t>
        <w:br/>
        <w:t xml:space="preserve">      │</w:t>
        <w:br/>
        <w:t xml:space="preserve">      ├── Flask Routes (login, surveillance, API, admin, MQTT endpoints)</w:t>
        <w:br/>
        <w:t xml:space="preserve">      ├── Thread 1 — run_badge_scanner()   → Caméra 1 RTSP → QR detect → process_badge_scan()</w:t>
        <w:br/>
        <w:t xml:space="preserve">      ├── Thread 2 — run_intrusion_alarm() → Caméra 2 RTSP → HOG detect → send_alert()</w:t>
        <w:br/>
        <w:t xml:space="preserve">      └── Thread 3 — start_mqtt_listener() → Ecoute Broker MQTT → Filtre Société 2 → Stockage latest_data</w:t>
        <w:br/>
        <w:t xml:space="preserve">                                                                    │</w:t>
        <w:br/>
        <w:t xml:space="preserve">                                                             Brevo API REST</w:t>
        <w:br/>
        <w:t xml:space="preserve">                                                          (5 destinataires email)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4. Alertes Email — Fonctionnement</w:t>
      </w:r>
    </w:p>
    <w:p>
      <w:r>
        <w:t>La fonction unifiée `send_alert(subject, body, attachment_bytes)` gère les deux types d'alertes 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33333"/>
          </w:tcPr>
          <w:p>
            <w:r>
              <w:rPr>
                <w:b/>
                <w:color w:val="FFFFFF"/>
                <w:sz w:val="20"/>
              </w:rPr>
              <w:t>Déclencheur</w:t>
            </w:r>
          </w:p>
        </w:tc>
        <w:tc>
          <w:tcPr>
            <w:tcW w:type="dxa" w:w="3120"/>
            <w:shd w:fill="333333"/>
          </w:tcPr>
          <w:p>
            <w:r>
              <w:rPr>
                <w:b/>
                <w:color w:val="FFFFFF"/>
                <w:sz w:val="20"/>
              </w:rPr>
              <w:t>Sujet de l'email</w:t>
            </w:r>
          </w:p>
        </w:tc>
        <w:tc>
          <w:tcPr>
            <w:tcW w:type="dxa" w:w="3120"/>
            <w:shd w:fill="333333"/>
          </w:tcPr>
          <w:p>
            <w:r>
              <w:rPr>
                <w:b/>
                <w:color w:val="FFFFFF"/>
                <w:sz w:val="20"/>
              </w:rPr>
              <w:t>Pièce jointe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QR code inconnu à l'entrée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`[ALERTE QR INCONNU] Car Horizon - &lt;horodatage&gt;`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Aucune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Silhouette humaine détectée (20h–07h)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`[ALERTE INTRUSION] Car Horizon - &lt;horodatage&gt;`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Capture JPEG avec boîte rouge</w:t>
            </w:r>
          </w:p>
        </w:tc>
      </w:tr>
    </w:tbl>
    <w:p/>
    <w:p>
      <w:r>
        <w:t>Les alertes sont envoyées dans un thread démon asynchrone avec un cooldown de 30 secondes pour l'intrusion (anti-spam).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5. Commandes de Déploiement</w:t>
      </w:r>
    </w:p>
    <w:p>
      <w:pPr>
        <w:pStyle w:val="Heading3"/>
      </w:pPr>
      <w:r>
        <w:t>Construire et démarrer l'infrastructure :</w:t>
      </w:r>
    </w:p>
    <w:p>
      <w:pPr>
        <w:ind w:left="720" w:right="720"/>
        <w:pBdr>
          <w:left w:val="single" w:sz="24" w:space="4" w:color="A0A0A0"/>
        </w:pBdr>
        <w:shd w:fill="F5F5F5"/>
      </w:pPr>
      <w:r>
        <w:rPr>
          <w:rFonts w:ascii="Courier New" w:hAnsi="Courier New"/>
          <w:sz w:val="19"/>
        </w:rPr>
        <w:t>docker compose up -d --build</w:t>
      </w:r>
    </w:p>
    <w:p>
      <w:pPr>
        <w:pStyle w:val="Heading3"/>
      </w:pPr>
      <w:r>
        <w:t>Arrêter et supprimer les volumes (réinitialiser la BDD) :</w:t>
      </w:r>
    </w:p>
    <w:p>
      <w:pPr>
        <w:ind w:left="720" w:right="720"/>
        <w:pBdr>
          <w:left w:val="single" w:sz="24" w:space="4" w:color="A0A0A0"/>
        </w:pBdr>
        <w:shd w:fill="F5F5F5"/>
      </w:pPr>
      <w:r>
        <w:rPr>
          <w:rFonts w:ascii="Courier New" w:hAnsi="Courier New"/>
          <w:sz w:val="19"/>
        </w:rPr>
        <w:t>docker compose down -v</w:t>
      </w:r>
    </w:p>
    <w:p>
      <w:pPr>
        <w:pStyle w:val="Heading3"/>
      </w:pPr>
      <w:r>
        <w:t>Consulter les logs en temps réel :</w:t>
      </w:r>
    </w:p>
    <w:p>
      <w:pPr>
        <w:ind w:left="720" w:right="720"/>
        <w:pBdr>
          <w:left w:val="single" w:sz="24" w:space="4" w:color="A0A0A0"/>
        </w:pBdr>
        <w:shd w:fill="F5F5F5"/>
      </w:pPr>
      <w:r>
        <w:rPr>
          <w:rFonts w:ascii="Courier New" w:hAnsi="Courier New"/>
          <w:sz w:val="19"/>
        </w:rPr>
        <w:t>docker compose logs -f</w:t>
      </w:r>
    </w:p>
    <w:p>
      <w:pPr>
        <w:pStyle w:val="Heading3"/>
      </w:pPr>
      <w:r>
        <w:t>Simuler un scan de badge :</w:t>
      </w:r>
    </w:p>
    <w:p>
      <w:pPr>
        <w:ind w:left="720" w:right="720"/>
        <w:pBdr>
          <w:left w:val="single" w:sz="24" w:space="4" w:color="A0A0A0"/>
        </w:pBdr>
        <w:shd w:fill="F5F5F5"/>
      </w:pPr>
      <w:r>
        <w:rPr>
          <w:rFonts w:ascii="Courier New" w:hAnsi="Courier New"/>
          <w:sz w:val="19"/>
        </w:rPr>
        <w:t># Badge autorisé</w:t>
        <w:br/>
        <w:t>curl http://192.168.32.35:5001/scan/EMP001</w:t>
        <w:br/>
        <w:br/>
        <w:t># Badge inconnu (déclenche une alerte email)</w:t>
        <w:br/>
        <w:t>curl http://192.168.32.35:5001/scan/BADGE-INCONNU</w:t>
      </w:r>
    </w:p>
    <w:p>
      <w:pPr>
        <w:pStyle w:val="Heading3"/>
      </w:pPr>
      <w:r>
        <w:t>Simuler l'envoi de télémétrie MQTT pour la Société 2 :</w:t>
      </w:r>
    </w:p>
    <w:p>
      <w:pPr>
        <w:ind w:left="720" w:right="720"/>
        <w:pBdr>
          <w:left w:val="single" w:sz="24" w:space="4" w:color="A0A0A0"/>
        </w:pBdr>
        <w:shd w:fill="F5F5F5"/>
      </w:pPr>
      <w:r>
        <w:rPr>
          <w:rFonts w:ascii="Courier New" w:hAnsi="Courier New"/>
          <w:sz w:val="19"/>
        </w:rPr>
        <w:t># Publication d'une trame contenant la température (23.5°C) pour un capteur de la Société 2</w:t>
        <w:br/>
        <w:t>mosquitto_pub -h 10.0.0.11 -p 1883 \</w:t>
        <w:br/>
        <w:t xml:space="preserve">  -t "application/2/device/A840412051896D52/event/up" \</w:t>
        <w:br/>
        <w:t xml:space="preserve">  -m '{"deviceInfo": {"applicationId": "2", "applicationName": "societe2", "deviceName": "Capteur-Temp-01", "devEui": "A840412051896D52"}, "time": "2026-06-22T15:00:00Z", "data": {"temperature": 23.5, "humidity": 45.0}}'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6. Difficultés Rencontrées et Solutions Apportées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33333"/>
          </w:tcPr>
          <w:p>
            <w:r>
              <w:rPr>
                <w:b/>
                <w:color w:val="FFFFFF"/>
                <w:sz w:val="20"/>
              </w:rPr>
              <w:t>Difficulté</w:t>
            </w:r>
          </w:p>
        </w:tc>
        <w:tc>
          <w:tcPr>
            <w:tcW w:type="dxa" w:w="3120"/>
            <w:shd w:fill="333333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3120"/>
            <w:shd w:fill="333333"/>
          </w:tcPr>
          <w:p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sz w:val="19"/>
              </w:rPr>
              <w:t>Isolement mémoire Gunicorn multi-workers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Plusieurs workers = plusieurs instances des threads caméra, conflits RTSP, état non partagé.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Gunicorn limité à `--workers 1` avec `--threads 4` pour absorber les connexions concurrentes.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sz w:val="19"/>
              </w:rPr>
              <w:t>Surcharge CPU du détecteur HOG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Analyse sur image Full HD = &lt; 1 fps.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Redimensionnement à 400 px de large uniquement pour le calcul HOG. Les boîtes sont ensuite remises à l'échelle sur l'image d'origine.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sz w:val="19"/>
              </w:rPr>
              <w:t>Blocage vidéo lors des envois d'alertes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Les appels réseau Brevo sont bloquants et causaient des saccades.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Envois exécutés dans un `threading.Thread(daemon=True)` lancé à la volée.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sz w:val="19"/>
              </w:rPr>
              <w:t>Brevo refuse les connexions IPv6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L'IP IPv6 de la machine n'est pas dans la liste blanche Brevo.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`socket.getaddrinfo` est remplacé temporairement par une version forçant `AF_INET` (IPv4) avant chaque appel API Brevo.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sz w:val="19"/>
              </w:rPr>
              <w:t>SMTP Gmail bloquait les connexions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Gmail exige OAuth2 pour les comptes modernes, les mots de passe simples sont rejetés.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Remplacement de SMTP par l'API transactionnelle REST Brevo — plus fiable et sans gestion de certificat.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sz w:val="19"/>
              </w:rPr>
              <w:t>Filtrage multi-entreprises sur broker MQTT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Risque de fuite de données ou d'affichage de capteurs d'autres entreprises.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Restriction de la souscription par topic à `application/2/device/+/event/up` et double vérification applicative dans le handler de message (test de `applicationId` et `applicationName` dans le payload JSON) pour rejeter tout message n'appartenant pas à la Société 2.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7. Évolutions Futures</w:t>
      </w:r>
    </w:p>
    <w:p>
      <w:pPr>
        <w:pStyle w:val="ListNumber"/>
      </w:pPr>
      <w:r>
        <w:rPr>
          <w:b/>
        </w:rPr>
        <w:t>HTTPS / TLS</w:t>
      </w:r>
      <w:r>
        <w:t xml:space="preserve"> : Ajouter un certificat SSL (Let's Encrypt ou auto-signé) au niveau de Gunicorn ou d'un reverse proxy léger comme Caddy.</w:t>
      </w:r>
    </w:p>
    <w:p>
      <w:pPr>
        <w:pStyle w:val="ListNumber"/>
      </w:pPr>
      <w:r>
        <w:rPr>
          <w:b/>
        </w:rPr>
        <w:t>Gestion des rôles</w:t>
      </w:r>
      <w:r>
        <w:t xml:space="preserve"> : Séparer les accès en deux profils — *Opérateur* (lecture seule du tableau de bord) et *Administrateur* (gestion des employés et configuration).</w:t>
      </w:r>
    </w:p>
    <w:p>
      <w:pPr>
        <w:pStyle w:val="ListNumber"/>
      </w:pPr>
      <w:r>
        <w:rPr>
          <w:b/>
        </w:rPr>
        <w:t>Table SQL pour les intrusions</w:t>
      </w:r>
      <w:r>
        <w:t xml:space="preserve"> : Remplacer le fichier `historique_intrusion.csv` par une table `intrusion_alerts` en MySQL pour un historique plus riche et interrogeable.</w:t>
      </w:r>
    </w:p>
    <w:p>
      <w:pPr>
        <w:pStyle w:val="ListNumber"/>
      </w:pPr>
      <w:r>
        <w:rPr>
          <w:b/>
        </w:rPr>
        <w:t>Chiffrement du disque</w:t>
      </w:r>
      <w:r>
        <w:t xml:space="preserve"> : Activer BitLocker (Windows) ou LUKS (Linux) sur la machine hôte pour protéger les données en cas d'accès physique non autorisé.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8. Sources et Références</w:t>
      </w:r>
    </w:p>
    <w:p>
      <w:pPr>
        <w:pStyle w:val="Heading3"/>
      </w:pPr>
      <w:r>
        <w:t>Frameworks &amp; Bibliothèques Python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33333"/>
          </w:tcPr>
          <w:p>
            <w:r>
              <w:rPr>
                <w:b/>
                <w:color w:val="FFFFFF"/>
                <w:sz w:val="20"/>
              </w:rPr>
              <w:t>Bibliothèque</w:t>
            </w:r>
          </w:p>
        </w:tc>
        <w:tc>
          <w:tcPr>
            <w:tcW w:type="dxa" w:w="3120"/>
            <w:shd w:fill="333333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20"/>
            <w:shd w:fill="333333"/>
          </w:tcPr>
          <w:p>
            <w:r>
              <w:rPr>
                <w:b/>
                <w:color w:val="FFFFFF"/>
                <w:sz w:val="20"/>
              </w:rPr>
              <w:t>Lien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Flask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3.0.3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https://flask.palletsprojects.com/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Gunicorn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22.0.0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https://gunicorn.org/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OpenCV (headless)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4.9.0.80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https://opencv.org/ — https://github.com/opencv/opencv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NumPy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&lt; 2.0.0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https://numpy.org/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requests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2.32.3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https://requests.readthedocs.io/</w:t>
            </w:r>
          </w:p>
        </w:tc>
      </w:tr>
    </w:tbl>
    <w:p/>
    <w:p>
      <w:pPr>
        <w:pStyle w:val="Heading3"/>
      </w:pPr>
      <w:r>
        <w:t>Infrastructure &amp; DevOps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333333"/>
          </w:tcPr>
          <w:p>
            <w:r>
              <w:rPr>
                <w:b/>
                <w:color w:val="FFFFFF"/>
                <w:sz w:val="20"/>
              </w:rPr>
              <w:t>Outil</w:t>
            </w:r>
          </w:p>
        </w:tc>
        <w:tc>
          <w:tcPr>
            <w:tcW w:type="dxa" w:w="4680"/>
            <w:shd w:fill="333333"/>
          </w:tcPr>
          <w:p>
            <w:r>
              <w:rPr>
                <w:b/>
                <w:color w:val="FFFFFF"/>
                <w:sz w:val="20"/>
              </w:rPr>
              <w:t>Lien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Docker Engine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https://docs.docker.com/engine/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Docker Compose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https://docs.docker.com/compose/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Image officielle MySQL 8.0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https://hub.docker.com/_/mysql</w:t>
            </w:r>
          </w:p>
        </w:tc>
      </w:tr>
    </w:tbl>
    <w:p/>
    <w:p>
      <w:pPr>
        <w:pStyle w:val="Heading3"/>
      </w:pPr>
      <w:r>
        <w:t>API &amp; Services Externes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33333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20"/>
            <w:shd w:fill="333333"/>
          </w:tcPr>
          <w:p>
            <w:r>
              <w:rPr>
                <w:b/>
                <w:color w:val="FFFFFF"/>
                <w:sz w:val="20"/>
              </w:rPr>
              <w:t>Usage</w:t>
            </w:r>
          </w:p>
        </w:tc>
        <w:tc>
          <w:tcPr>
            <w:tcW w:type="dxa" w:w="3120"/>
            <w:shd w:fill="333333"/>
          </w:tcPr>
          <w:p>
            <w:r>
              <w:rPr>
                <w:b/>
                <w:color w:val="FFFFFF"/>
                <w:sz w:val="20"/>
              </w:rPr>
              <w:t>Lien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Brevo API v3 — Transactional Email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Documentation de l'endpoint REST utilisé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https://developers.brevo.com/reference/sendtransacemail</w:t>
            </w:r>
          </w:p>
        </w:tc>
      </w:tr>
    </w:tbl>
    <w:p/>
    <w:p>
      <w:pPr>
        <w:pStyle w:val="Heading3"/>
      </w:pPr>
      <w:r>
        <w:t>Documentation Technique Consultée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333333"/>
          </w:tcPr>
          <w:p>
            <w:r>
              <w:rPr>
                <w:b/>
                <w:color w:val="FFFFFF"/>
                <w:sz w:val="20"/>
              </w:rPr>
              <w:t>Sujet</w:t>
            </w:r>
          </w:p>
        </w:tc>
        <w:tc>
          <w:tcPr>
            <w:tcW w:type="dxa" w:w="4680"/>
            <w:shd w:fill="333333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HOG People Detector — OpenCV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https://docs.opencv.org/4.x/d5/d33/structcv_1_1HOGDescriptor.html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QR Code Detector — OpenCV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https://docs.opencv.org/4.x/de/dc3/classcv_1_1QRCodeDetector.html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MJPEG streaming avec Flask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https://flask.palletsprojects.com/en/3.0.x/patterns/streaming/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Capture RTSP avec OpenCV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https://docs.opencv.org/4.x/d8/dfe/classcv_1_1VideoCapture.html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Flask Sessions &amp; Authentification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https://flask.palletsprojects.com/en/3.0.x/quickstart/#sessions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socket.getaddrinfo — Documentation Python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https://docs.python.org/3/library/socket.html#socket.getaddrinfo</w:t>
            </w:r>
          </w:p>
        </w:tc>
      </w:tr>
    </w:tbl>
    <w:p/>
    <w:p>
      <w:pPr>
        <w:pStyle w:val="Heading3"/>
      </w:pPr>
      <w:r>
        <w:t>Design &amp; Typographie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33333"/>
          </w:tcPr>
          <w:p>
            <w:r>
              <w:rPr>
                <w:b/>
                <w:color w:val="FFFFFF"/>
                <w:sz w:val="20"/>
              </w:rPr>
              <w:t>Ressource</w:t>
            </w:r>
          </w:p>
        </w:tc>
        <w:tc>
          <w:tcPr>
            <w:tcW w:type="dxa" w:w="3120"/>
            <w:shd w:fill="333333"/>
          </w:tcPr>
          <w:p>
            <w:r>
              <w:rPr>
                <w:b/>
                <w:color w:val="FFFFFF"/>
                <w:sz w:val="20"/>
              </w:rPr>
              <w:t>Détail</w:t>
            </w:r>
          </w:p>
        </w:tc>
        <w:tc>
          <w:tcPr>
            <w:tcW w:type="dxa" w:w="3120"/>
            <w:shd w:fill="333333"/>
          </w:tcPr>
          <w:p>
            <w:r>
              <w:rPr>
                <w:b/>
                <w:color w:val="FFFFFF"/>
                <w:sz w:val="20"/>
              </w:rPr>
              <w:t>Lien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Google Fonts — Barlow Condensed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Titres et labels de l'interface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https://fonts.google.com/specimen/Barlow+Condensed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Google Fonts — Barlow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Corps de texte de l'interface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https://fonts.google.com/specimen/Barlow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Google Fonts — Source Code Pro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Affichage des logs système (monospace)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https://fonts.google.com/specimen/Source+Code+Pro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