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Rule="auto"/>
        <w:jc w:val="center"/>
        <w:rPr/>
      </w:pPr>
      <w:r w:rsidDel="00000000" w:rsidR="00000000" w:rsidRPr="00000000">
        <w:rPr>
          <w:b w:val="1"/>
          <w:bCs w:val="1"/>
          <w:color w:val="1a472a"/>
          <w:sz w:val="40"/>
          <w:szCs w:val="40"/>
          <w:rtl w:val="0"/>
        </w:rPr>
        <w:t xml:space="preserve">Believe in Oakland</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1a472a"/>
          <w:sz w:val="26"/>
          <w:szCs w:val="26"/>
          <w:rtl w:val="0"/>
        </w:rPr>
        <w:t xml:space="preserve">Communication and Publishing Platform Recommendations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888888"/>
          <w:sz w:val="18"/>
          <w:szCs w:val="18"/>
          <w:rtl w:val="0"/>
        </w:rPr>
        <w:t xml:space="preserve">Working Document — April 2026</w:t>
      </w:r>
      <w:r w:rsidDel="00000000" w:rsidR="00000000" w:rsidRPr="00000000">
        <w:rPr>
          <w:rtl w:val="0"/>
        </w:rPr>
      </w:r>
    </w:p>
    <w:p w:rsidR="00000000" w:rsidDel="00000000" w:rsidP="00000000" w:rsidRDefault="00000000" w:rsidRPr="00000000" w14:paraId="00000004">
      <w:pPr>
        <w:pBdr>
          <w:bottom w:color="1a472a" w:space="1" w:sz="4" w:val="single"/>
        </w:pBdr>
        <w:spacing w:after="12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Design Principles for Platform Selection</w:t>
      </w:r>
    </w:p>
    <w:p w:rsidR="00000000" w:rsidDel="00000000" w:rsidP="00000000" w:rsidRDefault="00000000" w:rsidRPr="00000000" w14:paraId="00000006">
      <w:pPr>
        <w:rPr/>
      </w:pPr>
      <w:r w:rsidDel="00000000" w:rsidR="00000000" w:rsidRPr="00000000">
        <w:rPr>
          <w:rtl w:val="0"/>
        </w:rPr>
        <w:t xml:space="preserve">The Believe in Oakland (BIO) architecture requires communication and publishing infrastructure that satisfies several non-negotiable constraints derived from the core values and design requirements:</w:t>
      </w:r>
    </w:p>
    <w:p w:rsidR="00000000" w:rsidDel="00000000" w:rsidP="00000000" w:rsidRDefault="00000000" w:rsidRPr="00000000" w14:paraId="00000007">
      <w:pPr>
        <w:rPr/>
      </w:pPr>
      <w:r w:rsidDel="00000000" w:rsidR="00000000" w:rsidRPr="00000000">
        <w:rPr>
          <w:b w:val="1"/>
          <w:bCs w:val="1"/>
          <w:rtl w:val="0"/>
        </w:rPr>
        <w:t xml:space="preserve">No single point of failure. </w:t>
      </w:r>
      <w:r w:rsidDel="00000000" w:rsidR="00000000" w:rsidRPr="00000000">
        <w:rPr>
          <w:rtl w:val="0"/>
        </w:rPr>
        <w:t xml:space="preserve">The system must function if any single platform is compromised, censored, or goes offline. This means operating across multiple platforms rather than depending on one.</w:t>
      </w:r>
    </w:p>
    <w:p w:rsidR="00000000" w:rsidDel="00000000" w:rsidP="00000000" w:rsidRDefault="00000000" w:rsidRPr="00000000" w14:paraId="00000008">
      <w:pPr>
        <w:rPr/>
      </w:pPr>
      <w:r w:rsidDel="00000000" w:rsidR="00000000" w:rsidRPr="00000000">
        <w:rPr>
          <w:b w:val="1"/>
          <w:bCs w:val="1"/>
          <w:rtl w:val="0"/>
        </w:rPr>
        <w:t xml:space="preserve">No centralized control. </w:t>
      </w:r>
      <w:r w:rsidDel="00000000" w:rsidR="00000000" w:rsidRPr="00000000">
        <w:rPr>
          <w:rtl w:val="0"/>
        </w:rPr>
        <w:t xml:space="preserve">No single administrator or moderator should have the power to silence groups or remove work products. Individual-level blocking of disruptive actors is acceptable; top-down content control is not.</w:t>
      </w:r>
    </w:p>
    <w:p w:rsidR="00000000" w:rsidDel="00000000" w:rsidP="00000000" w:rsidRDefault="00000000" w:rsidRPr="00000000" w14:paraId="00000009">
      <w:pPr>
        <w:rPr/>
      </w:pPr>
      <w:r w:rsidDel="00000000" w:rsidR="00000000" w:rsidRPr="00000000">
        <w:rPr>
          <w:b w:val="1"/>
          <w:bCs w:val="1"/>
          <w:rtl w:val="0"/>
        </w:rPr>
        <w:t xml:space="preserve">Free and accessible. </w:t>
      </w:r>
      <w:r w:rsidDel="00000000" w:rsidR="00000000" w:rsidRPr="00000000">
        <w:rPr>
          <w:rtl w:val="0"/>
        </w:rPr>
        <w:t xml:space="preserve">Financial barriers to participation violate the scaling requirement. Core platforms must be free for participants. Modest infrastructure costs (hosting) are acceptable if they support BIO-controlled infrastructure.</w:t>
      </w:r>
    </w:p>
    <w:p w:rsidR="00000000" w:rsidDel="00000000" w:rsidP="00000000" w:rsidRDefault="00000000" w:rsidRPr="00000000" w14:paraId="0000000A">
      <w:pPr>
        <w:rPr/>
      </w:pPr>
      <w:r w:rsidDel="00000000" w:rsidR="00000000" w:rsidRPr="00000000">
        <w:rPr>
          <w:b w:val="1"/>
          <w:bCs w:val="1"/>
          <w:rtl w:val="0"/>
        </w:rPr>
        <w:t xml:space="preserve">Resilient under hostile conditions. </w:t>
      </w:r>
      <w:r w:rsidDel="00000000" w:rsidR="00000000" w:rsidRPr="00000000">
        <w:rPr>
          <w:rtl w:val="0"/>
        </w:rPr>
        <w:t xml:space="preserve">The platform architecture must withstand organized disruption, astroturf campaigns, SLAPP-related takedown requests, and platform-level censorship attempts.</w:t>
      </w:r>
    </w:p>
    <w:p w:rsidR="00000000" w:rsidDel="00000000" w:rsidP="00000000" w:rsidRDefault="00000000" w:rsidRPr="00000000" w14:paraId="0000000B">
      <w:pPr>
        <w:rPr/>
      </w:pPr>
      <w:r w:rsidDel="00000000" w:rsidR="00000000" w:rsidRPr="00000000">
        <w:rPr>
          <w:b w:val="1"/>
          <w:bCs w:val="1"/>
          <w:rtl w:val="0"/>
        </w:rPr>
        <w:t xml:space="preserve">Usable by non-technical participants. </w:t>
      </w:r>
      <w:r w:rsidDel="00000000" w:rsidR="00000000" w:rsidRPr="00000000">
        <w:rPr>
          <w:rtl w:val="0"/>
        </w:rPr>
        <w:t xml:space="preserve">A person who has never used a forum or a file-sharing platform must be able to participate within their first session.</w:t>
      </w:r>
    </w:p>
    <w:p w:rsidR="00000000" w:rsidDel="00000000" w:rsidP="00000000" w:rsidRDefault="00000000" w:rsidRPr="00000000" w14:paraId="0000000C">
      <w:pPr>
        <w:pStyle w:val="Heading2"/>
        <w:rPr/>
      </w:pPr>
      <w:r w:rsidDel="00000000" w:rsidR="00000000" w:rsidRPr="00000000">
        <w:rPr>
          <w:rtl w:val="0"/>
        </w:rPr>
        <w:t xml:space="preserve">Three Distinct Functions</w:t>
      </w:r>
    </w:p>
    <w:p w:rsidR="00000000" w:rsidDel="00000000" w:rsidP="00000000" w:rsidRDefault="00000000" w:rsidRPr="00000000" w14:paraId="0000000D">
      <w:pPr>
        <w:rPr/>
      </w:pPr>
      <w:r w:rsidDel="00000000" w:rsidR="00000000" w:rsidRPr="00000000">
        <w:rPr>
          <w:rtl w:val="0"/>
        </w:rPr>
        <w:t xml:space="preserve">BIO's communication needs are divided into three functions, each best served by different infrastructure. Conflating them into a single platform would create fragility and compromise.</w:t>
      </w:r>
    </w:p>
    <w:p w:rsidR="00000000" w:rsidDel="00000000" w:rsidP="00000000" w:rsidRDefault="00000000" w:rsidRPr="00000000" w14:paraId="0000000E">
      <w:pPr>
        <w:pStyle w:val="Heading3"/>
        <w:rPr/>
      </w:pPr>
      <w:r w:rsidDel="00000000" w:rsidR="00000000" w:rsidRPr="00000000">
        <w:rPr>
          <w:rtl w:val="0"/>
        </w:rPr>
        <w:t xml:space="preserve">Function 1: Cross-Group Discussion and Discovery</w:t>
      </w:r>
    </w:p>
    <w:p w:rsidR="00000000" w:rsidDel="00000000" w:rsidP="00000000" w:rsidRDefault="00000000" w:rsidRPr="00000000" w14:paraId="0000000F">
      <w:pPr>
        <w:rPr/>
      </w:pPr>
      <w:r w:rsidDel="00000000" w:rsidR="00000000" w:rsidRPr="00000000">
        <w:rPr>
          <w:rtl w:val="0"/>
        </w:rPr>
        <w:t xml:space="preserve">This is where groups find each other, discuss methodology, share observations, ask questions, and debate findings. It is the operational hub of the BIO network.</w:t>
      </w:r>
    </w:p>
    <w:p w:rsidR="00000000" w:rsidDel="00000000" w:rsidP="00000000" w:rsidRDefault="00000000" w:rsidRPr="00000000" w14:paraId="00000010">
      <w:pPr>
        <w:spacing w:before="120" w:lineRule="auto"/>
        <w:rPr/>
      </w:pPr>
      <w:r w:rsidDel="00000000" w:rsidR="00000000" w:rsidRPr="00000000">
        <w:rPr>
          <w:b w:val="1"/>
          <w:bCs w:val="1"/>
          <w:color w:val="1a472a"/>
          <w:rtl w:val="0"/>
        </w:rPr>
        <w:t xml:space="preserve">Primary Recommendation: Self-Hosted Discourse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Discourse (discourse.org) is a 100% open-source community platform that has been battle-tested for over a decade. It would be hosted at a BIO-controlled domain such as forum.believeinoakland.org.</w:t>
      </w:r>
    </w:p>
    <w:p w:rsidR="00000000" w:rsidDel="00000000" w:rsidP="00000000" w:rsidRDefault="00000000" w:rsidRPr="00000000" w14:paraId="00000012">
      <w:pPr>
        <w:rPr/>
      </w:pPr>
      <w:r w:rsidDel="00000000" w:rsidR="00000000" w:rsidRPr="00000000">
        <w:rPr>
          <w:b w:val="1"/>
          <w:bCs w:val="1"/>
          <w:rtl w:val="0"/>
        </w:rPr>
        <w:t xml:space="preserve">Why Discourse: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Discourse is fully open source under GPL v2 with the complete codebase on GitHub. BIO would own and control its infrastructure with no dependency on any company's terms of service or content policies. Self-hosting on a basic cloud server costs approximately $20/month through services like Digital Ocean. Free hosted options are available for qualifying community projects. All data is fully exportable at any time, meaning the entire forum can be migrated to a new server from a backup in hours if the current host is compromised.</w:t>
      </w:r>
    </w:p>
    <w:p w:rsidR="00000000" w:rsidDel="00000000" w:rsidP="00000000" w:rsidRDefault="00000000" w:rsidRPr="00000000" w14:paraId="00000014">
      <w:pPr>
        <w:rPr/>
      </w:pPr>
      <w:r w:rsidDel="00000000" w:rsidR="00000000" w:rsidRPr="00000000">
        <w:rPr>
          <w:rtl w:val="0"/>
        </w:rPr>
        <w:t xml:space="preserve">The platform supports structured, threaded discussion with categories and tags, which maps well to organizing conversations by area of government, escalation stage, or group. Discourse includes a built-in "trust level" system where participants earn moderation privileges through sustained, constructive participation rather than being appointed by administrators. This aligns with BIO's principle that credibility is demonstrated by the work. Individual users can mute or block other users without requiring moderator intervention. Full-text search across all content means that findings, discussions, and methodological debates are permanently discoverable.</w:t>
      </w:r>
    </w:p>
    <w:p w:rsidR="00000000" w:rsidDel="00000000" w:rsidP="00000000" w:rsidRDefault="00000000" w:rsidRPr="00000000" w14:paraId="00000015">
      <w:pPr>
        <w:rPr/>
      </w:pPr>
      <w:r w:rsidDel="00000000" w:rsidR="00000000" w:rsidRPr="00000000">
        <w:rPr>
          <w:rtl w:val="0"/>
        </w:rPr>
        <w:t xml:space="preserve">Discourse supports email-based participation: users can read and reply to forum posts entirely through email without ever visiting the website. This dramatically lowers the barrier for participants who are unfamiliar with forum interfaces. It also supports mobile browsers natively.</w:t>
      </w:r>
    </w:p>
    <w:p w:rsidR="00000000" w:rsidDel="00000000" w:rsidP="00000000" w:rsidRDefault="00000000" w:rsidRPr="00000000" w14:paraId="00000016">
      <w:pPr>
        <w:rPr/>
      </w:pPr>
      <w:r w:rsidDel="00000000" w:rsidR="00000000" w:rsidRPr="00000000">
        <w:rPr>
          <w:b w:val="1"/>
          <w:bCs w:val="1"/>
          <w:rtl w:val="0"/>
        </w:rPr>
        <w:t xml:space="preserve">Cost: </w:t>
      </w:r>
      <w:r w:rsidDel="00000000" w:rsidR="00000000" w:rsidRPr="00000000">
        <w:rPr>
          <w:rtl w:val="0"/>
        </w:rPr>
        <w:t xml:space="preserve">Approximately $20/month for a basic Digital Ocean droplet, or free through Discourse's community hosting program if BIO qualifies. Domain registration for forum.believeinoakland.org is minimal (included if believeinoakland.org is already registered).</w:t>
      </w:r>
    </w:p>
    <w:p w:rsidR="00000000" w:rsidDel="00000000" w:rsidP="00000000" w:rsidRDefault="00000000" w:rsidRPr="00000000" w14:paraId="00000017">
      <w:pPr>
        <w:spacing w:before="160" w:lineRule="auto"/>
        <w:rPr/>
      </w:pPr>
      <w:r w:rsidDel="00000000" w:rsidR="00000000" w:rsidRPr="00000000">
        <w:rPr>
          <w:b w:val="1"/>
          <w:bCs w:val="1"/>
          <w:color w:val="1a472a"/>
          <w:rtl w:val="0"/>
        </w:rPr>
        <w:t xml:space="preserve">Secondary Channel: Reddit (r/BelieveInOakland)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BIO subreddit serves as a public-facing outreach and recruitment channel. Reddit has enormous reach (over 50 million daily active users), low barriers to entry, and strong threading for structured discussion. However, Reddit should NOT serve as the primary operational platform for several reasons: Reddit controls the platform and can quarantine or ban subreddits at its sole discretion; the moderator structure is hierarchical, creating a potential co-option vector; content is algorithmically ranked by popularity rather than quality or rigor; and data export options are limited.</w:t>
      </w:r>
    </w:p>
    <w:p w:rsidR="00000000" w:rsidDel="00000000" w:rsidP="00000000" w:rsidRDefault="00000000" w:rsidRPr="00000000" w14:paraId="00000019">
      <w:pPr>
        <w:rPr/>
      </w:pPr>
      <w:r w:rsidDel="00000000" w:rsidR="00000000" w:rsidRPr="00000000">
        <w:rPr>
          <w:rtl w:val="0"/>
        </w:rPr>
        <w:t xml:space="preserve">The subreddit's role is to make BIO visible, to share published findings with a broader public audience, and to direct interested participants to the Discourse forum for operational work.</w:t>
      </w:r>
    </w:p>
    <w:p w:rsidR="00000000" w:rsidDel="00000000" w:rsidP="00000000" w:rsidRDefault="00000000" w:rsidRPr="00000000" w14:paraId="0000001A">
      <w:pPr>
        <w:rPr/>
      </w:pPr>
      <w:r w:rsidDel="00000000" w:rsidR="00000000" w:rsidRPr="00000000">
        <w:rPr>
          <w:b w:val="1"/>
          <w:bCs w:val="1"/>
          <w:rtl w:val="0"/>
        </w:rPr>
        <w:t xml:space="preserve">Cost: </w:t>
      </w:r>
      <w:r w:rsidDel="00000000" w:rsidR="00000000" w:rsidRPr="00000000">
        <w:rPr>
          <w:rtl w:val="0"/>
        </w:rPr>
        <w:t xml:space="preserve">Free.</w:t>
      </w:r>
    </w:p>
    <w:p w:rsidR="00000000" w:rsidDel="00000000" w:rsidP="00000000" w:rsidRDefault="00000000" w:rsidRPr="00000000" w14:paraId="0000001B">
      <w:pPr>
        <w:spacing w:before="160" w:lineRule="auto"/>
        <w:rPr/>
      </w:pPr>
      <w:r w:rsidDel="00000000" w:rsidR="00000000" w:rsidRPr="00000000">
        <w:rPr>
          <w:b w:val="1"/>
          <w:bCs w:val="1"/>
          <w:color w:val="1a472a"/>
          <w:rtl w:val="0"/>
        </w:rPr>
        <w:t xml:space="preserve">Internal Group Communication: Group's Choice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Individual groups communicate internally through whatever platform their members prefer. Signal is recommended for groups that want encrypted, private communication. Email works for groups that prefer simplicity. In-person meetings require no platform at all. The civic OS does not mandate internal communication tools. It only mandates that cross-group communication and published work products flow through the shared infrastructure described here.</w:t>
      </w:r>
    </w:p>
    <w:p w:rsidR="00000000" w:rsidDel="00000000" w:rsidP="00000000" w:rsidRDefault="00000000" w:rsidRPr="00000000" w14:paraId="0000001D">
      <w:pPr>
        <w:rPr/>
      </w:pPr>
      <w:r w:rsidDel="00000000" w:rsidR="00000000" w:rsidRPr="00000000">
        <w:rPr>
          <w:b w:val="1"/>
          <w:bCs w:val="1"/>
          <w:rtl w:val="0"/>
        </w:rPr>
        <w:t xml:space="preserve">Cost: </w:t>
      </w:r>
      <w:r w:rsidDel="00000000" w:rsidR="00000000" w:rsidRPr="00000000">
        <w:rPr>
          <w:rtl w:val="0"/>
        </w:rPr>
        <w:t xml:space="preserve">Free (Signal, email) or group's choice.</w:t>
      </w:r>
    </w:p>
    <w:p w:rsidR="00000000" w:rsidDel="00000000" w:rsidP="00000000" w:rsidRDefault="00000000" w:rsidRPr="00000000" w14:paraId="0000001E">
      <w:pPr>
        <w:pStyle w:val="Heading3"/>
        <w:rPr/>
      </w:pPr>
      <w:r w:rsidDel="00000000" w:rsidR="00000000" w:rsidRPr="00000000">
        <w:rPr>
          <w:rtl w:val="0"/>
        </w:rPr>
        <w:t xml:space="preserve">Function 2: Work Product Publishing</w:t>
      </w:r>
    </w:p>
    <w:p w:rsidR="00000000" w:rsidDel="00000000" w:rsidP="00000000" w:rsidRDefault="00000000" w:rsidRPr="00000000" w14:paraId="0000001F">
      <w:pPr>
        <w:rPr/>
      </w:pPr>
      <w:r w:rsidDel="00000000" w:rsidR="00000000" w:rsidRPr="00000000">
        <w:rPr>
          <w:rtl w:val="0"/>
        </w:rPr>
        <w:t xml:space="preserve">This is where groups host their published analyses, evidence packages, and other work products. The requirement is persistent, linkable, version-controlled file hosting that anyone can access.</w:t>
      </w:r>
    </w:p>
    <w:p w:rsidR="00000000" w:rsidDel="00000000" w:rsidP="00000000" w:rsidRDefault="00000000" w:rsidRPr="00000000" w14:paraId="00000020">
      <w:pPr>
        <w:spacing w:before="120" w:lineRule="auto"/>
        <w:rPr/>
      </w:pPr>
      <w:r w:rsidDel="00000000" w:rsidR="00000000" w:rsidRPr="00000000">
        <w:rPr>
          <w:b w:val="1"/>
          <w:bCs w:val="1"/>
          <w:color w:val="1a472a"/>
          <w:rtl w:val="0"/>
        </w:rPr>
        <w:t xml:space="preserve">Default Recommendation: Google Drive (Shared Folders)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Google Drive is the most accessible option for non-technical participants. Nearly everyone already has a Google account. It supports all file types (spreadsheets, PDFs, documents, images). Version history is built in, providing an automatic audit trail. Folders can be organized by group, area of government, and date. A standardized metadata form (Google Doc or Google Form) accompanies each published work product.</w:t>
      </w:r>
    </w:p>
    <w:p w:rsidR="00000000" w:rsidDel="00000000" w:rsidP="00000000" w:rsidRDefault="00000000" w:rsidRPr="00000000" w14:paraId="00000022">
      <w:pPr>
        <w:rPr/>
      </w:pPr>
      <w:r w:rsidDel="00000000" w:rsidR="00000000" w:rsidRPr="00000000">
        <w:rPr>
          <w:b w:val="1"/>
          <w:bCs w:val="1"/>
          <w:rtl w:val="0"/>
        </w:rPr>
        <w:t xml:space="preserve">Limitation: </w:t>
      </w:r>
      <w:r w:rsidDel="00000000" w:rsidR="00000000" w:rsidRPr="00000000">
        <w:rPr>
          <w:rtl w:val="0"/>
        </w:rPr>
        <w:t xml:space="preserve">Google controls the infrastructure. Google could theoretically restrict access to a shared folder. Groups hosting sensitive work products (particularly evidence packages related to active legal matters) should maintain copies on at least one additional platform.</w:t>
      </w:r>
    </w:p>
    <w:p w:rsidR="00000000" w:rsidDel="00000000" w:rsidP="00000000" w:rsidRDefault="00000000" w:rsidRPr="00000000" w14:paraId="00000023">
      <w:pPr>
        <w:rPr/>
      </w:pPr>
      <w:r w:rsidDel="00000000" w:rsidR="00000000" w:rsidRPr="00000000">
        <w:rPr>
          <w:b w:val="1"/>
          <w:bCs w:val="1"/>
          <w:rtl w:val="0"/>
        </w:rPr>
        <w:t xml:space="preserve">Cost: </w:t>
      </w:r>
      <w:r w:rsidDel="00000000" w:rsidR="00000000" w:rsidRPr="00000000">
        <w:rPr>
          <w:rtl w:val="0"/>
        </w:rPr>
        <w:t xml:space="preserve">Free (15 GB per Google account; additional storage is $1.99/month for 100 GB).</w:t>
      </w:r>
    </w:p>
    <w:p w:rsidR="00000000" w:rsidDel="00000000" w:rsidP="00000000" w:rsidRDefault="00000000" w:rsidRPr="00000000" w14:paraId="00000024">
      <w:pPr>
        <w:spacing w:before="160" w:lineRule="auto"/>
        <w:rPr/>
      </w:pPr>
      <w:r w:rsidDel="00000000" w:rsidR="00000000" w:rsidRPr="00000000">
        <w:rPr>
          <w:b w:val="1"/>
          <w:bCs w:val="1"/>
          <w:color w:val="1a472a"/>
          <w:rtl w:val="0"/>
        </w:rPr>
        <w:t xml:space="preserve">Advanced Option: Open Science Framework (OSF)</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Open Science Framework at osf.io is purpose-built for transparent, reproducible research. It is free, supports file hosting with version control, has built-in project structure with components and cross-references, supports preregistration (which maps to the discovery/documentation phase of the escalation protocol), and everything is openly accessible and exportable.</w:t>
      </w:r>
    </w:p>
    <w:p w:rsidR="00000000" w:rsidDel="00000000" w:rsidP="00000000" w:rsidRDefault="00000000" w:rsidRPr="00000000" w14:paraId="00000026">
      <w:pPr>
        <w:rPr/>
      </w:pPr>
      <w:r w:rsidDel="00000000" w:rsidR="00000000" w:rsidRPr="00000000">
        <w:rPr>
          <w:rtl w:val="0"/>
        </w:rPr>
        <w:t xml:space="preserve">OSF is philosophically aligned with BIO's values: it was built by the Center for Open Science specifically to make research processes transparent, reproducible, and accessible. For groups doing rigorous analytical work that want formal version control and reproducibility infrastructure, OSF is the stronger choice.</w:t>
      </w:r>
    </w:p>
    <w:p w:rsidR="00000000" w:rsidDel="00000000" w:rsidP="00000000" w:rsidRDefault="00000000" w:rsidRPr="00000000" w14:paraId="00000027">
      <w:pPr>
        <w:rPr/>
      </w:pPr>
      <w:r w:rsidDel="00000000" w:rsidR="00000000" w:rsidRPr="00000000">
        <w:rPr>
          <w:b w:val="1"/>
          <w:bCs w:val="1"/>
          <w:rtl w:val="0"/>
        </w:rPr>
        <w:t xml:space="preserve">Limitation: </w:t>
      </w:r>
      <w:r w:rsidDel="00000000" w:rsidR="00000000" w:rsidRPr="00000000">
        <w:rPr>
          <w:rtl w:val="0"/>
        </w:rPr>
        <w:t xml:space="preserve">OSF was designed for academic researchers. The interface is functional but unfamiliar to non-academic users. It is not technically difficult, but the learning curve is slightly steeper than Google Drive.</w:t>
      </w:r>
    </w:p>
    <w:p w:rsidR="00000000" w:rsidDel="00000000" w:rsidP="00000000" w:rsidRDefault="00000000" w:rsidRPr="00000000" w14:paraId="00000028">
      <w:pPr>
        <w:rPr/>
      </w:pPr>
      <w:r w:rsidDel="00000000" w:rsidR="00000000" w:rsidRPr="00000000">
        <w:rPr>
          <w:b w:val="1"/>
          <w:bCs w:val="1"/>
          <w:rtl w:val="0"/>
        </w:rPr>
        <w:t xml:space="preserve">Cost: </w:t>
      </w:r>
      <w:r w:rsidDel="00000000" w:rsidR="00000000" w:rsidRPr="00000000">
        <w:rPr>
          <w:rtl w:val="0"/>
        </w:rPr>
        <w:t xml:space="preserve">Free. Operated by the nonprofit Center for Open Science.</w:t>
      </w:r>
    </w:p>
    <w:p w:rsidR="00000000" w:rsidDel="00000000" w:rsidP="00000000" w:rsidRDefault="00000000" w:rsidRPr="00000000" w14:paraId="00000029">
      <w:pPr>
        <w:spacing w:before="160" w:lineRule="auto"/>
        <w:rPr/>
      </w:pPr>
      <w:r w:rsidDel="00000000" w:rsidR="00000000" w:rsidRPr="00000000">
        <w:rPr>
          <w:b w:val="1"/>
          <w:bCs w:val="1"/>
          <w:color w:val="1a472a"/>
          <w:rtl w:val="0"/>
        </w:rPr>
        <w:t xml:space="preserve">Other Viable Options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Groups are free to host work products on any platform they choose, provided the work product is publicly accessible via a stable URL and the standardized metadata form is completed. Other viable options include Dropbox (free tier: 2 GB), a group's own website, or document hosting through the Discourse forum itself (Discourse supports file uploads). The key requirement is that the work product has a persistent, publicly accessible link that the directory can point to.</w:t>
      </w:r>
    </w:p>
    <w:p w:rsidR="00000000" w:rsidDel="00000000" w:rsidP="00000000" w:rsidRDefault="00000000" w:rsidRPr="00000000" w14:paraId="0000002B">
      <w:pPr>
        <w:pStyle w:val="Heading3"/>
        <w:rPr/>
      </w:pPr>
      <w:r w:rsidDel="00000000" w:rsidR="00000000" w:rsidRPr="00000000">
        <w:rPr>
          <w:rtl w:val="0"/>
        </w:rPr>
        <w:t xml:space="preserve">Function 3: The Directory (Index of All Published Work)</w:t>
      </w:r>
    </w:p>
    <w:p w:rsidR="00000000" w:rsidDel="00000000" w:rsidP="00000000" w:rsidRDefault="00000000" w:rsidRPr="00000000" w14:paraId="0000002C">
      <w:pPr>
        <w:rPr/>
      </w:pPr>
      <w:r w:rsidDel="00000000" w:rsidR="00000000" w:rsidRPr="00000000">
        <w:rPr>
          <w:rtl w:val="0"/>
        </w:rPr>
        <w:t xml:space="preserve">The directory is the searchable index of all published work products across all groups. It lives at believeinoakland.org and links to work products wherever they are hosted. The directory is what makes the distributed publishing architecture navigable.</w:t>
      </w:r>
    </w:p>
    <w:p w:rsidR="00000000" w:rsidDel="00000000" w:rsidP="00000000" w:rsidRDefault="00000000" w:rsidRPr="00000000" w14:paraId="0000002D">
      <w:pPr>
        <w:spacing w:before="120" w:lineRule="auto"/>
        <w:rPr/>
      </w:pPr>
      <w:r w:rsidDel="00000000" w:rsidR="00000000" w:rsidRPr="00000000">
        <w:rPr>
          <w:b w:val="1"/>
          <w:bCs w:val="1"/>
          <w:color w:val="1a472a"/>
          <w:rtl w:val="0"/>
        </w:rPr>
        <w:t xml:space="preserve">Recommendation: believeinoakland.org</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BIO website serves multiple functions: public-facing identity (mission statement, core values, operational principles), the directory of published work products searchable by area of government, status, date, content type, and producing group, links to the Discourse forum and subreddit, the starter kit (tutorials, templates, guides), and a simple submission form for groups to add their work products to the directory.</w:t>
      </w:r>
    </w:p>
    <w:p w:rsidR="00000000" w:rsidDel="00000000" w:rsidP="00000000" w:rsidRDefault="00000000" w:rsidRPr="00000000" w14:paraId="0000002F">
      <w:pPr>
        <w:rPr/>
      </w:pPr>
      <w:r w:rsidDel="00000000" w:rsidR="00000000" w:rsidRPr="00000000">
        <w:rPr>
          <w:rtl w:val="0"/>
        </w:rPr>
        <w:t xml:space="preserve">The directory data should be maintained in a structured, downloadable format (CSV or JSON) so that any group can maintain a local mirror. This ensures the directory survives even if believeinoakland.org is temporarily unavailable.</w:t>
      </w:r>
    </w:p>
    <w:p w:rsidR="00000000" w:rsidDel="00000000" w:rsidP="00000000" w:rsidRDefault="00000000" w:rsidRPr="00000000" w14:paraId="00000030">
      <w:pPr>
        <w:rPr/>
      </w:pPr>
      <w:r w:rsidDel="00000000" w:rsidR="00000000" w:rsidRPr="00000000">
        <w:rPr>
          <w:b w:val="1"/>
          <w:bCs w:val="1"/>
          <w:rtl w:val="0"/>
        </w:rPr>
        <w:t xml:space="preserve">As a gateway for new groups: </w:t>
      </w:r>
      <w:r w:rsidDel="00000000" w:rsidR="00000000" w:rsidRPr="00000000">
        <w:rPr>
          <w:rtl w:val="0"/>
        </w:rPr>
        <w:t xml:space="preserve">The website should provide default onramps so that a newly formed group (or an individual working alone) can get operational immediately. A "Getting Started" page should offer one-click or near-one-click pathways: "Join the discussion" (link to Discourse forum), "Set up a workspace" (instructions for creating a shared Google Drive folder with the standard naming convention), "Communicate securely" (link to download Signal with setup guidance), "Publish your first work product" (link to the metadata template and submission form).</w:t>
      </w:r>
    </w:p>
    <w:p w:rsidR="00000000" w:rsidDel="00000000" w:rsidP="00000000" w:rsidRDefault="00000000" w:rsidRPr="00000000" w14:paraId="00000031">
      <w:pPr>
        <w:rPr/>
      </w:pPr>
      <w:r w:rsidDel="00000000" w:rsidR="00000000" w:rsidRPr="00000000">
        <w:rPr>
          <w:b w:val="1"/>
          <w:bCs w:val="1"/>
          <w:rtl w:val="0"/>
        </w:rPr>
        <w:t xml:space="preserve">Cost: </w:t>
      </w:r>
      <w:r w:rsidDel="00000000" w:rsidR="00000000" w:rsidRPr="00000000">
        <w:rPr>
          <w:rtl w:val="0"/>
        </w:rPr>
        <w:t xml:space="preserve">Domain already registered. Website hosting via a static site generator (GitHub Pages, Netlify, or Cloudflare Pages) is free. If a more dynamic site is needed, basic hosting is $5-20/month.</w:t>
      </w:r>
    </w:p>
    <w:p w:rsidR="00000000" w:rsidDel="00000000" w:rsidP="00000000" w:rsidRDefault="00000000" w:rsidRPr="00000000" w14:paraId="00000032">
      <w:pPr>
        <w:pStyle w:val="Heading2"/>
        <w:rPr/>
      </w:pPr>
      <w:r w:rsidDel="00000000" w:rsidR="00000000" w:rsidRPr="00000000">
        <w:rPr>
          <w:rtl w:val="0"/>
        </w:rPr>
        <w:t xml:space="preserve">Platform Comparison Summary</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400"/>
        <w:gridCol w:w="1400"/>
        <w:gridCol w:w="1200"/>
        <w:gridCol w:w="1200"/>
        <w:gridCol w:w="1480"/>
        <w:tblGridChange w:id="0">
          <w:tblGrid>
            <w:gridCol w:w="1800"/>
            <w:gridCol w:w="1600"/>
            <w:gridCol w:w="1400"/>
            <w:gridCol w:w="1400"/>
            <w:gridCol w:w="1200"/>
            <w:gridCol w:w="1200"/>
            <w:gridCol w:w="1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72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72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8"/>
                <w:szCs w:val="18"/>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72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8"/>
                <w:szCs w:val="18"/>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72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8"/>
                <w:szCs w:val="18"/>
                <w:rtl w:val="0"/>
              </w:rPr>
              <w:t xml:space="preserve">BIO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72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Ease of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72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Resilience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72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8"/>
                <w:szCs w:val="18"/>
                <w:rtl w:val="0"/>
              </w:rPr>
              <w:t xml:space="preserve">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18"/>
                <w:szCs w:val="18"/>
                <w:rtl w:val="0"/>
              </w:rPr>
              <w:t xml:space="preserve">Discourse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18"/>
                <w:szCs w:val="18"/>
                <w:rtl w:val="0"/>
              </w:rPr>
              <w:t xml:space="preserve">Discussion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18"/>
                <w:szCs w:val="18"/>
                <w:rtl w:val="0"/>
              </w:rPr>
              <w:t xml:space="preserve">~$20/mo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18"/>
                <w:szCs w:val="18"/>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18"/>
                <w:szCs w:val="18"/>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z w:val="18"/>
                <w:szCs w:val="18"/>
                <w:rtl w:val="0"/>
              </w:rPr>
              <w:t xml:space="preserve">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18"/>
                <w:szCs w:val="18"/>
                <w:rtl w:val="0"/>
              </w:rPr>
              <w:t xml:space="preserve">Public outreach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18"/>
                <w:szCs w:val="18"/>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18"/>
                <w:szCs w:val="18"/>
                <w:rtl w:val="0"/>
              </w:rPr>
              <w:t xml:space="preserve">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18"/>
                <w:szCs w:val="18"/>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sz w:val="18"/>
                <w:szCs w:val="18"/>
                <w:rtl w:val="0"/>
              </w:rPr>
              <w:t xml:space="preserve">Group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z w:val="18"/>
                <w:szCs w:val="18"/>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z w:val="18"/>
                <w:szCs w:val="18"/>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z w:val="18"/>
                <w:szCs w:val="18"/>
                <w:rtl w:val="0"/>
              </w:rPr>
              <w:t xml:space="preserve">Internal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18"/>
                <w:szCs w:val="18"/>
                <w:rtl w:val="0"/>
              </w:rPr>
              <w:t xml:space="preserve">Google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18"/>
                <w:szCs w:val="18"/>
                <w:rtl w:val="0"/>
              </w:rPr>
              <w:t xml:space="preserve">Work product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z w:val="18"/>
                <w:szCs w:val="18"/>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18"/>
                <w:szCs w:val="18"/>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z w:val="18"/>
                <w:szCs w:val="18"/>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z w:val="18"/>
                <w:szCs w:val="18"/>
                <w:rtl w:val="0"/>
              </w:rPr>
              <w:t xml:space="preserve">Default hosting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z w:val="18"/>
                <w:szCs w:val="18"/>
                <w:rtl w:val="0"/>
              </w:rPr>
              <w:t xml:space="preserve">OSF (osf.io)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z w:val="18"/>
                <w:szCs w:val="18"/>
                <w:rtl w:val="0"/>
              </w:rPr>
              <w:t xml:space="preserve">Work product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18"/>
                <w:szCs w:val="18"/>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z w:val="18"/>
                <w:szCs w:val="18"/>
                <w:rtl w:val="0"/>
              </w:rPr>
              <w:t xml:space="preserve">Full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z w:val="18"/>
                <w:szCs w:val="18"/>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18"/>
                <w:szCs w:val="18"/>
                <w:rtl w:val="0"/>
              </w:rPr>
              <w:t xml:space="preserve">Advanced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18"/>
                <w:szCs w:val="18"/>
                <w:rtl w:val="0"/>
              </w:rPr>
              <w:t xml:space="preserve">believeinoakland.org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z w:val="18"/>
                <w:szCs w:val="18"/>
                <w:rtl w:val="0"/>
              </w:rPr>
              <w:t xml:space="preserve">Directory /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18"/>
                <w:szCs w:val="18"/>
                <w:rtl w:val="0"/>
              </w:rPr>
              <w:t xml:space="preserve">Free-$20/mo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z w:val="18"/>
                <w:szCs w:val="18"/>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18"/>
                <w:szCs w:val="18"/>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18"/>
                <w:szCs w:val="18"/>
                <w:rtl w:val="0"/>
              </w:rPr>
              <w:t xml:space="preserve">Primary</w:t>
            </w:r>
            <w:r w:rsidDel="00000000" w:rsidR="00000000" w:rsidRPr="00000000">
              <w:rPr>
                <w:rtl w:val="0"/>
              </w:rPr>
            </w:r>
          </w:p>
        </w:tc>
      </w:tr>
    </w:tbl>
    <w:p w:rsidR="00000000" w:rsidDel="00000000" w:rsidP="00000000" w:rsidRDefault="00000000" w:rsidRPr="00000000" w14:paraId="00000064">
      <w:pPr>
        <w:pStyle w:val="Heading2"/>
        <w:rPr/>
      </w:pPr>
      <w:r w:rsidDel="00000000" w:rsidR="00000000" w:rsidRPr="00000000">
        <w:rPr>
          <w:rtl w:val="0"/>
        </w:rPr>
        <w:t xml:space="preserve">Resilience Architecture</w:t>
      </w:r>
    </w:p>
    <w:p w:rsidR="00000000" w:rsidDel="00000000" w:rsidP="00000000" w:rsidRDefault="00000000" w:rsidRPr="00000000" w14:paraId="00000065">
      <w:pPr>
        <w:rPr/>
      </w:pPr>
      <w:r w:rsidDel="00000000" w:rsidR="00000000" w:rsidRPr="00000000">
        <w:rPr>
          <w:rtl w:val="0"/>
        </w:rPr>
        <w:t xml:space="preserve">The multi-platform approach ensures that no single failure compromises the system:</w:t>
      </w:r>
    </w:p>
    <w:p w:rsidR="00000000" w:rsidDel="00000000" w:rsidP="00000000" w:rsidRDefault="00000000" w:rsidRPr="00000000" w14:paraId="00000066">
      <w:pPr>
        <w:rPr/>
      </w:pPr>
      <w:r w:rsidDel="00000000" w:rsidR="00000000" w:rsidRPr="00000000">
        <w:rPr>
          <w:b w:val="1"/>
          <w:bCs w:val="1"/>
          <w:rtl w:val="0"/>
        </w:rPr>
        <w:t xml:space="preserve">If the Discourse forum goes down: </w:t>
      </w:r>
      <w:r w:rsidDel="00000000" w:rsidR="00000000" w:rsidRPr="00000000">
        <w:rPr>
          <w:rtl w:val="0"/>
        </w:rPr>
        <w:t xml:space="preserve">Groups communicate through the subreddit, email, or Signal while the forum is restored from backup. All forum data is exportable and can be redeployed on a new server.</w:t>
      </w:r>
    </w:p>
    <w:p w:rsidR="00000000" w:rsidDel="00000000" w:rsidP="00000000" w:rsidRDefault="00000000" w:rsidRPr="00000000" w14:paraId="00000067">
      <w:pPr>
        <w:rPr/>
      </w:pPr>
      <w:r w:rsidDel="00000000" w:rsidR="00000000" w:rsidRPr="00000000">
        <w:rPr>
          <w:b w:val="1"/>
          <w:bCs w:val="1"/>
          <w:rtl w:val="0"/>
        </w:rPr>
        <w:t xml:space="preserve">If Reddit bans the subreddit: </w:t>
      </w:r>
      <w:r w:rsidDel="00000000" w:rsidR="00000000" w:rsidRPr="00000000">
        <w:rPr>
          <w:rtl w:val="0"/>
        </w:rPr>
        <w:t xml:space="preserve">Public outreach continues through the website, social media, and direct media engagement. The subreddit is a convenience, not a necessity.</w:t>
      </w:r>
    </w:p>
    <w:p w:rsidR="00000000" w:rsidDel="00000000" w:rsidP="00000000" w:rsidRDefault="00000000" w:rsidRPr="00000000" w14:paraId="00000068">
      <w:pPr>
        <w:rPr/>
      </w:pPr>
      <w:r w:rsidDel="00000000" w:rsidR="00000000" w:rsidRPr="00000000">
        <w:rPr>
          <w:b w:val="1"/>
          <w:bCs w:val="1"/>
          <w:rtl w:val="0"/>
        </w:rPr>
        <w:t xml:space="preserve">If Google restricts a group's Drive: </w:t>
      </w:r>
      <w:r w:rsidDel="00000000" w:rsidR="00000000" w:rsidRPr="00000000">
        <w:rPr>
          <w:rtl w:val="0"/>
        </w:rPr>
        <w:t xml:space="preserve">Work products also exist on other platforms (OSF, group websites) and in other groups' accepted bodies of work. No single hosting platform contains the complete corpus.</w:t>
      </w:r>
    </w:p>
    <w:p w:rsidR="00000000" w:rsidDel="00000000" w:rsidP="00000000" w:rsidRDefault="00000000" w:rsidRPr="00000000" w14:paraId="00000069">
      <w:pPr>
        <w:rPr/>
      </w:pPr>
      <w:r w:rsidDel="00000000" w:rsidR="00000000" w:rsidRPr="00000000">
        <w:rPr>
          <w:b w:val="1"/>
          <w:bCs w:val="1"/>
          <w:rtl w:val="0"/>
        </w:rPr>
        <w:t xml:space="preserve">If believeinoakland.org is taken down: </w:t>
      </w:r>
      <w:r w:rsidDel="00000000" w:rsidR="00000000" w:rsidRPr="00000000">
        <w:rPr>
          <w:rtl w:val="0"/>
        </w:rPr>
        <w:t xml:space="preserve">The directory data exists in downloadable structured format. Any group can republish it. The Discourse forum continues to function independently. Work products continue to be hosted wherever individual groups placed them.</w:t>
      </w:r>
    </w:p>
    <w:p w:rsidR="00000000" w:rsidDel="00000000" w:rsidP="00000000" w:rsidRDefault="00000000" w:rsidRPr="00000000" w14:paraId="0000006A">
      <w:pPr>
        <w:rPr/>
      </w:pPr>
      <w:r w:rsidDel="00000000" w:rsidR="00000000" w:rsidRPr="00000000">
        <w:rPr>
          <w:b w:val="1"/>
          <w:bCs w:val="1"/>
          <w:rtl w:val="0"/>
        </w:rPr>
        <w:t xml:space="preserve">If a key individual is targeted: </w:t>
      </w:r>
      <w:r w:rsidDel="00000000" w:rsidR="00000000" w:rsidRPr="00000000">
        <w:rPr>
          <w:rtl w:val="0"/>
        </w:rPr>
        <w:t xml:space="preserve">No individual controls the infrastructure. Forum administration can be shared among multiple trusted participants. Website hosting and domain registration can be transferred. The distributed architecture ensures continuity regardless of what happens to any one person.</w:t>
      </w:r>
    </w:p>
    <w:p w:rsidR="00000000" w:rsidDel="00000000" w:rsidP="00000000" w:rsidRDefault="00000000" w:rsidRPr="00000000" w14:paraId="0000006B">
      <w:pPr>
        <w:pStyle w:val="Heading2"/>
        <w:rPr/>
      </w:pPr>
      <w:r w:rsidDel="00000000" w:rsidR="00000000" w:rsidRPr="00000000">
        <w:rPr>
          <w:rtl w:val="0"/>
        </w:rPr>
        <w:t xml:space="preserve">Evidence Package Publication and Risk Classification</w:t>
      </w:r>
    </w:p>
    <w:p w:rsidR="00000000" w:rsidDel="00000000" w:rsidP="00000000" w:rsidRDefault="00000000" w:rsidRPr="00000000" w14:paraId="0000006C">
      <w:pPr>
        <w:rPr/>
      </w:pPr>
      <w:r w:rsidDel="00000000" w:rsidR="00000000" w:rsidRPr="00000000">
        <w:rPr>
          <w:rtl w:val="0"/>
        </w:rPr>
        <w:t xml:space="preserve">Evidence packages present a unique publication challenge. The evidence itself (facts, source documents, analysis) should be fully public. However, the legal strategy for acting on that evidence carries risk if mishandled by inexperienced or nefarious actors. A poorly filed legal action could create adverse precedent that makes future, properly constructed cases more difficult or impossible.</w:t>
      </w:r>
    </w:p>
    <w:p w:rsidR="00000000" w:rsidDel="00000000" w:rsidP="00000000" w:rsidRDefault="00000000" w:rsidRPr="00000000" w14:paraId="0000006D">
      <w:pPr>
        <w:rPr/>
      </w:pPr>
      <w:r w:rsidDel="00000000" w:rsidR="00000000" w:rsidRPr="00000000">
        <w:rPr>
          <w:rtl w:val="0"/>
        </w:rPr>
        <w:t xml:space="preserve">The solution is to separate the evidence from the legal packaging and to classify available actions by risk level:</w:t>
      </w:r>
    </w:p>
    <w:p w:rsidR="00000000" w:rsidDel="00000000" w:rsidP="00000000" w:rsidRDefault="00000000" w:rsidRPr="00000000" w14:paraId="0000006E">
      <w:pPr>
        <w:rPr/>
      </w:pPr>
      <w:r w:rsidDel="00000000" w:rsidR="00000000" w:rsidRPr="00000000">
        <w:rPr>
          <w:b w:val="1"/>
          <w:bCs w:val="1"/>
          <w:color w:val="1a472a"/>
          <w:rtl w:val="0"/>
        </w:rPr>
        <w:t xml:space="preserve">Tier 1 — File Freely. </w:t>
      </w:r>
      <w:r w:rsidDel="00000000" w:rsidR="00000000" w:rsidRPr="00000000">
        <w:rPr>
          <w:rtl w:val="0"/>
        </w:rPr>
        <w:t xml:space="preserve">Actions where incorrect filing creates no lasting legal harm. Includes: CPRA requests, grand jury complaints, State Controller referrals, City Auditor complaints, Brown Act violation reports, public comment, and media outreach. Templates for these actions are included in the evidence package.</w:t>
      </w:r>
    </w:p>
    <w:p w:rsidR="00000000" w:rsidDel="00000000" w:rsidP="00000000" w:rsidRDefault="00000000" w:rsidRPr="00000000" w14:paraId="0000006F">
      <w:pPr>
        <w:rPr/>
      </w:pPr>
      <w:r w:rsidDel="00000000" w:rsidR="00000000" w:rsidRPr="00000000">
        <w:rPr>
          <w:b w:val="1"/>
          <w:bCs w:val="1"/>
          <w:color w:val="1a472a"/>
          <w:rtl w:val="0"/>
        </w:rPr>
        <w:t xml:space="preserve">Tier 2 — File with Caution. </w:t>
      </w:r>
      <w:r w:rsidDel="00000000" w:rsidR="00000000" w:rsidRPr="00000000">
        <w:rPr>
          <w:rtl w:val="0"/>
        </w:rPr>
        <w:t xml:space="preserve">Actions where procedural errors could result in dismissal, typically without prejudice (meaning refiling is possible). Includes: CPRA court petitions. Templates are included with advisory notes recommending legal review before filing.</w:t>
      </w:r>
    </w:p>
    <w:p w:rsidR="00000000" w:rsidDel="00000000" w:rsidP="00000000" w:rsidRDefault="00000000" w:rsidRPr="00000000" w14:paraId="00000070">
      <w:pPr>
        <w:rPr/>
      </w:pPr>
      <w:r w:rsidDel="00000000" w:rsidR="00000000" w:rsidRPr="00000000">
        <w:rPr>
          <w:b w:val="1"/>
          <w:bCs w:val="1"/>
          <w:color w:val="1a472a"/>
          <w:rtl w:val="0"/>
        </w:rPr>
        <w:t xml:space="preserve">Tier 3 — Do Not File Without Counsel. </w:t>
      </w:r>
      <w:r w:rsidDel="00000000" w:rsidR="00000000" w:rsidRPr="00000000">
        <w:rPr>
          <w:rtl w:val="0"/>
        </w:rPr>
        <w:t xml:space="preserve">Actions where a loss on the merits could create adverse precedent binding on future litigants. Includes: Proposition 218 challenges, CCP Section 526a taxpayer actions, federal consent decree motions, and any claim involving constitutional interpretation. The evidence package identifies that these actions are available and explains why they require competent legal counsel. It does NOT include pre-populated filing templates for Tier 3 actions. Instead, it provides contact information for legal organizations equipped to evaluate and file such actions (HJTA, ACTA, First Amendment Coalition, Prop 218 specialist attorneys).</w:t>
      </w:r>
    </w:p>
    <w:p w:rsidR="00000000" w:rsidDel="00000000" w:rsidP="00000000" w:rsidRDefault="00000000" w:rsidRPr="00000000" w14:paraId="00000071">
      <w:pPr>
        <w:rPr/>
      </w:pPr>
      <w:r w:rsidDel="00000000" w:rsidR="00000000" w:rsidRPr="00000000">
        <w:rPr>
          <w:rtl w:val="0"/>
        </w:rPr>
        <w:t xml:space="preserve">The risk classification is included in the evidence package metadata so that the public record reflects BIO's explicit guidance about appropriate use of the evidence. This serves a protective function: if a court later considers whether a prior poorly litigated case should preclude a subsequent, well-constructed case, the published risk classification is evidence that the prior filing was undertaken contrary to the evidence source's recommendation.</w:t>
      </w:r>
    </w:p>
    <w:p w:rsidR="00000000" w:rsidDel="00000000" w:rsidP="00000000" w:rsidRDefault="00000000" w:rsidRPr="00000000" w14:paraId="00000072">
      <w:pPr>
        <w:pStyle w:val="Heading2"/>
        <w:rPr/>
      </w:pPr>
      <w:r w:rsidDel="00000000" w:rsidR="00000000" w:rsidRPr="00000000">
        <w:rPr>
          <w:rtl w:val="0"/>
        </w:rPr>
        <w:t xml:space="preserve">Immediate Next Steps</w:t>
      </w:r>
    </w:p>
    <w:p w:rsidR="00000000" w:rsidDel="00000000" w:rsidP="00000000" w:rsidRDefault="00000000" w:rsidRPr="00000000" w14:paraId="00000073">
      <w:pPr>
        <w:rPr/>
      </w:pPr>
      <w:r w:rsidDel="00000000" w:rsidR="00000000" w:rsidRPr="00000000">
        <w:rPr>
          <w:b w:val="1"/>
          <w:bCs w:val="1"/>
          <w:rtl w:val="0"/>
        </w:rPr>
        <w:t xml:space="preserve">1. </w:t>
      </w:r>
      <w:r w:rsidDel="00000000" w:rsidR="00000000" w:rsidRPr="00000000">
        <w:rPr>
          <w:rtl w:val="0"/>
        </w:rPr>
        <w:t xml:space="preserve">Set up believeinoakland.org as a basic website with the mission statement, core values, operational principles, and links to the communication platforms. A static site (GitHub Pages, Netlify, or Cloudflare Pages) is sufficient to start and is free.</w:t>
      </w:r>
    </w:p>
    <w:p w:rsidR="00000000" w:rsidDel="00000000" w:rsidP="00000000" w:rsidRDefault="00000000" w:rsidRPr="00000000" w14:paraId="00000074">
      <w:pPr>
        <w:rPr/>
      </w:pPr>
      <w:r w:rsidDel="00000000" w:rsidR="00000000" w:rsidRPr="00000000">
        <w:rPr>
          <w:b w:val="1"/>
          <w:bCs w:val="1"/>
          <w:rtl w:val="0"/>
        </w:rPr>
        <w:t xml:space="preserve">2. </w:t>
      </w:r>
      <w:r w:rsidDel="00000000" w:rsidR="00000000" w:rsidRPr="00000000">
        <w:rPr>
          <w:rtl w:val="0"/>
        </w:rPr>
        <w:t xml:space="preserve">Evaluate whether BIO qualifies for free Discourse hosting through their community program, or provision a basic Digital Ocean droplet ($20/month) for self-hosting. Set up the forum at forum.believeinoakland.org with categories for different areas of government, methodology discussion, and escalation tracking.</w:t>
      </w:r>
    </w:p>
    <w:p w:rsidR="00000000" w:rsidDel="00000000" w:rsidP="00000000" w:rsidRDefault="00000000" w:rsidRPr="00000000" w14:paraId="00000075">
      <w:pPr>
        <w:rPr/>
      </w:pPr>
      <w:r w:rsidDel="00000000" w:rsidR="00000000" w:rsidRPr="00000000">
        <w:rPr>
          <w:b w:val="1"/>
          <w:bCs w:val="1"/>
          <w:rtl w:val="0"/>
        </w:rPr>
        <w:t xml:space="preserve">3. </w:t>
      </w:r>
      <w:r w:rsidDel="00000000" w:rsidR="00000000" w:rsidRPr="00000000">
        <w:rPr>
          <w:rtl w:val="0"/>
        </w:rPr>
        <w:t xml:space="preserve">Create r/BelieveInOakland as the public-facing Reddit presence.</w:t>
      </w:r>
    </w:p>
    <w:p w:rsidR="00000000" w:rsidDel="00000000" w:rsidP="00000000" w:rsidRDefault="00000000" w:rsidRPr="00000000" w14:paraId="00000076">
      <w:pPr>
        <w:rPr/>
      </w:pPr>
      <w:r w:rsidDel="00000000" w:rsidR="00000000" w:rsidRPr="00000000">
        <w:rPr>
          <w:b w:val="1"/>
          <w:bCs w:val="1"/>
          <w:rtl w:val="0"/>
        </w:rPr>
        <w:t xml:space="preserve">4. </w:t>
      </w:r>
      <w:r w:rsidDel="00000000" w:rsidR="00000000" w:rsidRPr="00000000">
        <w:rPr>
          <w:rtl w:val="0"/>
        </w:rPr>
        <w:t xml:space="preserve">Create a "Getting Started" page on the website with default onramps for new groups: join the forum, set up a Google Drive workspace, download Signal, access the metadata template.</w:t>
      </w:r>
    </w:p>
    <w:p w:rsidR="00000000" w:rsidDel="00000000" w:rsidP="00000000" w:rsidRDefault="00000000" w:rsidRPr="00000000" w14:paraId="00000077">
      <w:pPr>
        <w:rPr/>
      </w:pPr>
      <w:r w:rsidDel="00000000" w:rsidR="00000000" w:rsidRPr="00000000">
        <w:rPr>
          <w:b w:val="1"/>
          <w:bCs w:val="1"/>
          <w:rtl w:val="0"/>
        </w:rPr>
        <w:t xml:space="preserve">5. </w:t>
      </w:r>
      <w:r w:rsidDel="00000000" w:rsidR="00000000" w:rsidRPr="00000000">
        <w:rPr>
          <w:rtl w:val="0"/>
        </w:rPr>
        <w:t xml:space="preserve">Develop the metadata template and submission form for the work product directory.</w:t>
      </w:r>
    </w:p>
    <w:p w:rsidR="00000000" w:rsidDel="00000000" w:rsidP="00000000" w:rsidRDefault="00000000" w:rsidRPr="00000000" w14:paraId="00000078">
      <w:pPr>
        <w:rPr/>
      </w:pPr>
      <w:r w:rsidDel="00000000" w:rsidR="00000000" w:rsidRPr="00000000">
        <w:rPr>
          <w:b w:val="1"/>
          <w:bCs w:val="1"/>
          <w:rtl w:val="0"/>
        </w:rPr>
        <w:t xml:space="preserve">6. </w:t>
      </w:r>
      <w:r w:rsidDel="00000000" w:rsidR="00000000" w:rsidRPr="00000000">
        <w:rPr>
          <w:rtl w:val="0"/>
        </w:rPr>
        <w:t xml:space="preserve">Publish the sewer fund evidence (Tier 1 materials: City Auditor report, CPRA request and nonresponse record, OpenGov data, Municipal Code provisions) as the first work product in the directory, serving as both a real case and a tutorial example.</w:t>
      </w:r>
    </w:p>
    <w:p w:rsidR="00000000" w:rsidDel="00000000" w:rsidP="00000000" w:rsidRDefault="00000000" w:rsidRPr="00000000" w14:paraId="00000079">
      <w:pPr>
        <w:pBdr>
          <w:top w:color="1a472a" w:space="8" w:sz="4" w:val="single"/>
        </w:pBdr>
        <w:spacing w:before="200" w:lineRule="auto"/>
        <w:jc w:val="center"/>
        <w:rPr/>
      </w:pPr>
      <w:r w:rsidDel="00000000" w:rsidR="00000000" w:rsidRPr="00000000">
        <w:rPr>
          <w:b w:val="1"/>
          <w:bCs w:val="1"/>
          <w:color w:val="1a472a"/>
          <w:sz w:val="20"/>
          <w:szCs w:val="20"/>
          <w:rtl w:val="0"/>
        </w:rPr>
        <w:t xml:space="preserve">believeinoakland.org</w:t>
      </w:r>
      <w:r w:rsidDel="00000000" w:rsidR="00000000" w:rsidRPr="00000000">
        <w:rPr>
          <w:color w:val="888888"/>
          <w:sz w:val="18"/>
          <w:szCs w:val="18"/>
          <w:rtl w:val="0"/>
        </w:rPr>
        <w:t xml:space="preserve">    |    Working Document    |    April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d2d2d"/>
        <w:sz w:val="21"/>
        <w:szCs w:val="21"/>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pPr>
    <w:rPr>
      <w:rFonts w:ascii="Georgia" w:cs="Georgia" w:eastAsia="Georgia" w:hAnsi="Georgia"/>
      <w:b w:val="1"/>
      <w:bCs w:val="1"/>
      <w:i w:val="0"/>
      <w:iCs w:val="0"/>
      <w:smallCaps w:val="0"/>
      <w:strike w:val="0"/>
      <w:color w:val="1a4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76" w:lineRule="auto"/>
      <w:ind w:left="0" w:right="0" w:firstLine="0"/>
      <w:jc w:val="left"/>
    </w:pPr>
    <w:rPr>
      <w:rFonts w:ascii="Georgia" w:cs="Georgia" w:eastAsia="Georgia" w:hAnsi="Georgia"/>
      <w:b w:val="1"/>
      <w:bCs w:val="1"/>
      <w:i w:val="0"/>
      <w:iCs w:val="0"/>
      <w:smallCaps w:val="0"/>
      <w:strike w:val="0"/>
      <w:color w:val="1a472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76" w:lineRule="auto"/>
      <w:ind w:left="0" w:right="0" w:firstLine="0"/>
      <w:jc w:val="left"/>
    </w:pPr>
    <w:rPr>
      <w:rFonts w:ascii="Georgia" w:cs="Georgia" w:eastAsia="Georgia" w:hAnsi="Georgia"/>
      <w:b w:val="1"/>
      <w:bCs w:val="1"/>
      <w:i w:val="0"/>
      <w:iCs w:val="0"/>
      <w:smallCaps w:val="0"/>
      <w:strike w:val="0"/>
      <w:color w:val="1a472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pPr>
    <w:rPr>
      <w:rFonts w:ascii="Georgia" w:cs="Georgia" w:eastAsia="Georgia" w:hAnsi="Georg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pPr>
    <w:rPr>
      <w:rFonts w:ascii="Georgia" w:cs="Georgia" w:eastAsia="Georgia" w:hAnsi="Georg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pPr>
    <w:rPr>
      <w:rFonts w:ascii="Georgia" w:cs="Georgia" w:eastAsia="Georgia" w:hAnsi="Georg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pPr>
    <w:rPr>
      <w:rFonts w:ascii="Georgia" w:cs="Georgia" w:eastAsia="Georgia" w:hAnsi="Georgia"/>
      <w:b w:val="0"/>
      <w:bCs w:val="0"/>
      <w:i w:val="0"/>
      <w:iCs w:val="0"/>
      <w:smallCaps w:val="0"/>
      <w:strike w:val="0"/>
      <w:color w:val="2d2d2d"/>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4tu7lebWWpKPhvHNiI9sFoWzlQ==">CgMxLjA4AHIhMXNtTGtISy1BSGhZa2lLYnhKejNGR08yMFk4c09KajVK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2026-04-05T18:15:42.175Z</dcterms:created>
  <dc:creator>Un-named</dc:creator>
</cp:coreProperties>
</file>

<file path=docProps/custom.xml><?xml version="1.0" encoding="utf-8"?>
<Properties xmlns="http://schemas.openxmlformats.org/officeDocument/2006/custom-properties" xmlns:vt="http://schemas.openxmlformats.org/officeDocument/2006/docPropsVTypes"/>
</file>