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76690C" w14:textId="77777777" w:rsidR="00B073FF" w:rsidRDefault="00B073FF" w:rsidP="00B073FF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КОНТРАРГУМЕНТЫ ПО ОСНОВНЫМ ЛИНИЯМ КРИТИКИ</w:t>
      </w:r>
    </w:p>
    <w:p w14:paraId="4A47E8EB" w14:textId="77777777" w:rsidR="0097661F" w:rsidRPr="0097661F" w:rsidRDefault="0097661F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1E2E93B1" w14:textId="5EB1138D" w:rsidR="007F48B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1. ЯЗЫКОВОЙ ВОПРОС</w:t>
      </w:r>
    </w:p>
    <w:p w14:paraId="4A1AEF57" w14:textId="77777777" w:rsidR="007F48B7" w:rsidRPr="0097661F" w:rsidRDefault="007F48B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57F83D0B" w14:textId="467F6A37" w:rsidR="00441C64" w:rsidRPr="0097661F" w:rsidRDefault="00F025A9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 xml:space="preserve">1. </w:t>
      </w:r>
      <w:r w:rsidR="0028669B" w:rsidRPr="0097661F">
        <w:rPr>
          <w:rFonts w:ascii="Arial" w:hAnsi="Arial" w:cs="Arial"/>
          <w:b/>
          <w:sz w:val="28"/>
          <w:szCs w:val="28"/>
          <w:lang w:val="ru-RU"/>
        </w:rPr>
        <w:t>Исключение из новой Конституции нормы, обязывающей Правительство и местные органы власти обеспечивать условия для бесплатного изучения государственного языка всеми гражданами Республики Казахстан.</w:t>
      </w:r>
    </w:p>
    <w:p w14:paraId="694AB220" w14:textId="0E895F83" w:rsidR="00441C64" w:rsidRPr="0097661F" w:rsidRDefault="0028669B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Данная</w:t>
      </w:r>
      <w:r w:rsidR="00441C64" w:rsidRPr="0097661F">
        <w:rPr>
          <w:rFonts w:ascii="Arial" w:hAnsi="Arial" w:cs="Arial"/>
          <w:sz w:val="28"/>
          <w:szCs w:val="28"/>
          <w:lang w:val="ru-RU"/>
        </w:rPr>
        <w:t xml:space="preserve"> статья была принята в переходный период и предполагала, что с момента придания казахскому языку статуса государственного, необходимо было создать условия всем гражданам страны для его изучения. </w:t>
      </w:r>
    </w:p>
    <w:p w14:paraId="71A05B60" w14:textId="4721EBC6" w:rsidR="00441C64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Переходные нормы принимались для формирования правовых институтов на момент принятия Конституции. В новом проект</w:t>
      </w:r>
      <w:r w:rsidR="0028669B" w:rsidRPr="0097661F">
        <w:rPr>
          <w:rFonts w:ascii="Arial" w:hAnsi="Arial" w:cs="Arial"/>
          <w:sz w:val="28"/>
          <w:szCs w:val="28"/>
          <w:lang w:val="ru-RU"/>
        </w:rPr>
        <w:t>е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все переходные нормы были исключены, к примеру статьи, касающиеся ранее действовавшего Конституционного Совета и Верховного Совета. </w:t>
      </w:r>
    </w:p>
    <w:p w14:paraId="57BD8CA3" w14:textId="733C97D4" w:rsidR="0028669B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bCs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Отсутствие соответствующей статьи в Конституции не означает отказ государства от создания условий для массового овладения государственным языком. </w:t>
      </w:r>
      <w:r w:rsidR="0028669B" w:rsidRPr="0097661F">
        <w:rPr>
          <w:rFonts w:ascii="Arial" w:hAnsi="Arial" w:cs="Arial"/>
          <w:sz w:val="28"/>
          <w:szCs w:val="28"/>
          <w:lang w:val="ru-RU"/>
        </w:rPr>
        <w:t>Развитие государственного языка, реализация конструктивной государственной языковой политики являются одними из важных условий обеспечения национальной безопасности страны, укрепления ее государственности.</w:t>
      </w:r>
      <w:r w:rsidR="00FC4B1E" w:rsidRPr="0097661F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17BE50CD" w14:textId="5D2E63F5" w:rsidR="0028669B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Государство продолжает комплексную политику по поддержке, развитию и изучению казахского языка. Данная сфера регулируется Законом «О языках в Республике Казахстан». </w:t>
      </w:r>
    </w:p>
    <w:p w14:paraId="01E29100" w14:textId="77777777" w:rsidR="00441C64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соответствии с данным Законом, Правительство, иные государственные, местные представительные и исполнительные органы обязаны всемерно развивать государственный язык, создавать все необходимые условия для свободного и бесплатного овладения им.</w:t>
      </w:r>
    </w:p>
    <w:p w14:paraId="6BE17108" w14:textId="77777777" w:rsidR="00441C64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качестве примера системных шагов по реализации Закона следует привести тот факт, что в Казахстане функционирует 111 государственных центров (основные центры – 84, филиалы – 27), где обучение взрослого населения казахскому языку ведется бесплатно.</w:t>
      </w:r>
    </w:p>
    <w:p w14:paraId="42BA3D6A" w14:textId="77777777" w:rsidR="00441C64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Кроме того, для обеспечения доступа населения к процессу обучения языкам функционируют электронные ресурсы, разработанные по заказу Комитета языковой политики МНВО: «Tilmedia.kz», «Balatili.kz», «Tilqural.kz», «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Abai.institute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>», «Тermincom.kz», «Emle.kz», «Sozdikqor.kz», «Qazcorpora.kz», «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Qazgramma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 xml:space="preserve">», «Qujat.kz», «Atau.kz», «Qazlatyn.kz». </w:t>
      </w:r>
    </w:p>
    <w:p w14:paraId="7DD2DF80" w14:textId="77777777" w:rsidR="00441C64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Все приложения и актуальная информация касательно реализации языковой политики (новости, статьи, актуальная информация касательно центров, методические сборники и др.) размещены на сайте «Tilalemi.kz».</w:t>
      </w:r>
    </w:p>
    <w:p w14:paraId="14B01149" w14:textId="39F88D57" w:rsidR="00F025A9" w:rsidRPr="0097661F" w:rsidRDefault="00441C64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lastRenderedPageBreak/>
        <w:t>Важно отметить, что в новой редакции Конституции статус государственного языка конкретизирован.</w:t>
      </w:r>
      <w:r w:rsidR="00F66EAE" w:rsidRPr="0097661F">
        <w:rPr>
          <w:rFonts w:ascii="Arial" w:hAnsi="Arial" w:cs="Arial"/>
          <w:sz w:val="28"/>
          <w:szCs w:val="28"/>
          <w:lang w:val="ru-RU"/>
        </w:rPr>
        <w:t xml:space="preserve"> Предложенная формулировка о государственном языке усиливает акцент, прямо указывая что государственный язык – казахский.</w:t>
      </w:r>
    </w:p>
    <w:p w14:paraId="5E66BC93" w14:textId="77777777" w:rsidR="00F025A9" w:rsidRPr="0097661F" w:rsidRDefault="00F025A9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45F9C6B4" w14:textId="501C3093" w:rsidR="007F48B7" w:rsidRPr="0097661F" w:rsidRDefault="001002F4" w:rsidP="007F48B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2</w:t>
      </w:r>
      <w:r w:rsidR="007F48B7" w:rsidRPr="0097661F">
        <w:rPr>
          <w:rFonts w:ascii="Arial" w:hAnsi="Arial" w:cs="Arial"/>
          <w:b/>
          <w:sz w:val="28"/>
          <w:szCs w:val="28"/>
          <w:lang w:val="ru-RU"/>
        </w:rPr>
        <w:t>. Сохранение статуса русского языка в Конституции дискриминирует казахский язык</w:t>
      </w:r>
    </w:p>
    <w:p w14:paraId="529B1DCB" w14:textId="1D0BD19D" w:rsidR="00FC4B1E" w:rsidRPr="0097661F" w:rsidRDefault="00FC4B1E" w:rsidP="00FC4B1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Основным языком Казахстана остается </w:t>
      </w:r>
      <w:r w:rsidR="0043795D" w:rsidRPr="0097661F">
        <w:rPr>
          <w:rFonts w:ascii="Arial" w:hAnsi="Arial" w:cs="Arial"/>
          <w:sz w:val="28"/>
          <w:szCs w:val="28"/>
          <w:lang w:val="ru-RU"/>
        </w:rPr>
        <w:t>казахский, русский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язык будет использоваться в государственных учреждениях и органах местного самоуправления наряду с ним. </w:t>
      </w:r>
    </w:p>
    <w:p w14:paraId="769994E7" w14:textId="77777777" w:rsidR="00FC4B1E" w:rsidRPr="0097661F" w:rsidRDefault="00FC4B1E" w:rsidP="00FC4B1E">
      <w:pPr>
        <w:spacing w:after="0" w:line="240" w:lineRule="auto"/>
        <w:ind w:firstLine="709"/>
        <w:jc w:val="both"/>
        <w:rPr>
          <w:rFonts w:ascii="Arial" w:hAnsi="Arial" w:cs="Arial"/>
          <w:bCs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Государственная языковая политика направлена на последовательное укрепление роли казахского языка в повседневной жизни без применения принудительных мер. </w:t>
      </w:r>
      <w:r w:rsidRPr="0097661F">
        <w:rPr>
          <w:rFonts w:ascii="Arial" w:hAnsi="Arial" w:cs="Arial"/>
          <w:bCs/>
          <w:sz w:val="28"/>
          <w:szCs w:val="28"/>
          <w:lang w:val="ru-RU"/>
        </w:rPr>
        <w:t xml:space="preserve">Востребованность казахского языка с каждым годом растёт. Казахский язык становится языком бизнеса, науки и техники, креативной индустрии. </w:t>
      </w:r>
    </w:p>
    <w:p w14:paraId="766ECFBF" w14:textId="7CF2498A" w:rsidR="00FC4B1E" w:rsidRPr="0097661F" w:rsidRDefault="00FC4B1E" w:rsidP="00FC4B1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При этом сохранение статуса русского языка в новой редакции Конституции не умаляет роль казахского языка, поскольку именно казахский язык закреплён как единственный государственный язык и имеет приоритет в системе государственного управления, законодательства и официального делопроизводства. Русский язык при этом выполняет вспомогательную функцию, отражая сложившуюся социально-языковую реальность.</w:t>
      </w:r>
    </w:p>
    <w:p w14:paraId="1424CB66" w14:textId="77777777" w:rsidR="00FC4B1E" w:rsidRPr="0097661F" w:rsidRDefault="00FC4B1E" w:rsidP="00FC4B1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Таким образом, предлагаемые изменения чётко подчёркивают, что государственным языком Республики Казахстан является казахский язык.</w:t>
      </w:r>
    </w:p>
    <w:p w14:paraId="40CCAE94" w14:textId="2D257183" w:rsidR="003362EB" w:rsidRPr="003362EB" w:rsidRDefault="003362EB" w:rsidP="003362EB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Кроме того, в</w:t>
      </w:r>
      <w:r w:rsidRPr="003362EB">
        <w:rPr>
          <w:rFonts w:ascii="Arial" w:hAnsi="Arial" w:cs="Arial"/>
          <w:sz w:val="28"/>
          <w:szCs w:val="28"/>
          <w:lang w:val="ru-RU"/>
        </w:rPr>
        <w:t xml:space="preserve"> статью 9 проекта Конституции </w:t>
      </w:r>
      <w:r>
        <w:rPr>
          <w:rFonts w:ascii="Arial" w:hAnsi="Arial" w:cs="Arial"/>
          <w:sz w:val="28"/>
          <w:szCs w:val="28"/>
          <w:lang w:val="ru-RU"/>
        </w:rPr>
        <w:t xml:space="preserve">внесена поправка </w:t>
      </w:r>
      <w:r w:rsidRPr="003362EB">
        <w:rPr>
          <w:rFonts w:ascii="Arial" w:hAnsi="Arial" w:cs="Arial"/>
          <w:sz w:val="28"/>
          <w:szCs w:val="28"/>
          <w:lang w:val="ru-RU"/>
        </w:rPr>
        <w:t xml:space="preserve">редакционного характера, в частности предлагается заменить слово «наравне» на «наряду». </w:t>
      </w:r>
    </w:p>
    <w:p w14:paraId="2B1FFAD8" w14:textId="77777777" w:rsidR="003362EB" w:rsidRPr="003362EB" w:rsidRDefault="003362EB" w:rsidP="003362EB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3362EB">
        <w:rPr>
          <w:rFonts w:ascii="Arial" w:hAnsi="Arial" w:cs="Arial"/>
          <w:sz w:val="28"/>
          <w:szCs w:val="28"/>
          <w:lang w:val="ru-RU"/>
        </w:rPr>
        <w:t>Сейчас слово «наравне» иногда ошибочно трактуется как равенство статусов языков, хотя Конституция такого равенства не устанавливает. Именно из-за этого возникает почва для бесконечных споров и манипуляций. Формулировка «наряду» снимает этот конфликтный подтекст, сохраняя при этом реальное, а не декларативное использование русского языка в государственных организациях.</w:t>
      </w:r>
    </w:p>
    <w:p w14:paraId="04E6F329" w14:textId="77777777" w:rsidR="003362EB" w:rsidRPr="003362EB" w:rsidRDefault="003362EB" w:rsidP="003362EB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3362EB">
        <w:rPr>
          <w:rFonts w:ascii="Arial" w:hAnsi="Arial" w:cs="Arial"/>
          <w:sz w:val="28"/>
          <w:szCs w:val="28"/>
          <w:lang w:val="ru-RU"/>
        </w:rPr>
        <w:t xml:space="preserve">«Наряду» – это юридически более корректный и нейтральный термин. Он фиксирует факт совместного использования языков в деятельности государственных органов, не допуская неправильного или двоякого понимания. </w:t>
      </w:r>
    </w:p>
    <w:p w14:paraId="2B0B1256" w14:textId="77777777" w:rsidR="003362EB" w:rsidRPr="003362EB" w:rsidRDefault="003362EB" w:rsidP="003362EB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3362EB">
        <w:rPr>
          <w:rFonts w:ascii="Arial" w:hAnsi="Arial" w:cs="Arial"/>
          <w:sz w:val="28"/>
          <w:szCs w:val="28"/>
          <w:lang w:val="ru-RU"/>
        </w:rPr>
        <w:t>Таким образом, речь идет об уточнении формулировки, которая теперь не дает повода для искусственного нагнетания общественной напряженности.</w:t>
      </w:r>
    </w:p>
    <w:p w14:paraId="799B2E47" w14:textId="77777777" w:rsidR="003362EB" w:rsidRDefault="003362EB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2CE3B335" w14:textId="3CF0B6A2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lastRenderedPageBreak/>
        <w:t>2. ПРАВА И СВОБОДЫ</w:t>
      </w:r>
    </w:p>
    <w:p w14:paraId="365EBF70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6BE2F497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1.</w:t>
      </w:r>
      <w:r w:rsidRPr="0097661F">
        <w:rPr>
          <w:rFonts w:ascii="Arial" w:hAnsi="Arial" w:cs="Arial"/>
          <w:b/>
          <w:sz w:val="28"/>
          <w:szCs w:val="28"/>
          <w:lang w:val="ru-RU"/>
        </w:rPr>
        <w:tab/>
        <w:t xml:space="preserve">Формулировка «...не должна посягать на честь и достоинство других лиц…» является запретом на журналистские расследования или антикоррупционные публикации </w:t>
      </w:r>
    </w:p>
    <w:p w14:paraId="7CCE3AF0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Свобода слова является одной из базовых демократических ценностей, однако она не может быть абсолютной и не должна нарушать права других людей. Под посягательством на честь и достоинство личности имеется в виду клевета, оскорбления, распространение ложной информации. Все это может причинять серьёзный моральный, 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репутационный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 xml:space="preserve">, материальный и даже физический вред. </w:t>
      </w:r>
    </w:p>
    <w:p w14:paraId="0EB81395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Таким образом, данное положение обеспечивает баланс между правом свободно выражать свое мнение и обязанностью уважать права и достоинство других людей.</w:t>
      </w:r>
    </w:p>
    <w:p w14:paraId="46D4017D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Формулировка о недопустимости посягательства на честь и достоинство не является запретом на журналистские расследования или антикоррупционные публикации. Она отражает конституционный баланс между свободой слова и защитой прав личности. Речь идет не о запрете фактов, а о недопущении клеветы, манипуляций и обвинений без доказательств. Публикация сведений о коррупции и нарушениях остается допустимой при наличии проверенных источников и соблюдения профессиональных стандартов журналистики. Более того, именно конституционное закрепление достоинства личности усиливает требования к качеству информации, а не вводит цензуру как таковую.</w:t>
      </w:r>
    </w:p>
    <w:p w14:paraId="4E49E164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Более того, действующее законодательство уже содержит правовые механизмы, которые прямо препятствуют злоупотреблению правами и нарушению прав других лиц при реализации гражданином своих свобод. Такие ограничители закреплены, в частности, через нормы Уголовного кодекса и Кодекса об административных правонарушениях, предусматривающие ответственность за действия, посягающие на права и свободы других граждан, общественную безопасность и установленный порядок.</w:t>
      </w:r>
    </w:p>
    <w:p w14:paraId="03589006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Следовательно, предлагаемые в проекте Конституции положения не вводят «новую логику ограничений», а поднимают на уровень Основного Закона общий принцип: реализация прав и свобод не может осуществляться во вред правам других лиц и публичным интересам. Тем самым Конституция закрепляет необходимость разумного баланса интересов граждан, правовых гарантий и стабильности правопорядка, обеспечивая единый конституционный ориентир для законодателя и 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правоприменения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>.</w:t>
      </w:r>
    </w:p>
    <w:p w14:paraId="7799EFB9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678E793A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lastRenderedPageBreak/>
        <w:t>2.</w:t>
      </w:r>
      <w:r w:rsidRPr="0097661F">
        <w:rPr>
          <w:rFonts w:ascii="Arial" w:hAnsi="Arial" w:cs="Arial"/>
          <w:b/>
          <w:sz w:val="28"/>
          <w:szCs w:val="28"/>
          <w:lang w:val="ru-RU"/>
        </w:rPr>
        <w:tab/>
        <w:t>Удаление слово «свобода» из преамбулы означает символическое ограничение гражданских свобод и усиление контроля государства на фоне цифровизации власти</w:t>
      </w:r>
    </w:p>
    <w:p w14:paraId="5FCD8AFF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Идея о том, что проект новой Конституции якобы лишает граждан свободы, является некорректной. В преамбуле и разделе о правах человека закреплены широкие свободы и права личности, включая свободу слова, свободу совести и право на участие в общественной и политической жизни. Формулировки «Справедливый Казахстан» и «Закон и Порядок» не заменяют свободу, а подчеркивают ценностные ориентиры государства, обеспечивающие баланс между правами граждан и общественным порядком.</w:t>
      </w:r>
    </w:p>
    <w:p w14:paraId="6B5A4C2C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Каркас проекта Конституции фундаментально опирается на три взаимосвязанных базовых блока: </w:t>
      </w:r>
      <w:r w:rsidRPr="0097661F">
        <w:rPr>
          <w:rFonts w:ascii="Arial" w:hAnsi="Arial" w:cs="Arial"/>
          <w:b/>
          <w:bCs/>
          <w:sz w:val="28"/>
          <w:szCs w:val="28"/>
          <w:lang w:val="ru-RU"/>
        </w:rPr>
        <w:t>свободы</w:t>
      </w:r>
      <w:r w:rsidRPr="0097661F">
        <w:rPr>
          <w:rFonts w:ascii="Arial" w:hAnsi="Arial" w:cs="Arial"/>
          <w:sz w:val="28"/>
          <w:szCs w:val="28"/>
          <w:lang w:val="ru-RU"/>
        </w:rPr>
        <w:t>, </w:t>
      </w:r>
      <w:r w:rsidRPr="0097661F">
        <w:rPr>
          <w:rFonts w:ascii="Arial" w:hAnsi="Arial" w:cs="Arial"/>
          <w:b/>
          <w:bCs/>
          <w:sz w:val="28"/>
          <w:szCs w:val="28"/>
          <w:lang w:val="ru-RU"/>
        </w:rPr>
        <w:t xml:space="preserve">права </w:t>
      </w:r>
      <w:r w:rsidRPr="0097661F">
        <w:rPr>
          <w:rFonts w:ascii="Arial" w:hAnsi="Arial" w:cs="Arial"/>
          <w:sz w:val="28"/>
          <w:szCs w:val="28"/>
          <w:lang w:val="ru-RU"/>
        </w:rPr>
        <w:t>и </w:t>
      </w:r>
      <w:r w:rsidRPr="0097661F">
        <w:rPr>
          <w:rFonts w:ascii="Arial" w:hAnsi="Arial" w:cs="Arial"/>
          <w:b/>
          <w:bCs/>
          <w:sz w:val="28"/>
          <w:szCs w:val="28"/>
          <w:lang w:val="ru-RU"/>
        </w:rPr>
        <w:t>обязанности</w:t>
      </w:r>
      <w:r w:rsidRPr="0097661F">
        <w:rPr>
          <w:rFonts w:ascii="Arial" w:hAnsi="Arial" w:cs="Arial"/>
          <w:sz w:val="28"/>
          <w:szCs w:val="28"/>
          <w:lang w:val="ru-RU"/>
        </w:rPr>
        <w:t>. Их единство формирует логику Основного Закона: свободы и права гарантируются государством, а их реализация обеспечивается ответственным поведением и соблюдением обязанностей, исключающих нарушение прав других лиц и подрыв конституционного порядка.</w:t>
      </w:r>
    </w:p>
    <w:p w14:paraId="022937A3" w14:textId="6A4685EE" w:rsidR="00E8624A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7024F978" w14:textId="2B48FCF7" w:rsidR="00B073FF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3. Новый проект Конституции вмешивается в личную жизнь граждан, лишая их права на тайну веры и партийной принадлежности</w:t>
      </w:r>
    </w:p>
    <w:p w14:paraId="55836A20" w14:textId="77777777" w:rsidR="00B073FF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t xml:space="preserve">Критика о том, что проект новой Конституции якобы вмешивается в личную жизнь граждан и лишает их права на тайну веры или партийной принадлежности, основана на неверной трактовке конституционных норм. </w:t>
      </w:r>
    </w:p>
    <w:p w14:paraId="2D8B3F71" w14:textId="77777777" w:rsidR="00B073FF" w:rsidRPr="009407B2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t>Проект не вводит обязанности раскрывать свои убеждения, религиозные взгляды или политические предпочтения и не созда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9407B2">
        <w:rPr>
          <w:rFonts w:ascii="Arial" w:hAnsi="Arial" w:cs="Arial"/>
          <w:sz w:val="28"/>
          <w:szCs w:val="28"/>
          <w:lang w:val="ru-RU"/>
        </w:rPr>
        <w:t>т механизмов принудительного контроля над личной сферой.</w:t>
      </w:r>
    </w:p>
    <w:p w14:paraId="520DA884" w14:textId="77777777" w:rsidR="00B073FF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t xml:space="preserve">Конституционные формулировки направлены не на граждан, а на публичную сферу и деятельность государственных институтов. Их задача </w:t>
      </w:r>
      <w:r>
        <w:rPr>
          <w:rFonts w:ascii="Arial" w:hAnsi="Arial" w:cs="Arial"/>
          <w:sz w:val="28"/>
          <w:szCs w:val="28"/>
          <w:lang w:val="ru-RU"/>
        </w:rPr>
        <w:t>–</w:t>
      </w:r>
      <w:r w:rsidRPr="009407B2">
        <w:rPr>
          <w:rFonts w:ascii="Arial" w:hAnsi="Arial" w:cs="Arial"/>
          <w:sz w:val="28"/>
          <w:szCs w:val="28"/>
          <w:lang w:val="ru-RU"/>
        </w:rPr>
        <w:t xml:space="preserve"> установить</w:t>
      </w:r>
      <w:r>
        <w:rPr>
          <w:rFonts w:ascii="Arial" w:hAnsi="Arial" w:cs="Arial"/>
          <w:sz w:val="28"/>
          <w:szCs w:val="28"/>
          <w:lang w:val="ru-RU"/>
        </w:rPr>
        <w:t xml:space="preserve"> </w:t>
      </w:r>
      <w:r w:rsidRPr="009407B2">
        <w:rPr>
          <w:rFonts w:ascii="Arial" w:hAnsi="Arial" w:cs="Arial"/>
          <w:sz w:val="28"/>
          <w:szCs w:val="28"/>
          <w:lang w:val="ru-RU"/>
        </w:rPr>
        <w:t xml:space="preserve">требования прозрачности и нейтралитета для лиц, принимающих государственные решения, а не вторгаться в частную жизнь человека. </w:t>
      </w:r>
    </w:p>
    <w:p w14:paraId="7106C151" w14:textId="77777777" w:rsidR="00B073FF" w:rsidRPr="009407B2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t>Тайна вероисповедания и свобода политических убеждений как были, так и остаются защищ</w:t>
      </w:r>
      <w:r>
        <w:rPr>
          <w:rFonts w:ascii="Arial" w:hAnsi="Arial" w:cs="Arial"/>
          <w:sz w:val="28"/>
          <w:szCs w:val="28"/>
          <w:lang w:val="ru-RU"/>
        </w:rPr>
        <w:t>е</w:t>
      </w:r>
      <w:r w:rsidRPr="009407B2">
        <w:rPr>
          <w:rFonts w:ascii="Arial" w:hAnsi="Arial" w:cs="Arial"/>
          <w:sz w:val="28"/>
          <w:szCs w:val="28"/>
          <w:lang w:val="ru-RU"/>
        </w:rPr>
        <w:t>нными базовыми правами.</w:t>
      </w:r>
    </w:p>
    <w:p w14:paraId="2B3339D0" w14:textId="77777777" w:rsidR="00B073FF" w:rsidRPr="009407B2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t>Важно также различать личную идентичность и публичную ответственность. Когда речь идёт о госслужбе, выборных должностях или управлении публичными ресурсами, государство вправе устанавливать правила, исключающие конфликт интересов и скрытое влияние. Это стандартная практика конституционных демократий и не имеет отношения к ограничению личных свобод.</w:t>
      </w:r>
    </w:p>
    <w:p w14:paraId="673D9DED" w14:textId="77777777" w:rsidR="00B073FF" w:rsidRPr="009407B2" w:rsidRDefault="00B073FF" w:rsidP="00B073FF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407B2">
        <w:rPr>
          <w:rFonts w:ascii="Arial" w:hAnsi="Arial" w:cs="Arial"/>
          <w:sz w:val="28"/>
          <w:szCs w:val="28"/>
          <w:lang w:val="ru-RU"/>
        </w:rPr>
        <w:lastRenderedPageBreak/>
        <w:t xml:space="preserve">Ни одна норма проекта не запрещает гражданину верить, не верить, поддерживать любую партию или не состоять ни в одной. Все подобные опасения </w:t>
      </w:r>
      <w:r>
        <w:rPr>
          <w:rFonts w:ascii="Arial" w:hAnsi="Arial" w:cs="Arial"/>
          <w:sz w:val="28"/>
          <w:szCs w:val="28"/>
          <w:lang w:val="ru-RU"/>
        </w:rPr>
        <w:t xml:space="preserve">являются </w:t>
      </w:r>
      <w:r w:rsidRPr="009407B2">
        <w:rPr>
          <w:rFonts w:ascii="Arial" w:hAnsi="Arial" w:cs="Arial"/>
          <w:sz w:val="28"/>
          <w:szCs w:val="28"/>
          <w:lang w:val="ru-RU"/>
        </w:rPr>
        <w:t>домысл</w:t>
      </w:r>
      <w:r>
        <w:rPr>
          <w:rFonts w:ascii="Arial" w:hAnsi="Arial" w:cs="Arial"/>
          <w:sz w:val="28"/>
          <w:szCs w:val="28"/>
          <w:lang w:val="ru-RU"/>
        </w:rPr>
        <w:t>ами</w:t>
      </w:r>
      <w:r w:rsidRPr="009407B2">
        <w:rPr>
          <w:rFonts w:ascii="Arial" w:hAnsi="Arial" w:cs="Arial"/>
          <w:sz w:val="28"/>
          <w:szCs w:val="28"/>
          <w:lang w:val="ru-RU"/>
        </w:rPr>
        <w:t xml:space="preserve">, а не </w:t>
      </w:r>
      <w:r>
        <w:rPr>
          <w:rFonts w:ascii="Arial" w:hAnsi="Arial" w:cs="Arial"/>
          <w:sz w:val="28"/>
          <w:szCs w:val="28"/>
          <w:lang w:val="ru-RU"/>
        </w:rPr>
        <w:t>содержанием проекта Конституции</w:t>
      </w:r>
      <w:r w:rsidRPr="009407B2">
        <w:rPr>
          <w:rFonts w:ascii="Arial" w:hAnsi="Arial" w:cs="Arial"/>
          <w:sz w:val="28"/>
          <w:szCs w:val="28"/>
          <w:lang w:val="ru-RU"/>
        </w:rPr>
        <w:t>.</w:t>
      </w:r>
    </w:p>
    <w:p w14:paraId="20F5B373" w14:textId="6E35F4DC" w:rsidR="00B073FF" w:rsidRDefault="00B073FF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2FAAD65D" w14:textId="6B221E89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4B4DFE">
        <w:rPr>
          <w:rFonts w:ascii="Arial" w:hAnsi="Arial" w:cs="Arial"/>
          <w:b/>
          <w:sz w:val="28"/>
          <w:szCs w:val="28"/>
          <w:lang w:val="ru-RU"/>
        </w:rPr>
        <w:t>4. Опасения по поводу усиления статуса светскости государства</w:t>
      </w:r>
    </w:p>
    <w:p w14:paraId="47EE818E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 xml:space="preserve">Вокруг проекта новой Конституции активно критикуют якобы «усиление светскости». Однако здесь важно сразу расставить акценты. Казахстан был и остается светским государством – это не новое положение и не смена курса. </w:t>
      </w:r>
    </w:p>
    <w:p w14:paraId="23ED0146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В проекте Конституции речь идет не о запретах, а о юридическом уточнении уже действующего принципа, чтобы исключить двойные трактовки.</w:t>
      </w:r>
    </w:p>
    <w:p w14:paraId="5656A85B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 xml:space="preserve">Светскость – это не борьба с религией и не ограничение веры. Она означает нейтралитет государства по отношению ко всем конфессиям и равную защиту прав как верующих, так и неверующих. </w:t>
      </w:r>
    </w:p>
    <w:p w14:paraId="5585814D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Государство не вмешивается в духовную жизнь граждан, но и не допускает превращения религии в инструмент политики или давления на общество.</w:t>
      </w:r>
    </w:p>
    <w:p w14:paraId="072DD8B6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Никто не посягает на свободу совести, обряды или религиозное воспитание в семье. Речь идет о том, чтобы решения власти принимались на основе права и Конституции, а не религиозных догм.</w:t>
      </w:r>
    </w:p>
    <w:p w14:paraId="04DF7A70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Для многонационального и многоконфессионального Казахстана светское государство – это гарантия равенства, устойчивости и единства. Поэтому усиление и уточнение принципа светскости – не шаг назад и не идеология, а признак зрелого, современного конституционного государства.</w:t>
      </w:r>
    </w:p>
    <w:p w14:paraId="0C68D6A2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Кроме того, в проекте Конституции уточнено, что система образования и воспитания в организациях образования на территории Республики Казахстан носит светский характер, за исключением духовных (религиозных) организаций образования.</w:t>
      </w:r>
    </w:p>
    <w:p w14:paraId="2CFEC451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 xml:space="preserve">Норма закрепляет единый принцип светскости образования как основы государственной политики и нейтральности публичной сферы, одновременно допуская институционально выделенное исключение для духовных (религиозных) организаций. </w:t>
      </w:r>
    </w:p>
    <w:p w14:paraId="26FF9E4D" w14:textId="44BE2B7F" w:rsid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Это обеспечивает баланс между светским характером государства и свободой совести, снижая риски разночтений в образовательной практике и формируя понятные рамки для содержания программ и воспитательной работы.</w:t>
      </w:r>
    </w:p>
    <w:p w14:paraId="17EE76E9" w14:textId="77777777" w:rsidR="004B4DFE" w:rsidRPr="0097661F" w:rsidRDefault="004B4DFE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242FDD68" w14:textId="1DDD931E" w:rsidR="00E8624A" w:rsidRPr="0097661F" w:rsidRDefault="004B4DFE" w:rsidP="00E8624A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lastRenderedPageBreak/>
        <w:t>5</w:t>
      </w:r>
      <w:r w:rsidR="00E8624A" w:rsidRPr="0097661F">
        <w:rPr>
          <w:rFonts w:ascii="Arial" w:hAnsi="Arial" w:cs="Arial"/>
          <w:b/>
          <w:sz w:val="28"/>
          <w:szCs w:val="28"/>
          <w:lang w:val="ru-RU"/>
        </w:rPr>
        <w:t>.</w:t>
      </w:r>
      <w:r w:rsidR="00B073FF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="00E8624A" w:rsidRPr="0097661F">
        <w:rPr>
          <w:rFonts w:ascii="Arial" w:hAnsi="Arial" w:cs="Arial"/>
          <w:b/>
          <w:sz w:val="28"/>
          <w:szCs w:val="28"/>
          <w:lang w:val="ru-RU"/>
        </w:rPr>
        <w:t>Конституционное закрепление статуса адвокатуры носит декларативный характер, создавая риск дисбаланса в доступе к правосудию из-за отсутствия прописанных механизмов реализации этих гарантий на практике.</w:t>
      </w:r>
    </w:p>
    <w:p w14:paraId="5B4DAAC1" w14:textId="77777777" w:rsidR="00E8624A" w:rsidRPr="0097661F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Закрепление статуса адвокатуры в Конституции придает этому институту особое государственно-правовое значение и закрепляет принцип равенства защиты и обвинения в судебном процессе. Конституционный уровень регулирования обеспечивает защиту прав адвокатов нормами высшей юридической силы, что гарантирует независимость института защиты и исключает возможность его игнорирования при осуществлении правосудия. Конкретные механизмы реализации этих гарантий будут регламентированы отраслевым законом, которые, несомненно, получат новое, более важное значение.</w:t>
      </w:r>
    </w:p>
    <w:p w14:paraId="09016E5A" w14:textId="16FEB2B3" w:rsidR="00E8624A" w:rsidRDefault="00E8624A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Закрепление роли адвокатуры в Конституции в сочетании с усилением статуса Уполномоченного по правам человека формирует устойчивую модель правосудия, где защита прав личности становится безусловным приоритетом государства.</w:t>
      </w:r>
    </w:p>
    <w:p w14:paraId="68CB13C7" w14:textId="77777777" w:rsidR="003362EB" w:rsidRDefault="003362EB" w:rsidP="00D46C5E">
      <w:pPr>
        <w:spacing w:after="0" w:line="240" w:lineRule="auto"/>
        <w:ind w:firstLine="708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25BC8FAF" w14:textId="4AE90755" w:rsidR="00D46C5E" w:rsidRPr="00D46C5E" w:rsidRDefault="00D46C5E" w:rsidP="00D46C5E">
      <w:pPr>
        <w:spacing w:after="0" w:line="240" w:lineRule="auto"/>
        <w:ind w:firstLine="708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6</w:t>
      </w:r>
      <w:r w:rsidRPr="00D46C5E">
        <w:rPr>
          <w:rFonts w:ascii="Arial" w:hAnsi="Arial" w:cs="Arial"/>
          <w:b/>
          <w:sz w:val="28"/>
          <w:szCs w:val="28"/>
          <w:lang w:val="ru-RU"/>
        </w:rPr>
        <w:t>. О медицинской помощи</w:t>
      </w:r>
    </w:p>
    <w:p w14:paraId="4DE0F6C1" w14:textId="77777777" w:rsidR="00D46C5E" w:rsidRPr="00D46C5E" w:rsidRDefault="00D46C5E" w:rsidP="00D46C5E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В соответствии с п.2 ст. 32 проекта новой Конституции граждане Республики Казахстан </w:t>
      </w:r>
      <w:r w:rsidRPr="00D46C5E">
        <w:rPr>
          <w:rFonts w:ascii="Arial" w:hAnsi="Arial" w:cs="Arial"/>
          <w:b/>
          <w:sz w:val="28"/>
          <w:szCs w:val="28"/>
          <w:lang w:val="ru-RU"/>
        </w:rPr>
        <w:t>вправе получать не оплачиваемую ими медицинскую помощь, установленную законом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4A671D35" w14:textId="77777777" w:rsidR="00D46C5E" w:rsidRPr="00D46C5E" w:rsidRDefault="00D46C5E" w:rsidP="00D46C5E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i/>
          <w:sz w:val="24"/>
          <w:szCs w:val="24"/>
          <w:lang w:val="ru-RU"/>
        </w:rPr>
        <w:t>Справочно: действующая редакция – «Граждане Республики вправе получать бесплатно гарантированный объем медицинской помощи, установленный законом»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70D864F3" w14:textId="77777777" w:rsidR="00D46C5E" w:rsidRPr="00D46C5E" w:rsidRDefault="00D46C5E" w:rsidP="00D46C5E">
      <w:pPr>
        <w:spacing w:after="0" w:line="240" w:lineRule="auto"/>
        <w:ind w:firstLine="708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>В настоящее время Конституция не устанавливает, что вся медицинская помощь получается гражданином бесплатно. Указывается лишь на: 1) право получения бесплатно, 2) определенный объем помощи, 3) на основании закона.</w:t>
      </w:r>
    </w:p>
    <w:p w14:paraId="38A5B14B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>Таким образом, право на бесплатную медицинскую помощь не абсолютизировано, в самой Конституции не определяется ни сама помощь, ни субъекты ее получения, ни виды помощи. Все эти вопросы регулируются на уровне закона.</w:t>
      </w:r>
    </w:p>
    <w:p w14:paraId="478F5D31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В этой связи, предлагаемая поправка не меняет сути того, что граждане смогут получать помощь, которая фактически ими не оплачивается </w:t>
      </w:r>
      <w:r w:rsidRPr="00D46C5E">
        <w:rPr>
          <w:rFonts w:ascii="Arial" w:hAnsi="Arial" w:cs="Arial"/>
          <w:b/>
          <w:sz w:val="28"/>
          <w:szCs w:val="28"/>
          <w:lang w:val="ru-RU"/>
        </w:rPr>
        <w:t>(оплачивает государство, то есть де-факто она не бесплатная)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61F6FD8F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>Субъекты, виды помощи все так же будут устанавливаться законом, как и сейчас.</w:t>
      </w:r>
    </w:p>
    <w:p w14:paraId="5B6A5234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D46C5E">
        <w:rPr>
          <w:rFonts w:ascii="Arial" w:hAnsi="Arial" w:cs="Arial"/>
          <w:b/>
          <w:sz w:val="28"/>
          <w:szCs w:val="28"/>
          <w:lang w:val="ru-RU"/>
        </w:rPr>
        <w:t>Таким образом, в отношении граждан данная норма абсолютно не меняет своего содержания.</w:t>
      </w:r>
    </w:p>
    <w:p w14:paraId="18E08D61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lastRenderedPageBreak/>
        <w:t>Гарантированный объем бесплатной медицинской помощи сейчас устанавливается в Кодексе о здоровье и с изменением параметров экономической, социальной политики, развитием системы финансирования здравоохранения подвергается изменениям.</w:t>
      </w:r>
    </w:p>
    <w:p w14:paraId="799C78B5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Учитывая изложенное, полагаем, что само изменение определения с ключевым параметром – «не оплачиваемая гражданами медицинская помощь» – </w:t>
      </w:r>
      <w:r w:rsidRPr="00D46C5E">
        <w:rPr>
          <w:rFonts w:ascii="Arial" w:hAnsi="Arial" w:cs="Arial"/>
          <w:sz w:val="28"/>
          <w:szCs w:val="28"/>
          <w:u w:val="single"/>
          <w:lang w:val="ru-RU"/>
        </w:rPr>
        <w:t>не меняет для граждан ничего</w:t>
      </w:r>
      <w:r w:rsidRPr="00D46C5E">
        <w:rPr>
          <w:rFonts w:ascii="Arial" w:hAnsi="Arial" w:cs="Arial"/>
          <w:sz w:val="28"/>
          <w:szCs w:val="28"/>
          <w:lang w:val="ru-RU"/>
        </w:rPr>
        <w:t xml:space="preserve">.  </w:t>
      </w:r>
    </w:p>
    <w:p w14:paraId="262179D1" w14:textId="77777777" w:rsid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02CFB9FC" w14:textId="092DE716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7</w:t>
      </w:r>
      <w:r w:rsidRPr="00D46C5E">
        <w:rPr>
          <w:rFonts w:ascii="Arial" w:hAnsi="Arial" w:cs="Arial"/>
          <w:b/>
          <w:sz w:val="28"/>
          <w:szCs w:val="28"/>
          <w:lang w:val="ru-RU"/>
        </w:rPr>
        <w:t>. О гарантиях получения образования</w:t>
      </w:r>
    </w:p>
    <w:p w14:paraId="761EA055" w14:textId="75B5F932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В соответствии с п.1 ст. 33 проекта новой Конституции гражданам Республики Казахстан </w:t>
      </w:r>
      <w:r w:rsidRPr="00D46C5E">
        <w:rPr>
          <w:rFonts w:ascii="Arial" w:hAnsi="Arial" w:cs="Arial"/>
          <w:b/>
          <w:sz w:val="28"/>
          <w:szCs w:val="28"/>
          <w:lang w:val="ru-RU"/>
        </w:rPr>
        <w:t>гарантируется получение среднего образования в государственных учебных заведениях</w:t>
      </w:r>
      <w:r w:rsidRPr="00D46C5E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0FF9C808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i/>
          <w:sz w:val="24"/>
          <w:szCs w:val="24"/>
          <w:lang w:val="ru-RU"/>
        </w:rPr>
        <w:t xml:space="preserve">Справочно: действующая редакция – «гражданам </w:t>
      </w:r>
      <w:r w:rsidRPr="00D46C5E">
        <w:rPr>
          <w:rFonts w:ascii="Arial" w:hAnsi="Arial" w:cs="Arial"/>
          <w:b/>
          <w:i/>
          <w:sz w:val="24"/>
          <w:szCs w:val="24"/>
          <w:lang w:val="ru-RU"/>
        </w:rPr>
        <w:t>гарантируется бесплатное среднее образование</w:t>
      </w:r>
      <w:r w:rsidRPr="00D46C5E">
        <w:rPr>
          <w:rFonts w:ascii="Arial" w:hAnsi="Arial" w:cs="Arial"/>
          <w:i/>
          <w:sz w:val="24"/>
          <w:szCs w:val="24"/>
          <w:lang w:val="ru-RU"/>
        </w:rPr>
        <w:t xml:space="preserve"> в государственных учебных заведениях. Среднее образование обязательно»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7C7B9BB7" w14:textId="23B32AAE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Предлагаемая норма устанавливает </w:t>
      </w:r>
      <w:r w:rsidRPr="00D46C5E">
        <w:rPr>
          <w:rFonts w:ascii="Arial" w:hAnsi="Arial" w:cs="Arial"/>
          <w:b/>
          <w:sz w:val="28"/>
          <w:szCs w:val="28"/>
          <w:lang w:val="ru-RU"/>
        </w:rPr>
        <w:t xml:space="preserve">гарантию </w:t>
      </w:r>
      <w:r w:rsidRPr="00D46C5E">
        <w:rPr>
          <w:rFonts w:ascii="Arial" w:hAnsi="Arial" w:cs="Arial"/>
          <w:sz w:val="28"/>
          <w:szCs w:val="28"/>
          <w:lang w:val="ru-RU"/>
        </w:rPr>
        <w:t>получения среднего образования в государственных учебных заведениях.</w:t>
      </w:r>
    </w:p>
    <w:p w14:paraId="2D11C041" w14:textId="003F1AE8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Таким образом, в целом </w:t>
      </w:r>
      <w:r w:rsidRPr="00D46C5E">
        <w:rPr>
          <w:rFonts w:ascii="Arial" w:hAnsi="Arial" w:cs="Arial"/>
          <w:b/>
          <w:sz w:val="28"/>
          <w:szCs w:val="28"/>
          <w:lang w:val="ru-RU"/>
        </w:rPr>
        <w:t xml:space="preserve">Конституция гарантирует, а значит обеспечивает </w:t>
      </w:r>
      <w:r w:rsidRPr="00D46C5E">
        <w:rPr>
          <w:rFonts w:ascii="Arial" w:hAnsi="Arial" w:cs="Arial"/>
          <w:sz w:val="28"/>
          <w:szCs w:val="28"/>
          <w:lang w:val="ru-RU"/>
        </w:rPr>
        <w:t>получение гражданами среднего образования.</w:t>
      </w:r>
    </w:p>
    <w:p w14:paraId="1D09525C" w14:textId="22C9C726" w:rsidR="00D46C5E" w:rsidRPr="00D46C5E" w:rsidRDefault="003362EB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Дл</w:t>
      </w:r>
      <w:r w:rsidR="00D46C5E" w:rsidRPr="00D46C5E">
        <w:rPr>
          <w:rFonts w:ascii="Arial" w:hAnsi="Arial" w:cs="Arial"/>
          <w:sz w:val="28"/>
          <w:szCs w:val="28"/>
          <w:lang w:val="ru-RU"/>
        </w:rPr>
        <w:t>я граждан получение начального и среднего образования не изменяет сути. Они могут е</w:t>
      </w:r>
      <w:r>
        <w:rPr>
          <w:rFonts w:ascii="Arial" w:hAnsi="Arial" w:cs="Arial"/>
          <w:sz w:val="28"/>
          <w:szCs w:val="28"/>
          <w:lang w:val="ru-RU"/>
        </w:rPr>
        <w:t>го</w:t>
      </w:r>
      <w:r w:rsidR="00D46C5E" w:rsidRPr="00D46C5E">
        <w:rPr>
          <w:rFonts w:ascii="Arial" w:hAnsi="Arial" w:cs="Arial"/>
          <w:sz w:val="28"/>
          <w:szCs w:val="28"/>
          <w:lang w:val="ru-RU"/>
        </w:rPr>
        <w:t xml:space="preserve"> получить, поскольку государство это гарантирует </w:t>
      </w:r>
      <w:r w:rsidR="00D46C5E" w:rsidRPr="00D46C5E">
        <w:rPr>
          <w:rFonts w:ascii="Arial" w:hAnsi="Arial" w:cs="Arial"/>
          <w:b/>
          <w:sz w:val="28"/>
          <w:szCs w:val="28"/>
          <w:lang w:val="ru-RU"/>
        </w:rPr>
        <w:t>(оплачивает государство, то есть де-факто она не бесплатная)</w:t>
      </w:r>
      <w:r w:rsidR="00D46C5E"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42396B6D" w14:textId="77777777" w:rsidR="007138EA" w:rsidRDefault="007138EA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4092BA63" w14:textId="6685C03E" w:rsidR="00D46C5E" w:rsidRPr="005D1C59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8</w:t>
      </w:r>
      <w:r w:rsidRPr="005D1C59">
        <w:rPr>
          <w:rFonts w:ascii="Arial" w:hAnsi="Arial" w:cs="Arial"/>
          <w:b/>
          <w:sz w:val="28"/>
          <w:szCs w:val="28"/>
          <w:lang w:val="ru-RU"/>
        </w:rPr>
        <w:t>. Касательно покровительства за</w:t>
      </w:r>
      <w:r w:rsidR="0096666D">
        <w:rPr>
          <w:rFonts w:ascii="Arial" w:hAnsi="Arial" w:cs="Arial"/>
          <w:b/>
          <w:sz w:val="28"/>
          <w:szCs w:val="28"/>
          <w:lang w:val="ru-RU"/>
        </w:rPr>
        <w:t xml:space="preserve"> </w:t>
      </w:r>
      <w:r w:rsidRPr="005D1C59">
        <w:rPr>
          <w:rFonts w:ascii="Arial" w:hAnsi="Arial" w:cs="Arial"/>
          <w:b/>
          <w:sz w:val="28"/>
          <w:szCs w:val="28"/>
          <w:lang w:val="ru-RU"/>
        </w:rPr>
        <w:t>рубежом</w:t>
      </w:r>
    </w:p>
    <w:p w14:paraId="58054314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В соответствии с п.2 ст. 13 проекта новой Конституции Республика Казахстан </w:t>
      </w:r>
      <w:r w:rsidRPr="00D46C5E">
        <w:rPr>
          <w:rFonts w:ascii="Arial" w:hAnsi="Arial" w:cs="Arial"/>
          <w:b/>
          <w:sz w:val="28"/>
          <w:szCs w:val="28"/>
          <w:lang w:val="ru-RU"/>
        </w:rPr>
        <w:t>гарантирует своим гражданам защиту за ее пределами в соответствии с законом</w:t>
      </w:r>
      <w:r w:rsidRPr="00D46C5E">
        <w:rPr>
          <w:rFonts w:ascii="Arial" w:hAnsi="Arial" w:cs="Arial"/>
          <w:sz w:val="28"/>
          <w:szCs w:val="28"/>
          <w:lang w:val="ru-RU"/>
        </w:rPr>
        <w:t xml:space="preserve">. </w:t>
      </w:r>
    </w:p>
    <w:p w14:paraId="5CEB2B4F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i/>
          <w:sz w:val="24"/>
          <w:szCs w:val="24"/>
          <w:lang w:val="ru-RU"/>
        </w:rPr>
      </w:pPr>
      <w:r w:rsidRPr="00D46C5E">
        <w:rPr>
          <w:rFonts w:ascii="Arial" w:hAnsi="Arial" w:cs="Arial"/>
          <w:i/>
          <w:sz w:val="24"/>
          <w:szCs w:val="24"/>
          <w:lang w:val="ru-RU"/>
        </w:rPr>
        <w:t>Справочно: действующая редакция – «Республика гарантирует своим гражданам защиту и покровительство за ее пределами».</w:t>
      </w:r>
    </w:p>
    <w:p w14:paraId="44E955C2" w14:textId="67F8DB04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Республика Казахстан в соответствии с предлагаемой нормой </w:t>
      </w:r>
      <w:r w:rsidRPr="00D46C5E">
        <w:rPr>
          <w:rFonts w:ascii="Arial" w:hAnsi="Arial" w:cs="Arial"/>
          <w:b/>
          <w:sz w:val="28"/>
          <w:szCs w:val="28"/>
          <w:lang w:val="ru-RU"/>
        </w:rPr>
        <w:t>не отменяет бремя защиты своих граждан</w:t>
      </w:r>
      <w:r w:rsidRPr="00D46C5E">
        <w:rPr>
          <w:rFonts w:ascii="Arial" w:hAnsi="Arial" w:cs="Arial"/>
          <w:sz w:val="28"/>
          <w:szCs w:val="28"/>
          <w:lang w:val="ru-RU"/>
        </w:rPr>
        <w:t xml:space="preserve"> за</w:t>
      </w:r>
      <w:r w:rsidR="0096666D">
        <w:rPr>
          <w:rFonts w:ascii="Arial" w:hAnsi="Arial" w:cs="Arial"/>
          <w:sz w:val="28"/>
          <w:szCs w:val="28"/>
          <w:lang w:val="ru-RU"/>
        </w:rPr>
        <w:t xml:space="preserve"> </w:t>
      </w:r>
      <w:r w:rsidRPr="00D46C5E">
        <w:rPr>
          <w:rFonts w:ascii="Arial" w:hAnsi="Arial" w:cs="Arial"/>
          <w:sz w:val="28"/>
          <w:szCs w:val="28"/>
          <w:lang w:val="ru-RU"/>
        </w:rPr>
        <w:t>рубежом.</w:t>
      </w:r>
    </w:p>
    <w:p w14:paraId="468BC812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Дополнение редакции словами «в соответствии с законом» при гарантировании защиты граждан Республики Казахстан за ее пределами </w:t>
      </w:r>
      <w:r w:rsidRPr="00D46C5E">
        <w:rPr>
          <w:rFonts w:ascii="Arial" w:hAnsi="Arial" w:cs="Arial"/>
          <w:b/>
          <w:sz w:val="28"/>
          <w:szCs w:val="28"/>
          <w:lang w:val="ru-RU"/>
        </w:rPr>
        <w:t>уточняет механизм реализации данной конституционной гарантии и повышает качество нормы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7B873726" w14:textId="77777777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Сейчас Конституция не указывает на наличие такого механизма. При этом граждан, наоборот, будут четко понимать, что эта норма не просто декларируется, а что есть нормы закона, в котором полностью прописан порядок осуществления такой защиты.  </w:t>
      </w:r>
    </w:p>
    <w:p w14:paraId="0D5B9A21" w14:textId="69516C86" w:rsidR="00D46C5E" w:rsidRPr="00D46C5E" w:rsidRDefault="00D46C5E" w:rsidP="00D46C5E">
      <w:pPr>
        <w:pStyle w:val="a3"/>
        <w:spacing w:after="0" w:line="240" w:lineRule="auto"/>
        <w:ind w:left="0"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D46C5E">
        <w:rPr>
          <w:rFonts w:ascii="Arial" w:hAnsi="Arial" w:cs="Arial"/>
          <w:sz w:val="28"/>
          <w:szCs w:val="28"/>
          <w:lang w:val="ru-RU"/>
        </w:rPr>
        <w:t xml:space="preserve">Слово «защита» на самом деле шире по определению, по смыслу, чем слово «покровительство», поскольку государственно именно </w:t>
      </w:r>
      <w:r w:rsidRPr="00D46C5E">
        <w:rPr>
          <w:rFonts w:ascii="Arial" w:hAnsi="Arial" w:cs="Arial"/>
          <w:sz w:val="28"/>
          <w:szCs w:val="28"/>
          <w:lang w:val="ru-RU"/>
        </w:rPr>
        <w:lastRenderedPageBreak/>
        <w:t>«защищает» граждан за</w:t>
      </w:r>
      <w:r w:rsidR="0096666D">
        <w:rPr>
          <w:rFonts w:ascii="Arial" w:hAnsi="Arial" w:cs="Arial"/>
          <w:sz w:val="28"/>
          <w:szCs w:val="28"/>
          <w:lang w:val="ru-RU"/>
        </w:rPr>
        <w:t xml:space="preserve"> </w:t>
      </w:r>
      <w:r w:rsidRPr="00D46C5E">
        <w:rPr>
          <w:rFonts w:ascii="Arial" w:hAnsi="Arial" w:cs="Arial"/>
          <w:sz w:val="28"/>
          <w:szCs w:val="28"/>
          <w:lang w:val="ru-RU"/>
        </w:rPr>
        <w:t xml:space="preserve">рубежом, то есть в случае наступления определенных обстоятельств государство помогает гражданам преодолеть эти обстоятельства. Таким образом, исключение слова «покровительство» </w:t>
      </w:r>
      <w:r w:rsidRPr="00D46C5E">
        <w:rPr>
          <w:rFonts w:ascii="Arial" w:hAnsi="Arial" w:cs="Arial"/>
          <w:b/>
          <w:sz w:val="28"/>
          <w:szCs w:val="28"/>
          <w:lang w:val="ru-RU"/>
        </w:rPr>
        <w:t>не меняет сути объема защиты, оказываемой государством</w:t>
      </w:r>
      <w:r w:rsidRPr="00D46C5E">
        <w:rPr>
          <w:rFonts w:ascii="Arial" w:hAnsi="Arial" w:cs="Arial"/>
          <w:sz w:val="28"/>
          <w:szCs w:val="28"/>
          <w:lang w:val="ru-RU"/>
        </w:rPr>
        <w:t>.</w:t>
      </w:r>
    </w:p>
    <w:p w14:paraId="441A3586" w14:textId="77777777" w:rsidR="00D46C5E" w:rsidRPr="0097661F" w:rsidRDefault="00D46C5E" w:rsidP="00E8624A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63F05BAF" w14:textId="07E33304" w:rsidR="007F48B7" w:rsidRPr="0097661F" w:rsidRDefault="00E8624A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3</w:t>
      </w:r>
      <w:r w:rsidR="006742E7" w:rsidRPr="0097661F">
        <w:rPr>
          <w:rFonts w:ascii="Arial" w:hAnsi="Arial" w:cs="Arial"/>
          <w:b/>
          <w:sz w:val="28"/>
          <w:szCs w:val="28"/>
          <w:lang w:val="ru-RU"/>
        </w:rPr>
        <w:t>. ЗЕМЕЛЬНЫЙ ВОПРОС И НАЦИОНАЛЬНАЯ БЕЗОПАСНОСТЬ</w:t>
      </w:r>
    </w:p>
    <w:p w14:paraId="1F5E8862" w14:textId="77777777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68174BBB" w14:textId="2FEF730C" w:rsidR="000E1D0F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1. Исключение формулировки о неприменении первыми вооруженной силы</w:t>
      </w:r>
    </w:p>
    <w:p w14:paraId="447A4116" w14:textId="77777777" w:rsidR="000E1D0F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проект новой Конституции, в статью о принципах внешней политики Казахстана, не включена формулировка о неприменении первыми вооруженной силы.</w:t>
      </w:r>
      <w:r w:rsidR="000E1D0F" w:rsidRPr="0097661F">
        <w:rPr>
          <w:rFonts w:ascii="Arial" w:hAnsi="Arial" w:cs="Arial"/>
          <w:sz w:val="28"/>
          <w:szCs w:val="28"/>
          <w:lang w:val="ru-RU"/>
        </w:rPr>
        <w:t xml:space="preserve"> </w:t>
      </w:r>
    </w:p>
    <w:p w14:paraId="6295692F" w14:textId="5F0B02E0" w:rsidR="006742E7" w:rsidRPr="0097661F" w:rsidRDefault="000E1D0F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Исключение формулировки о неприменении вооружённой силы первыми не означает отказа страны от миролюбивой политики. Данное положение уже закреплено в статье 10 Конституции. Республика Казахстан последовательно выступает за мирное урегулирование любых конфликтов и привержена принципам международного права.</w:t>
      </w:r>
    </w:p>
    <w:p w14:paraId="18F10C50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Это сделано в связи с тем, что данная формулировка излишняя. </w:t>
      </w:r>
    </w:p>
    <w:p w14:paraId="7272238A" w14:textId="40B5C869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i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Так, текст стать</w:t>
      </w:r>
      <w:r w:rsidR="000E1D0F" w:rsidRPr="0097661F">
        <w:rPr>
          <w:rFonts w:ascii="Arial" w:hAnsi="Arial" w:cs="Arial"/>
          <w:sz w:val="28"/>
          <w:szCs w:val="28"/>
          <w:lang w:val="ru-RU"/>
        </w:rPr>
        <w:t>и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10 проекта</w:t>
      </w:r>
      <w:r w:rsidR="000E1D0F" w:rsidRPr="0097661F">
        <w:rPr>
          <w:rFonts w:ascii="Arial" w:hAnsi="Arial" w:cs="Arial"/>
          <w:sz w:val="28"/>
          <w:szCs w:val="28"/>
          <w:lang w:val="ru-RU"/>
        </w:rPr>
        <w:t xml:space="preserve"> новой Конституции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звучит следующим образом: </w:t>
      </w:r>
      <w:r w:rsidRPr="0097661F">
        <w:rPr>
          <w:rFonts w:ascii="Arial" w:hAnsi="Arial" w:cs="Arial"/>
          <w:i/>
          <w:sz w:val="28"/>
          <w:szCs w:val="28"/>
          <w:lang w:val="ru-RU"/>
        </w:rPr>
        <w:t xml:space="preserve">Республика Казахстан уважает принципы и нормы международного права, проводит внешнюю политику мира и сотрудничества с заинтересованными государствами, невмешательства в их внутренние дела, мирного разрешения международных споров. </w:t>
      </w:r>
    </w:p>
    <w:p w14:paraId="1FCA541B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Надо понимать, что нормы международного права и политика сотрудничества и мира, строится из ряда принципов, основанных в первую очередь на Уставе ООН, в котором они уже закреплены принципы «Неприменение силы и угрозы силой», «Мирное разрешение международных споров» и др. </w:t>
      </w:r>
    </w:p>
    <w:p w14:paraId="300943BC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связи с этим, редакция данной нормы полностью согласуется с действующей редакцией Конституции и уточняет ее, развивая основную логику – мир и сотрудничество. Республика Казахстан остается верной своим незыблемым принципам, в том числе в части применения первой вооружённой силы.</w:t>
      </w:r>
    </w:p>
    <w:p w14:paraId="3B382FC9" w14:textId="77777777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6ED55802" w14:textId="77777777" w:rsidR="0096666D" w:rsidRPr="0096666D" w:rsidRDefault="0096666D" w:rsidP="0096666D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6666D">
        <w:rPr>
          <w:rFonts w:ascii="Arial" w:hAnsi="Arial" w:cs="Arial"/>
          <w:b/>
          <w:sz w:val="28"/>
          <w:szCs w:val="28"/>
          <w:lang w:val="ru-RU"/>
        </w:rPr>
        <w:t xml:space="preserve">4. </w:t>
      </w:r>
      <w:proofErr w:type="spellStart"/>
      <w:r w:rsidRPr="0096666D">
        <w:rPr>
          <w:rFonts w:ascii="Arial" w:hAnsi="Arial" w:cs="Arial"/>
          <w:b/>
          <w:sz w:val="28"/>
          <w:szCs w:val="28"/>
          <w:lang w:val="ru-RU"/>
        </w:rPr>
        <w:t>Фейк</w:t>
      </w:r>
      <w:proofErr w:type="spellEnd"/>
      <w:r w:rsidRPr="0096666D">
        <w:rPr>
          <w:rFonts w:ascii="Arial" w:hAnsi="Arial" w:cs="Arial"/>
          <w:b/>
          <w:sz w:val="28"/>
          <w:szCs w:val="28"/>
          <w:lang w:val="ru-RU"/>
        </w:rPr>
        <w:t xml:space="preserve"> об исключении конституционного запрета на продажу земли иностранцам</w:t>
      </w:r>
    </w:p>
    <w:p w14:paraId="099E2FE1" w14:textId="77777777" w:rsidR="0096666D" w:rsidRPr="0096666D" w:rsidRDefault="0096666D" w:rsidP="0096666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6666D">
        <w:rPr>
          <w:rFonts w:ascii="Arial" w:hAnsi="Arial" w:cs="Arial"/>
          <w:sz w:val="28"/>
          <w:szCs w:val="28"/>
          <w:lang w:val="ru-RU"/>
        </w:rPr>
        <w:t>Закрепление принадлежности земли народу Казахстана изначально исключает возможность передачи земель в собственность иностранным гражданам.</w:t>
      </w:r>
    </w:p>
    <w:p w14:paraId="149F74A0" w14:textId="77777777" w:rsidR="0096666D" w:rsidRPr="0096666D" w:rsidRDefault="0096666D" w:rsidP="0096666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6666D">
        <w:rPr>
          <w:rFonts w:ascii="Arial" w:hAnsi="Arial" w:cs="Arial"/>
          <w:sz w:val="28"/>
          <w:szCs w:val="28"/>
          <w:lang w:val="ru-RU"/>
        </w:rPr>
        <w:lastRenderedPageBreak/>
        <w:t xml:space="preserve">Отсутствие прямого запрета на продажу земли иностранцам не означает утрату контроля над землей, поскольку в Конституции прямо закреплено, что земля и природные ресурсы принадлежат народу, право собственности от его имени осуществляет государство, а условия, основания и пределы частной собственности на землю определяются законом, при одновременном конституционном закреплении </w:t>
      </w:r>
      <w:proofErr w:type="spellStart"/>
      <w:r w:rsidRPr="0096666D">
        <w:rPr>
          <w:rFonts w:ascii="Arial" w:hAnsi="Arial" w:cs="Arial"/>
          <w:sz w:val="28"/>
          <w:szCs w:val="28"/>
          <w:lang w:val="ru-RU"/>
        </w:rPr>
        <w:t>неотчуждаемости</w:t>
      </w:r>
      <w:proofErr w:type="spellEnd"/>
      <w:r w:rsidRPr="0096666D">
        <w:rPr>
          <w:rFonts w:ascii="Arial" w:hAnsi="Arial" w:cs="Arial"/>
          <w:sz w:val="28"/>
          <w:szCs w:val="28"/>
          <w:lang w:val="ru-RU"/>
        </w:rPr>
        <w:t xml:space="preserve"> территории и территориальной целостности Республики Казахстан.</w:t>
      </w:r>
    </w:p>
    <w:p w14:paraId="4449E635" w14:textId="77777777" w:rsidR="0096666D" w:rsidRPr="0096666D" w:rsidRDefault="0096666D" w:rsidP="0096666D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6666D">
        <w:rPr>
          <w:rFonts w:ascii="Arial" w:hAnsi="Arial" w:cs="Arial"/>
          <w:sz w:val="28"/>
          <w:szCs w:val="28"/>
          <w:lang w:val="ru-RU"/>
        </w:rPr>
        <w:t xml:space="preserve">Стоит отметить, что нормы Конституции, регулирующие вопросы собственности на землю, остались неизменными по сравнению с редакцией действующей Конституции. </w:t>
      </w:r>
    </w:p>
    <w:p w14:paraId="1037FFAB" w14:textId="60304832" w:rsidR="004B4DFE" w:rsidRDefault="004B4DFE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69FE708B" w14:textId="212F1CA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4B4DFE">
        <w:rPr>
          <w:rFonts w:ascii="Arial" w:hAnsi="Arial" w:cs="Arial"/>
          <w:b/>
          <w:sz w:val="28"/>
          <w:szCs w:val="28"/>
          <w:lang w:val="ru-RU"/>
        </w:rPr>
        <w:t>3. Предоставление особого статуса регионам страны несет риски федерализации</w:t>
      </w:r>
    </w:p>
    <w:p w14:paraId="6130642E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Появление в стране специальных правовых режимов отвечает экономическим интересам Казахстана по развитию территории и привлечения инвестиций.</w:t>
      </w:r>
    </w:p>
    <w:p w14:paraId="188010D4" w14:textId="77777777" w:rsidR="004B4DFE" w:rsidRP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>При этом надо понимать, что мы должны предупредить опасения о том, что это может повлиять на административно-территориальное устройство. В этой связи, повышается уровень закона, которым данный вопрос регулируется.</w:t>
      </w:r>
    </w:p>
    <w:p w14:paraId="15B36F64" w14:textId="04125FDF" w:rsidR="004B4DFE" w:rsidRPr="0097661F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4B4DFE">
        <w:rPr>
          <w:rFonts w:ascii="Arial" w:hAnsi="Arial" w:cs="Arial"/>
          <w:sz w:val="28"/>
          <w:szCs w:val="28"/>
          <w:lang w:val="ru-RU"/>
        </w:rPr>
        <w:t xml:space="preserve">Вместе с этим, в разделе добавляется норма, что «Суверенитет, Независимость, </w:t>
      </w:r>
      <w:proofErr w:type="spellStart"/>
      <w:r w:rsidRPr="004B4DFE">
        <w:rPr>
          <w:rFonts w:ascii="Arial" w:hAnsi="Arial" w:cs="Arial"/>
          <w:sz w:val="28"/>
          <w:szCs w:val="28"/>
          <w:lang w:val="ru-RU"/>
        </w:rPr>
        <w:t>унитарность</w:t>
      </w:r>
      <w:proofErr w:type="spellEnd"/>
      <w:r w:rsidRPr="004B4DFE">
        <w:rPr>
          <w:rFonts w:ascii="Arial" w:hAnsi="Arial" w:cs="Arial"/>
          <w:sz w:val="28"/>
          <w:szCs w:val="28"/>
          <w:lang w:val="ru-RU"/>
        </w:rPr>
        <w:t>, территориальная целостность, форма правления Республики Казахстан неизменны» (норма ранее сидела в заключительных и переходных положениях, что неправильно).</w:t>
      </w:r>
    </w:p>
    <w:p w14:paraId="3FEAA2A3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20914136" w14:textId="08F3552A" w:rsidR="006742E7" w:rsidRPr="0097661F" w:rsidRDefault="004B4DFE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bCs/>
          <w:sz w:val="28"/>
          <w:szCs w:val="28"/>
          <w:lang w:val="ru-RU"/>
        </w:rPr>
        <w:t>4</w:t>
      </w:r>
      <w:r w:rsidR="006742E7" w:rsidRPr="0097661F">
        <w:rPr>
          <w:rFonts w:ascii="Arial" w:hAnsi="Arial" w:cs="Arial"/>
          <w:b/>
          <w:bCs/>
          <w:sz w:val="28"/>
          <w:szCs w:val="28"/>
          <w:lang w:val="ru-RU"/>
        </w:rPr>
        <w:t>.</w:t>
      </w:r>
      <w:r w:rsidR="006742E7" w:rsidRPr="0097661F">
        <w:rPr>
          <w:rFonts w:ascii="Arial" w:hAnsi="Arial" w:cs="Arial"/>
          <w:sz w:val="28"/>
          <w:szCs w:val="28"/>
          <w:lang w:val="ru-RU"/>
        </w:rPr>
        <w:t xml:space="preserve"> </w:t>
      </w:r>
      <w:r w:rsidR="006742E7" w:rsidRPr="0097661F">
        <w:rPr>
          <w:rFonts w:ascii="Arial" w:hAnsi="Arial" w:cs="Arial"/>
          <w:b/>
          <w:sz w:val="28"/>
          <w:szCs w:val="28"/>
          <w:lang w:val="ru-RU"/>
        </w:rPr>
        <w:t xml:space="preserve">О международных договорах </w:t>
      </w:r>
    </w:p>
    <w:p w14:paraId="7F7F737A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Заявления о якобы отказе от международного права является манипуляцией и не соответствует действительности. </w:t>
      </w:r>
    </w:p>
    <w:p w14:paraId="577E1EBB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проекте новой Конституции прямо указано, что международные договоры, ратифицированные Казахстаном, остаются частью действующего права.</w:t>
      </w:r>
    </w:p>
    <w:p w14:paraId="1C6DDF40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Изменение касается не отказа от обязательств, а порядка их применения. Так, новая редакция Конституции предусматривает, что механизм действия международных договоров на территории страны определяется законами. Это нормальная и распространенная практика.</w:t>
      </w:r>
    </w:p>
    <w:p w14:paraId="3E1A62A2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Казахстан последовательно придерживается политики мира и международного сотрудничества. В ее основе – принципы Устава ООН и добросовестное исполнение всех международных обязательств.</w:t>
      </w:r>
    </w:p>
    <w:p w14:paraId="1546A62A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lastRenderedPageBreak/>
        <w:t xml:space="preserve">Важно понимать, что во многих странах в конституциях вообще не закрепляется автоматический приоритет международных договоров над национальными законами. </w:t>
      </w:r>
    </w:p>
    <w:p w14:paraId="52614D68" w14:textId="7C4DB08F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Цель конституционного регулирования в данном случае обеспечить стабильность базовых конституционных ценностей, правовые гарантии граждан и согласованность законодательства. Конституция по своей природе задаёт рамки. О</w:t>
      </w:r>
      <w:r w:rsidR="00E8624A" w:rsidRPr="0097661F">
        <w:rPr>
          <w:rFonts w:ascii="Arial" w:hAnsi="Arial" w:cs="Arial"/>
          <w:sz w:val="28"/>
          <w:szCs w:val="28"/>
          <w:lang w:val="ru-RU"/>
        </w:rPr>
        <w:t>сновной закон страны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долж</w:t>
      </w:r>
      <w:r w:rsidR="00E8624A" w:rsidRPr="0097661F">
        <w:rPr>
          <w:rFonts w:ascii="Arial" w:hAnsi="Arial" w:cs="Arial"/>
          <w:sz w:val="28"/>
          <w:szCs w:val="28"/>
          <w:lang w:val="ru-RU"/>
        </w:rPr>
        <w:t>ен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 предотвращать ситуации, когда нормы подзаконного уровня или процедурные коллизии создают неопределённость в правах граждан, компетенциях органов и применении норм. Уточнение порядка применения международных договоров через закон – это инструмент правовой определённости и предсказуемости, а не «закрытие» от международного права.</w:t>
      </w:r>
    </w:p>
    <w:p w14:paraId="79E378CD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Поэтому речь идёт не об отказе от международного права, а о регламентации его действия внутри национальной системы. Международные договоры остаются частью права Казахстана, международные обязательства сохраняются, а изменения направлены на юридическую ясность, защиту конституционных ценностей и устойчивость правового регулирования.</w:t>
      </w:r>
    </w:p>
    <w:p w14:paraId="269E5180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Проект Конституции также устраняет давнюю юридическую путаницу. Ранее использовалось общее понятие «законодательство», которое включает подзаконные акты, приказы и постановления, что создавало правовую неопределенность. </w:t>
      </w:r>
    </w:p>
    <w:p w14:paraId="36A6581F" w14:textId="01FE5886" w:rsidR="0095479D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Юристы давно указывали, что порядок применения международных договоров должен определяться именно законом. </w:t>
      </w:r>
    </w:p>
    <w:p w14:paraId="64DF5FE6" w14:textId="77777777" w:rsidR="0095479D" w:rsidRPr="0097661F" w:rsidRDefault="0095479D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19D556D5" w14:textId="692767AD" w:rsidR="007F48B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4. ПРЕЗИДЕНТ</w:t>
      </w:r>
    </w:p>
    <w:p w14:paraId="6C260AB4" w14:textId="77777777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25673522" w14:textId="0C75FBD8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1.</w:t>
      </w:r>
      <w:r w:rsidRPr="0097661F">
        <w:rPr>
          <w:rFonts w:ascii="Arial" w:hAnsi="Arial" w:cs="Arial"/>
          <w:b/>
          <w:sz w:val="28"/>
          <w:szCs w:val="28"/>
          <w:lang w:val="ru-RU"/>
        </w:rPr>
        <w:tab/>
        <w:t>Изменение Конституции – это попытка установить новый президентский срок</w:t>
      </w:r>
    </w:p>
    <w:p w14:paraId="036E1560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Говорить о том, что изменения в Конституции делаются ради «нового президентского срока», некорректно. Речь идет не о конкретном человеке, а об обновлении институциональных механизмов и процедур. Эти нормы будут одинаково действовать для всех будущих президентов, а не под кого-то персонально.</w:t>
      </w:r>
    </w:p>
    <w:p w14:paraId="3136A3F2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Семилетний срок полномочий Президента и его однократность, как и конституционная гарантия неизменности данных положений отражены в Проекте новой Конституции, в частности в статье 43.</w:t>
      </w:r>
    </w:p>
    <w:p w14:paraId="44DB1FFE" w14:textId="55601A8E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Кроме того, окончательное решение принимается через референдум, то есть не кулуарно, а по воле граждан. Также исключена норма по внеочередным выборам, учитывая однократный срок Президентства.</w:t>
      </w:r>
    </w:p>
    <w:p w14:paraId="061FF5F4" w14:textId="0A36304E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lastRenderedPageBreak/>
        <w:t>2.</w:t>
      </w:r>
      <w:r w:rsidRPr="0097661F">
        <w:rPr>
          <w:rFonts w:ascii="Arial" w:hAnsi="Arial" w:cs="Arial"/>
          <w:b/>
          <w:sz w:val="28"/>
          <w:szCs w:val="28"/>
          <w:lang w:val="ru-RU"/>
        </w:rPr>
        <w:tab/>
        <w:t>Концентрация власти в руках Президента</w:t>
      </w:r>
    </w:p>
    <w:p w14:paraId="09F3678E" w14:textId="77777777" w:rsidR="00E8624A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Утверждение о том, что обновленная Конституция расширяет полномочия Главы государства, не учитывает реальное содержание реформы.</w:t>
      </w:r>
    </w:p>
    <w:p w14:paraId="60B5E41E" w14:textId="528165F0" w:rsidR="00E8624A" w:rsidRPr="0097661F" w:rsidRDefault="00E8624A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Президент не наделяется единоличными кадровыми полномочиями. Ключевые назначения, включая премьер-министра, вице-президента, председателя и судей Конституционного суда, членов Центральной избирательной комиссии и Высшей аудиторской палаты, возможны исключительно с согласия Курултая. Эти положения закреплены в статье 46 (подпункты 2, 4 и 8).</w:t>
      </w:r>
    </w:p>
    <w:p w14:paraId="5CDB8D03" w14:textId="59D87964" w:rsidR="00E8624A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 Основной закон не возвышает ту или иную ветвь власти, а выстраивает систему, где полномочия распределены между ними более равномерно и сбалансировано. Внедрение принципа однократного президентства и запрет на партийную принадлежность Президента направлены именно на демонтаж механизмов личного влияния и исключение политической монополии. Передача части функций Парламенту и усиление механизмов судебной защиты прав граждан подтверждают, что приоритетом является не усиление контроля из центра, а создание устойчивой и сбалансированной системы организации функционирования публичной власти в интересах всего общества. Это полностью соответствует политической формуле «Сильный Президент – Влиятельный Парламент – Подотчетное Правительство».</w:t>
      </w:r>
    </w:p>
    <w:p w14:paraId="7E71BCC8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Казахстан остается президентской республикой, именно на Президента как высшего должностного лица возложена высшая миссия обеспечивать согласованное и беспрепятственное функционирование всех ветвей власти, ответственность органов власти перед единым народом Казахстана.</w:t>
      </w:r>
    </w:p>
    <w:p w14:paraId="0CE6CE75" w14:textId="77777777" w:rsidR="007F48B7" w:rsidRPr="0097661F" w:rsidRDefault="007F48B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59B16C7D" w14:textId="3523848E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 xml:space="preserve">5. </w:t>
      </w:r>
      <w:r w:rsidR="0050607C" w:rsidRPr="0097661F">
        <w:rPr>
          <w:rFonts w:ascii="Arial" w:hAnsi="Arial" w:cs="Arial"/>
          <w:b/>
          <w:sz w:val="28"/>
          <w:szCs w:val="28"/>
          <w:lang w:val="ru-RU"/>
        </w:rPr>
        <w:t>ОСНОВНЫЕ ПРЕТЕНЗИИ К РЕФОРМЕ КОНСТИТУЦИИ</w:t>
      </w:r>
    </w:p>
    <w:p w14:paraId="5026EE0A" w14:textId="77777777" w:rsidR="006742E7" w:rsidRPr="0097661F" w:rsidRDefault="006742E7" w:rsidP="001A048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66168660" w14:textId="501B215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97661F">
        <w:rPr>
          <w:rFonts w:ascii="Arial" w:hAnsi="Arial" w:cs="Arial"/>
          <w:b/>
          <w:sz w:val="28"/>
          <w:szCs w:val="28"/>
          <w:lang w:val="ru-RU"/>
        </w:rPr>
        <w:t>1. Излишне быстрое принятие новой Конституции без проведения публичных обсуждений.</w:t>
      </w:r>
    </w:p>
    <w:p w14:paraId="092E0AA3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Процесс обсуждения и разработки новой редакции Конституции был достаточно длительным – практически полгода.</w:t>
      </w:r>
    </w:p>
    <w:p w14:paraId="465AC90F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Фактически обсуждение началось с момента озвучивания Главой государства в рамках Послания народу Казахстана (8 сентября 2025 года) инициативы о реформировании Парламента.</w:t>
      </w:r>
    </w:p>
    <w:p w14:paraId="23E026FB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С этой целью в октябре прошлого года была сформирована Рабочая группа по Парламентской реформе, на постоянной основе занимавшаяся вопросами разработки поправок в законодательство.</w:t>
      </w:r>
    </w:p>
    <w:p w14:paraId="69443F8D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lastRenderedPageBreak/>
        <w:t xml:space="preserve">Президент неоднократно подчеркивал, что масштабные реформы будут реализовываться исключительно путем широкого общественного обсуждения и всенародного вовлечения. Это подтверждается организованным на базе государственных систем 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Egov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 xml:space="preserve"> и </w:t>
      </w:r>
      <w:proofErr w:type="spellStart"/>
      <w:r w:rsidRPr="0097661F">
        <w:rPr>
          <w:rFonts w:ascii="Arial" w:hAnsi="Arial" w:cs="Arial"/>
          <w:sz w:val="28"/>
          <w:szCs w:val="28"/>
          <w:lang w:val="ru-RU"/>
        </w:rPr>
        <w:t>eOtinish</w:t>
      </w:r>
      <w:proofErr w:type="spellEnd"/>
      <w:r w:rsidRPr="0097661F">
        <w:rPr>
          <w:rFonts w:ascii="Arial" w:hAnsi="Arial" w:cs="Arial"/>
          <w:sz w:val="28"/>
          <w:szCs w:val="28"/>
          <w:lang w:val="ru-RU"/>
        </w:rPr>
        <w:t xml:space="preserve"> широким сбором предложений граждан, проведением заседаний Конституционной комиссии в открытом формате путем прямой трансляции и широким кругом лиц, участвовавших в ее работе.</w:t>
      </w:r>
    </w:p>
    <w:p w14:paraId="7A46F24A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Таким образом, конституционные изменения по своей природе затрагивают основы государства и общественного договора, а значит, не могли обсуждаться в закрытом режиме или «для узкого круга».</w:t>
      </w:r>
    </w:p>
    <w:p w14:paraId="0EC9FA92" w14:textId="7027D7A1" w:rsidR="006742E7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 xml:space="preserve">Даже сейчас проект новой Конституции находится на стадии обсуждения с целью учета мнения населения Казахстана и не является окончательным документом, выносимого на Республиканский референдум. </w:t>
      </w:r>
    </w:p>
    <w:p w14:paraId="5DBE4E10" w14:textId="77777777" w:rsidR="003362EB" w:rsidRDefault="003362EB" w:rsidP="004B4DFE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</w:p>
    <w:p w14:paraId="508C0906" w14:textId="22E8F2FB" w:rsidR="004B4DFE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bookmarkStart w:id="0" w:name="_GoBack"/>
      <w:bookmarkEnd w:id="0"/>
      <w:r>
        <w:rPr>
          <w:rFonts w:ascii="Arial" w:hAnsi="Arial" w:cs="Arial"/>
          <w:b/>
          <w:sz w:val="28"/>
          <w:szCs w:val="28"/>
          <w:lang w:val="ru-RU"/>
        </w:rPr>
        <w:t>2. Критика состава, сомнение в прозрачности работы Комиссии и участия общественных организаций</w:t>
      </w:r>
    </w:p>
    <w:p w14:paraId="27431102" w14:textId="77777777" w:rsidR="004B4DFE" w:rsidRPr="00746625" w:rsidRDefault="004B4DFE" w:rsidP="004B4DFE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Arial" w:hAnsi="Arial" w:cs="Arial"/>
          <w:i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В </w:t>
      </w:r>
      <w:r w:rsidRPr="00746625">
        <w:rPr>
          <w:rFonts w:ascii="Arial" w:hAnsi="Arial" w:cs="Arial"/>
          <w:sz w:val="28"/>
          <w:szCs w:val="28"/>
          <w:lang w:val="ru-RU"/>
        </w:rPr>
        <w:t>состав Конституционной комиссии вошл</w:t>
      </w:r>
      <w:r>
        <w:rPr>
          <w:rFonts w:ascii="Arial" w:hAnsi="Arial" w:cs="Arial"/>
          <w:sz w:val="28"/>
          <w:szCs w:val="28"/>
          <w:lang w:val="ru-RU"/>
        </w:rPr>
        <w:t>и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порядка</w:t>
      </w:r>
      <w:r w:rsidRPr="00746625">
        <w:rPr>
          <w:rFonts w:ascii="Arial" w:hAnsi="Arial" w:cs="Arial"/>
          <w:b/>
          <w:sz w:val="28"/>
          <w:szCs w:val="28"/>
          <w:lang w:val="ru-RU"/>
        </w:rPr>
        <w:t xml:space="preserve"> 130 человек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– члены Национального курултая, известные юристы-конституционалисты</w:t>
      </w:r>
      <w:r w:rsidRPr="00746625">
        <w:rPr>
          <w:rFonts w:ascii="Arial" w:hAnsi="Arial" w:cs="Arial"/>
          <w:i/>
          <w:sz w:val="28"/>
          <w:szCs w:val="28"/>
          <w:lang w:val="ru-RU"/>
        </w:rPr>
        <w:t>,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представители бизнес-сообщества и корпоративного сектора</w:t>
      </w:r>
      <w:r w:rsidRPr="00746625">
        <w:rPr>
          <w:rFonts w:ascii="Arial" w:hAnsi="Arial" w:cs="Arial"/>
          <w:i/>
          <w:sz w:val="28"/>
          <w:szCs w:val="28"/>
          <w:lang w:val="ru-RU"/>
        </w:rPr>
        <w:t xml:space="preserve">, </w:t>
      </w:r>
      <w:r w:rsidRPr="00746625">
        <w:rPr>
          <w:rFonts w:ascii="Arial" w:hAnsi="Arial" w:cs="Arial"/>
          <w:sz w:val="28"/>
          <w:szCs w:val="28"/>
          <w:lang w:val="ru-RU"/>
        </w:rPr>
        <w:t>общественных объединений</w:t>
      </w:r>
      <w:r w:rsidRPr="00746625">
        <w:rPr>
          <w:rFonts w:ascii="Arial" w:hAnsi="Arial" w:cs="Arial"/>
          <w:i/>
          <w:sz w:val="28"/>
          <w:szCs w:val="28"/>
          <w:lang w:val="ru-RU"/>
        </w:rPr>
        <w:t>,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правозащитники,</w:t>
      </w:r>
      <w:r w:rsidRPr="00746625">
        <w:rPr>
          <w:rFonts w:ascii="Arial" w:hAnsi="Arial" w:cs="Arial"/>
          <w:i/>
          <w:sz w:val="28"/>
          <w:szCs w:val="28"/>
          <w:lang w:val="ru-RU"/>
        </w:rPr>
        <w:t xml:space="preserve"> 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эксперты, работники </w:t>
      </w:r>
      <w:proofErr w:type="spellStart"/>
      <w:r w:rsidRPr="00746625">
        <w:rPr>
          <w:rFonts w:ascii="Arial" w:hAnsi="Arial" w:cs="Arial"/>
          <w:sz w:val="28"/>
          <w:szCs w:val="28"/>
          <w:lang w:val="ru-RU"/>
        </w:rPr>
        <w:t>медиасферы</w:t>
      </w:r>
      <w:proofErr w:type="spellEnd"/>
      <w:r w:rsidRPr="00746625">
        <w:rPr>
          <w:rFonts w:ascii="Arial" w:hAnsi="Arial" w:cs="Arial"/>
          <w:sz w:val="28"/>
          <w:szCs w:val="28"/>
          <w:lang w:val="ru-RU"/>
        </w:rPr>
        <w:t>, научная и культурная интеллигенция, депутаты Парламента</w:t>
      </w:r>
      <w:r>
        <w:rPr>
          <w:rFonts w:ascii="Arial" w:hAnsi="Arial" w:cs="Arial"/>
          <w:sz w:val="28"/>
          <w:szCs w:val="28"/>
          <w:lang w:val="ru-RU"/>
        </w:rPr>
        <w:t xml:space="preserve">, </w:t>
      </w:r>
      <w:r w:rsidRPr="00746625">
        <w:rPr>
          <w:rFonts w:ascii="Arial" w:hAnsi="Arial" w:cs="Arial"/>
          <w:sz w:val="28"/>
          <w:szCs w:val="28"/>
          <w:lang w:val="ru-RU"/>
        </w:rPr>
        <w:t>государственные служащие</w:t>
      </w:r>
      <w:r>
        <w:rPr>
          <w:rFonts w:ascii="Arial" w:hAnsi="Arial" w:cs="Arial"/>
          <w:i/>
          <w:sz w:val="28"/>
          <w:szCs w:val="28"/>
          <w:lang w:val="ru-RU"/>
        </w:rPr>
        <w:t xml:space="preserve">, </w:t>
      </w:r>
      <w:r w:rsidRPr="005B3737">
        <w:rPr>
          <w:rFonts w:ascii="Arial" w:hAnsi="Arial" w:cs="Arial"/>
          <w:sz w:val="28"/>
          <w:szCs w:val="28"/>
          <w:lang w:val="ru-RU"/>
        </w:rPr>
        <w:t>представители всех парламентских партий и др.</w:t>
      </w:r>
    </w:p>
    <w:p w14:paraId="52F04DCC" w14:textId="77777777" w:rsidR="004B4DFE" w:rsidRPr="00746625" w:rsidRDefault="004B4DFE" w:rsidP="004B4DFE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Это яркое свидетельство того, что Конституционная комиссия не только </w:t>
      </w:r>
      <w:r w:rsidRPr="00746625">
        <w:rPr>
          <w:rFonts w:ascii="Arial" w:hAnsi="Arial" w:cs="Arial"/>
          <w:b/>
          <w:sz w:val="28"/>
          <w:szCs w:val="28"/>
          <w:lang w:val="ru-RU"/>
        </w:rPr>
        <w:t>репрезентативно отражает все сектора казахстанского общества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</w:t>
      </w:r>
      <w:r w:rsidRPr="00746625">
        <w:rPr>
          <w:rFonts w:ascii="Arial" w:hAnsi="Arial" w:cs="Arial"/>
          <w:i/>
          <w:sz w:val="28"/>
          <w:szCs w:val="28"/>
          <w:lang w:val="ru-RU"/>
        </w:rPr>
        <w:t>(государство, бизнес, общественные организации),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но и объединила в своем составе лучших экспертов страны – юристов, экономистов, политологов и т.д.</w:t>
      </w:r>
    </w:p>
    <w:p w14:paraId="67E55D4E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>Очевидно, что главнейшим критерием при формировании Комиссии был</w:t>
      </w:r>
      <w:r w:rsidRPr="00746625">
        <w:rPr>
          <w:rFonts w:ascii="Arial" w:hAnsi="Arial" w:cs="Arial"/>
          <w:b/>
          <w:sz w:val="28"/>
          <w:szCs w:val="28"/>
          <w:lang w:val="ru-RU"/>
        </w:rPr>
        <w:t xml:space="preserve"> профессионализм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. Вместе с тем, состав получился очень сбалансированным. </w:t>
      </w:r>
    </w:p>
    <w:p w14:paraId="65395D23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В региональном разрезе в него вошли представители </w:t>
      </w:r>
      <w:r w:rsidRPr="00746625">
        <w:rPr>
          <w:rFonts w:ascii="Arial" w:hAnsi="Arial" w:cs="Arial"/>
          <w:b/>
          <w:sz w:val="28"/>
          <w:szCs w:val="28"/>
          <w:lang w:val="ru-RU"/>
        </w:rPr>
        <w:t>всех регионов страны</w:t>
      </w:r>
      <w:r w:rsidRPr="00746625">
        <w:rPr>
          <w:rFonts w:ascii="Arial" w:hAnsi="Arial" w:cs="Arial"/>
          <w:sz w:val="28"/>
          <w:szCs w:val="28"/>
          <w:lang w:val="ru-RU"/>
        </w:rPr>
        <w:t xml:space="preserve"> – председатели региональных </w:t>
      </w:r>
      <w:proofErr w:type="spellStart"/>
      <w:r w:rsidRPr="00746625">
        <w:rPr>
          <w:rFonts w:ascii="Arial" w:hAnsi="Arial" w:cs="Arial"/>
          <w:sz w:val="28"/>
          <w:szCs w:val="28"/>
          <w:lang w:val="ru-RU"/>
        </w:rPr>
        <w:t>маслихатов</w:t>
      </w:r>
      <w:proofErr w:type="spellEnd"/>
      <w:r w:rsidRPr="00746625">
        <w:rPr>
          <w:rFonts w:ascii="Arial" w:hAnsi="Arial" w:cs="Arial"/>
          <w:sz w:val="28"/>
          <w:szCs w:val="28"/>
          <w:lang w:val="ru-RU"/>
        </w:rPr>
        <w:t xml:space="preserve">, представители общественных советов, другие квалифицированные специалисты. </w:t>
      </w:r>
      <w:r w:rsidRPr="00746625">
        <w:rPr>
          <w:rFonts w:ascii="Arial" w:hAnsi="Arial" w:cs="Arial"/>
          <w:b/>
          <w:sz w:val="28"/>
          <w:szCs w:val="28"/>
          <w:lang w:val="ru-RU"/>
        </w:rPr>
        <w:t>Соблюден гендерный баланс</w:t>
      </w:r>
      <w:r w:rsidRPr="00746625">
        <w:rPr>
          <w:rFonts w:ascii="Arial" w:hAnsi="Arial" w:cs="Arial"/>
          <w:sz w:val="28"/>
          <w:szCs w:val="28"/>
          <w:lang w:val="ru-RU"/>
        </w:rPr>
        <w:t>.</w:t>
      </w:r>
    </w:p>
    <w:p w14:paraId="64B705D1" w14:textId="77777777" w:rsidR="004B4DFE" w:rsidRPr="00746625" w:rsidRDefault="004B4DFE" w:rsidP="004B4DFE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Все члены Комиссии имеют обширный </w:t>
      </w:r>
      <w:proofErr w:type="spellStart"/>
      <w:r w:rsidRPr="00746625">
        <w:rPr>
          <w:rFonts w:ascii="Arial" w:hAnsi="Arial" w:cs="Arial"/>
          <w:sz w:val="28"/>
          <w:szCs w:val="28"/>
          <w:lang w:val="ru-RU"/>
        </w:rPr>
        <w:t>бэкграунд</w:t>
      </w:r>
      <w:proofErr w:type="spellEnd"/>
      <w:r w:rsidRPr="00746625">
        <w:rPr>
          <w:rFonts w:ascii="Arial" w:hAnsi="Arial" w:cs="Arial"/>
          <w:sz w:val="28"/>
          <w:szCs w:val="28"/>
          <w:lang w:val="ru-RU"/>
        </w:rPr>
        <w:t xml:space="preserve">, в том числе связанный с законотворческой работой. </w:t>
      </w:r>
    </w:p>
    <w:p w14:paraId="5C6717AA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Такой обширный, представительный и профессиональный состав Комиссии дает полные основания утверждать, что возложенная на них </w:t>
      </w:r>
      <w:r w:rsidRPr="00746625">
        <w:rPr>
          <w:rFonts w:ascii="Arial" w:hAnsi="Arial" w:cs="Arial"/>
          <w:sz w:val="28"/>
          <w:szCs w:val="28"/>
          <w:lang w:val="ru-RU"/>
        </w:rPr>
        <w:lastRenderedPageBreak/>
        <w:t>работа, имеющая колоссальное значение для будущего страны, проделана эффективно и своевременно.</w:t>
      </w:r>
    </w:p>
    <w:p w14:paraId="7A03AE72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eastAsia="Arial" w:hAnsi="Arial" w:cs="Arial"/>
          <w:b/>
          <w:bCs/>
          <w:sz w:val="28"/>
          <w:szCs w:val="28"/>
          <w:lang w:val="ru-RU"/>
        </w:rPr>
        <w:t>Касательно о</w:t>
      </w:r>
      <w:r w:rsidRPr="00746625">
        <w:rPr>
          <w:rFonts w:ascii="Arial" w:eastAsia="Arial" w:hAnsi="Arial" w:cs="Arial"/>
          <w:b/>
          <w:bCs/>
          <w:sz w:val="28"/>
          <w:szCs w:val="28"/>
          <w:lang w:val="ru-RU"/>
        </w:rPr>
        <w:t>ткрытост</w:t>
      </w:r>
      <w:r>
        <w:rPr>
          <w:rFonts w:ascii="Arial" w:eastAsia="Arial" w:hAnsi="Arial" w:cs="Arial"/>
          <w:b/>
          <w:bCs/>
          <w:sz w:val="28"/>
          <w:szCs w:val="28"/>
          <w:lang w:val="ru-RU"/>
        </w:rPr>
        <w:t>и</w:t>
      </w:r>
      <w:r w:rsidRPr="00746625">
        <w:rPr>
          <w:rFonts w:ascii="Arial" w:eastAsia="Arial" w:hAnsi="Arial" w:cs="Arial"/>
          <w:b/>
          <w:bCs/>
          <w:sz w:val="28"/>
          <w:szCs w:val="28"/>
          <w:lang w:val="ru-RU"/>
        </w:rPr>
        <w:t xml:space="preserve"> и прозрачност</w:t>
      </w:r>
      <w:r>
        <w:rPr>
          <w:rFonts w:ascii="Arial" w:eastAsia="Arial" w:hAnsi="Arial" w:cs="Arial"/>
          <w:b/>
          <w:bCs/>
          <w:sz w:val="28"/>
          <w:szCs w:val="28"/>
          <w:lang w:val="ru-RU"/>
        </w:rPr>
        <w:t>и</w:t>
      </w:r>
      <w:r w:rsidRPr="00746625">
        <w:rPr>
          <w:rFonts w:ascii="Arial" w:eastAsia="Arial" w:hAnsi="Arial" w:cs="Arial"/>
          <w:b/>
          <w:bCs/>
          <w:sz w:val="28"/>
          <w:szCs w:val="28"/>
          <w:lang w:val="ru-RU"/>
        </w:rPr>
        <w:t xml:space="preserve"> </w:t>
      </w:r>
      <w:r>
        <w:rPr>
          <w:rFonts w:ascii="Arial" w:eastAsia="Arial" w:hAnsi="Arial" w:cs="Arial"/>
          <w:b/>
          <w:bCs/>
          <w:sz w:val="28"/>
          <w:szCs w:val="28"/>
          <w:lang w:val="ru-RU"/>
        </w:rPr>
        <w:t xml:space="preserve">деятельности </w:t>
      </w:r>
      <w:r w:rsidRPr="00746625">
        <w:rPr>
          <w:rFonts w:ascii="Arial" w:eastAsia="Arial" w:hAnsi="Arial" w:cs="Arial"/>
          <w:b/>
          <w:bCs/>
          <w:sz w:val="28"/>
          <w:szCs w:val="28"/>
          <w:lang w:val="ru-RU"/>
        </w:rPr>
        <w:t>Конституционной комиссии</w:t>
      </w:r>
      <w:r>
        <w:rPr>
          <w:rFonts w:ascii="Arial" w:eastAsia="Arial" w:hAnsi="Arial" w:cs="Arial"/>
          <w:b/>
          <w:bCs/>
          <w:sz w:val="28"/>
          <w:szCs w:val="28"/>
          <w:lang w:val="ru-RU"/>
        </w:rPr>
        <w:t>.</w:t>
      </w:r>
      <w:r w:rsidRPr="00746625">
        <w:rPr>
          <w:rFonts w:ascii="Arial" w:eastAsia="Arial" w:hAnsi="Arial" w:cs="Arial"/>
          <w:b/>
          <w:bCs/>
          <w:sz w:val="28"/>
          <w:szCs w:val="28"/>
          <w:lang w:val="ru-RU"/>
        </w:rPr>
        <w:t xml:space="preserve"> </w:t>
      </w:r>
    </w:p>
    <w:p w14:paraId="7A483582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>Для повышения открытости деятельности Конституционной Комиссии был предусмотрен ряд мер.</w:t>
      </w:r>
    </w:p>
    <w:p w14:paraId="3F39C439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Во-первых, обеспечена прямая трансляция заседаний на официальном сайте и аккаунтах Конституционного суда.  </w:t>
      </w:r>
    </w:p>
    <w:p w14:paraId="26298C42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Во-вторых, для оперативного освещения деятельности Комиссии, аккумулирования информации о ее деятельности создан специальный </w:t>
      </w:r>
      <w:r w:rsidRPr="003925E0">
        <w:rPr>
          <w:rFonts w:ascii="Arial" w:hAnsi="Arial" w:cs="Arial"/>
          <w:sz w:val="28"/>
          <w:szCs w:val="28"/>
        </w:rPr>
        <w:t>telegram</w:t>
      </w:r>
      <w:r w:rsidRPr="00746625">
        <w:rPr>
          <w:rFonts w:ascii="Arial" w:hAnsi="Arial" w:cs="Arial"/>
          <w:sz w:val="28"/>
          <w:szCs w:val="28"/>
          <w:lang w:val="ru-RU"/>
        </w:rPr>
        <w:t>-канал «</w:t>
      </w:r>
      <w:proofErr w:type="spellStart"/>
      <w:r w:rsidRPr="00746625">
        <w:rPr>
          <w:rFonts w:ascii="Arial" w:hAnsi="Arial" w:cs="Arial"/>
          <w:sz w:val="28"/>
          <w:szCs w:val="28"/>
          <w:lang w:val="ru-RU"/>
        </w:rPr>
        <w:t>Конституциялық</w:t>
      </w:r>
      <w:proofErr w:type="spellEnd"/>
      <w:r w:rsidRPr="00746625">
        <w:rPr>
          <w:rFonts w:ascii="Arial" w:hAnsi="Arial" w:cs="Arial"/>
          <w:sz w:val="28"/>
          <w:szCs w:val="28"/>
          <w:lang w:val="ru-RU"/>
        </w:rPr>
        <w:t xml:space="preserve"> Реформа 2026».</w:t>
      </w:r>
    </w:p>
    <w:p w14:paraId="22F699BE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>Также многие из членов Комиссии являются активными пользователями социальных сетей. Они самостоятельно или через масс-медиа доносили свое мнение о работе Комиссии до сотен тысяч наших граждан.</w:t>
      </w:r>
    </w:p>
    <w:p w14:paraId="6974D8BA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>Таким образом, работа Комиссии прошла в открытом и прозрачном режиме, информация о ее деятельности была доступна всем желающим.</w:t>
      </w:r>
    </w:p>
    <w:p w14:paraId="42AB3515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 xml:space="preserve">Важно отметить, что прямые эфиры – это не просто технический формат. Это показатель доверия к обществу и готовности власти вести диалог без фильтров. </w:t>
      </w:r>
    </w:p>
    <w:p w14:paraId="3D20347B" w14:textId="77777777" w:rsidR="004B4DFE" w:rsidRPr="00746625" w:rsidRDefault="004B4DFE" w:rsidP="004B4DFE">
      <w:pPr>
        <w:tabs>
          <w:tab w:val="left" w:pos="1134"/>
        </w:tabs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746625">
        <w:rPr>
          <w:rFonts w:ascii="Arial" w:hAnsi="Arial" w:cs="Arial"/>
          <w:sz w:val="28"/>
          <w:szCs w:val="28"/>
          <w:lang w:val="ru-RU"/>
        </w:rPr>
        <w:t>Публичность заседаний позволила снизить уровень спекуляций и слухов, позволило гражданам понимать логику предлагаемых норм, и самое главное – позволяли повысить легитимность итоговых решений.</w:t>
      </w:r>
    </w:p>
    <w:p w14:paraId="178A21F6" w14:textId="77777777" w:rsidR="004B4DFE" w:rsidRPr="001A0485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1A0485">
        <w:rPr>
          <w:rFonts w:ascii="Arial" w:hAnsi="Arial" w:cs="Arial"/>
          <w:sz w:val="28"/>
          <w:szCs w:val="28"/>
          <w:lang w:val="ru-RU"/>
        </w:rPr>
        <w:t>Таким образом, конституционные изменения не могли обсуждаться в закрытом режиме или «для узкого круга».</w:t>
      </w:r>
    </w:p>
    <w:p w14:paraId="29459497" w14:textId="77777777" w:rsidR="004B4DFE" w:rsidRPr="001A0485" w:rsidRDefault="004B4DFE" w:rsidP="004B4DFE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1A0485">
        <w:rPr>
          <w:rFonts w:ascii="Arial" w:hAnsi="Arial" w:cs="Arial"/>
          <w:sz w:val="28"/>
          <w:szCs w:val="28"/>
          <w:lang w:val="ru-RU"/>
        </w:rPr>
        <w:t xml:space="preserve">Даже сейчас проект новой Конституции находится на стадии обсуждения с целью учета мнения населения Казахстана и не является окончательным документом, выносимого на Республиканский референдум. </w:t>
      </w:r>
    </w:p>
    <w:p w14:paraId="28347449" w14:textId="77777777" w:rsidR="004B4DFE" w:rsidRPr="0097661F" w:rsidRDefault="004B4DFE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p w14:paraId="58B8A8A9" w14:textId="7D04D0DA" w:rsidR="006742E7" w:rsidRPr="0097661F" w:rsidRDefault="004B4DFE" w:rsidP="006742E7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  <w:lang w:val="ru-RU"/>
        </w:rPr>
      </w:pPr>
      <w:r>
        <w:rPr>
          <w:rFonts w:ascii="Arial" w:hAnsi="Arial" w:cs="Arial"/>
          <w:b/>
          <w:sz w:val="28"/>
          <w:szCs w:val="28"/>
          <w:lang w:val="ru-RU"/>
        </w:rPr>
        <w:t>3</w:t>
      </w:r>
      <w:r w:rsidR="006742E7" w:rsidRPr="0097661F">
        <w:rPr>
          <w:rFonts w:ascii="Arial" w:hAnsi="Arial" w:cs="Arial"/>
          <w:b/>
          <w:sz w:val="28"/>
          <w:szCs w:val="28"/>
          <w:lang w:val="ru-RU"/>
        </w:rPr>
        <w:t>. Принятие уже третьей Конституции за короткий срок Независимости Казахстана дискредитирует саму ценность документа</w:t>
      </w:r>
    </w:p>
    <w:p w14:paraId="1330E978" w14:textId="0902580D" w:rsidR="0095479D" w:rsidRPr="0097661F" w:rsidRDefault="0095479D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Конституция – это живой общественный договор. Она должна быть современной, учитывающей изменения в обществе и отвечающей требованиям времени.</w:t>
      </w:r>
    </w:p>
    <w:p w14:paraId="3F2B2F8A" w14:textId="5BF64E91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Принятие новой редакции Конституции не дискредитирует ценность Основного закона, а отражает закономерный этап институционального развития государства.</w:t>
      </w:r>
    </w:p>
    <w:p w14:paraId="76CB9A4B" w14:textId="7D6225F2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  <w:r w:rsidRPr="0097661F">
        <w:rPr>
          <w:rFonts w:ascii="Arial" w:hAnsi="Arial" w:cs="Arial"/>
          <w:sz w:val="28"/>
          <w:szCs w:val="28"/>
          <w:lang w:val="ru-RU"/>
        </w:rPr>
        <w:t>В ходе заседания Конституционной комиссии Государственный советник Е</w:t>
      </w:r>
      <w:r w:rsidR="0095479D" w:rsidRPr="0097661F">
        <w:rPr>
          <w:rFonts w:ascii="Arial" w:hAnsi="Arial" w:cs="Arial"/>
          <w:sz w:val="28"/>
          <w:szCs w:val="28"/>
          <w:lang w:val="ru-RU"/>
        </w:rPr>
        <w:t xml:space="preserve">рлан </w:t>
      </w:r>
      <w:r w:rsidRPr="0097661F">
        <w:rPr>
          <w:rFonts w:ascii="Arial" w:hAnsi="Arial" w:cs="Arial"/>
          <w:sz w:val="28"/>
          <w:szCs w:val="28"/>
          <w:lang w:val="ru-RU"/>
        </w:rPr>
        <w:t xml:space="preserve">Карин отмечал, что данные изменения были обусловлены </w:t>
      </w:r>
      <w:r w:rsidRPr="0097661F">
        <w:rPr>
          <w:rFonts w:ascii="Arial" w:hAnsi="Arial" w:cs="Arial"/>
          <w:sz w:val="28"/>
          <w:szCs w:val="28"/>
          <w:lang w:val="ru-RU"/>
        </w:rPr>
        <w:lastRenderedPageBreak/>
        <w:t>изменившимися социально-политическими реалиями и необходимостью приведения конституционных норм в соответствие с актуальными требованиями общественного и государственного развития, что подтверждает их эволюционный и адаптивный характер.</w:t>
      </w:r>
    </w:p>
    <w:p w14:paraId="7BEB354A" w14:textId="77777777" w:rsidR="006742E7" w:rsidRPr="0097661F" w:rsidRDefault="006742E7" w:rsidP="006742E7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  <w:lang w:val="ru-RU"/>
        </w:rPr>
      </w:pPr>
    </w:p>
    <w:sectPr w:rsidR="006742E7" w:rsidRPr="0097661F" w:rsidSect="0097661F">
      <w:headerReference w:type="default" r:id="rId6"/>
      <w:pgSz w:w="12240" w:h="15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A03E96" w14:textId="77777777" w:rsidR="000C1FC3" w:rsidRDefault="000C1FC3" w:rsidP="0097661F">
      <w:pPr>
        <w:spacing w:after="0" w:line="240" w:lineRule="auto"/>
      </w:pPr>
      <w:r>
        <w:separator/>
      </w:r>
    </w:p>
  </w:endnote>
  <w:endnote w:type="continuationSeparator" w:id="0">
    <w:p w14:paraId="6F0AEF68" w14:textId="77777777" w:rsidR="000C1FC3" w:rsidRDefault="000C1FC3" w:rsidP="0097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3481E0" w14:textId="77777777" w:rsidR="000C1FC3" w:rsidRDefault="000C1FC3" w:rsidP="0097661F">
      <w:pPr>
        <w:spacing w:after="0" w:line="240" w:lineRule="auto"/>
      </w:pPr>
      <w:r>
        <w:separator/>
      </w:r>
    </w:p>
  </w:footnote>
  <w:footnote w:type="continuationSeparator" w:id="0">
    <w:p w14:paraId="361473A9" w14:textId="77777777" w:rsidR="000C1FC3" w:rsidRDefault="000C1FC3" w:rsidP="0097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3097011"/>
      <w:docPartObj>
        <w:docPartGallery w:val="Page Numbers (Top of Page)"/>
        <w:docPartUnique/>
      </w:docPartObj>
    </w:sdtPr>
    <w:sdtEndPr/>
    <w:sdtContent>
      <w:p w14:paraId="778F8242" w14:textId="13BEDC08" w:rsidR="0097661F" w:rsidRDefault="0097661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62EB" w:rsidRPr="003362EB">
          <w:rPr>
            <w:noProof/>
            <w:lang w:val="ru-RU"/>
          </w:rPr>
          <w:t>14</w:t>
        </w:r>
        <w:r>
          <w:fldChar w:fldCharType="end"/>
        </w:r>
      </w:p>
    </w:sdtContent>
  </w:sdt>
  <w:p w14:paraId="7A672F12" w14:textId="77777777" w:rsidR="0097661F" w:rsidRDefault="0097661F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90C"/>
    <w:rsid w:val="00006784"/>
    <w:rsid w:val="00011FE4"/>
    <w:rsid w:val="00014C09"/>
    <w:rsid w:val="00037FC9"/>
    <w:rsid w:val="000C1FC3"/>
    <w:rsid w:val="000E1D0F"/>
    <w:rsid w:val="001002F4"/>
    <w:rsid w:val="001A0485"/>
    <w:rsid w:val="0028669B"/>
    <w:rsid w:val="003362EB"/>
    <w:rsid w:val="0040303E"/>
    <w:rsid w:val="0043795D"/>
    <w:rsid w:val="00441C64"/>
    <w:rsid w:val="004B4DFE"/>
    <w:rsid w:val="004E108A"/>
    <w:rsid w:val="0050607C"/>
    <w:rsid w:val="00527AFA"/>
    <w:rsid w:val="005D1C59"/>
    <w:rsid w:val="006742E7"/>
    <w:rsid w:val="006E3AA4"/>
    <w:rsid w:val="0071295A"/>
    <w:rsid w:val="007138EA"/>
    <w:rsid w:val="007670A2"/>
    <w:rsid w:val="0077190C"/>
    <w:rsid w:val="007F48B7"/>
    <w:rsid w:val="007F6802"/>
    <w:rsid w:val="008B54A9"/>
    <w:rsid w:val="008E7EF5"/>
    <w:rsid w:val="0095479D"/>
    <w:rsid w:val="0096666D"/>
    <w:rsid w:val="0097661F"/>
    <w:rsid w:val="009E0268"/>
    <w:rsid w:val="00AA6F93"/>
    <w:rsid w:val="00B073FF"/>
    <w:rsid w:val="00C04452"/>
    <w:rsid w:val="00D4028E"/>
    <w:rsid w:val="00D41F75"/>
    <w:rsid w:val="00D46C5E"/>
    <w:rsid w:val="00DC4D66"/>
    <w:rsid w:val="00E8624A"/>
    <w:rsid w:val="00F025A9"/>
    <w:rsid w:val="00F0610C"/>
    <w:rsid w:val="00F257D9"/>
    <w:rsid w:val="00F320D4"/>
    <w:rsid w:val="00F66EAE"/>
    <w:rsid w:val="00FC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EF10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List Paragraph1,Абзац списка1,References,Akapit z listą BS,List_Paragraph,Multilevel para_II,List Paragraph11,Bullet1,Main numbered paragraph,NumberedParas,Bullets,List Paragraph (numbered (a)),Numbered List Paragraph,NUMBERED PARAGRAPH"/>
    <w:basedOn w:val="a"/>
    <w:link w:val="a4"/>
    <w:uiPriority w:val="34"/>
    <w:qFormat/>
    <w:rsid w:val="00F025A9"/>
    <w:pPr>
      <w:ind w:left="720"/>
      <w:contextualSpacing/>
    </w:pPr>
  </w:style>
  <w:style w:type="character" w:customStyle="1" w:styleId="apple-converted-space">
    <w:name w:val="apple-converted-space"/>
    <w:basedOn w:val="a0"/>
    <w:rsid w:val="00C04452"/>
  </w:style>
  <w:style w:type="character" w:styleId="a5">
    <w:name w:val="Strong"/>
    <w:basedOn w:val="a0"/>
    <w:uiPriority w:val="22"/>
    <w:qFormat/>
    <w:rsid w:val="00C04452"/>
    <w:rPr>
      <w:b/>
      <w:bCs/>
    </w:rPr>
  </w:style>
  <w:style w:type="character" w:styleId="a6">
    <w:name w:val="Hyperlink"/>
    <w:basedOn w:val="a0"/>
    <w:uiPriority w:val="99"/>
    <w:unhideWhenUsed/>
    <w:rsid w:val="00FC4B1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C4B1E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97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7661F"/>
  </w:style>
  <w:style w:type="paragraph" w:styleId="a9">
    <w:name w:val="footer"/>
    <w:basedOn w:val="a"/>
    <w:link w:val="aa"/>
    <w:uiPriority w:val="99"/>
    <w:unhideWhenUsed/>
    <w:rsid w:val="009766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7661F"/>
  </w:style>
  <w:style w:type="character" w:customStyle="1" w:styleId="a4">
    <w:name w:val="Абзац списка Знак"/>
    <w:aliases w:val="List Paragraph1 Знак,Абзац списка1 Знак,References Знак,Akapit z listą BS Знак,List_Paragraph Знак,Multilevel para_II Знак,List Paragraph11 Знак,Bullet1 Знак,Main numbered paragraph Знак,NumberedParas Знак,Bullets Знак"/>
    <w:link w:val="a3"/>
    <w:uiPriority w:val="34"/>
    <w:qFormat/>
    <w:locked/>
    <w:rsid w:val="00D46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6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4162</Words>
  <Characters>23726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2026-02-12T10:15:00Z</dcterms:created>
  <dcterms:modified xsi:type="dcterms:W3CDTF">2026-02-12T10:15:00Z</dcterms:modified>
</cp:coreProperties>
</file>