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F8E01"/>
    <w:p w14:paraId="76283757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color w:val="FF0000"/>
          <w:sz w:val="56"/>
          <w:szCs w:val="56"/>
        </w:rPr>
      </w:pPr>
      <w:r>
        <w:rPr>
          <w:rFonts w:hint="default"/>
          <w:b/>
          <w:bCs/>
          <w:color w:val="2F5597" w:themeColor="accent5" w:themeShade="BF"/>
          <w:sz w:val="56"/>
          <w:szCs w:val="56"/>
        </w:rPr>
        <w:t>Maintenance teams</w:t>
      </w:r>
    </w:p>
    <w:p w14:paraId="0D8C8C55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color w:val="FF0000"/>
          <w:sz w:val="44"/>
          <w:szCs w:val="44"/>
        </w:rPr>
      </w:pPr>
    </w:p>
    <w:p w14:paraId="28E9D3D7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 xml:space="preserve">1, </w:t>
      </w:r>
      <w:r>
        <w:rPr>
          <w:rFonts w:hint="default"/>
          <w:b/>
          <w:bCs/>
          <w:color w:val="FF0000"/>
          <w:sz w:val="36"/>
          <w:szCs w:val="36"/>
        </w:rPr>
        <w:t>Maintenance leader:</w:t>
      </w:r>
    </w:p>
    <w:p w14:paraId="2C574D29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2, Co‑leader:</w:t>
      </w:r>
    </w:p>
    <w:p w14:paraId="38C91369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3, User liaison: </w:t>
      </w:r>
    </w:p>
    <w:p w14:paraId="0F9BEE44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4, Maintenance administrator: </w:t>
      </w:r>
    </w:p>
    <w:p w14:paraId="60045936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5, Maintenance programmer:</w:t>
      </w:r>
    </w:p>
    <w:p w14:paraId="5E8D104E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 xml:space="preserve">6, Tester / QA engineer: </w:t>
      </w:r>
    </w:p>
    <w:p w14:paraId="78CFFF9D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color w:val="FF0000"/>
          <w:sz w:val="36"/>
          <w:szCs w:val="36"/>
          <w:lang w:val="en-US"/>
        </w:rPr>
      </w:pPr>
    </w:p>
    <w:p w14:paraId="53A9D7B0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4472C4" w:themeColor="accent5"/>
          <w:sz w:val="40"/>
          <w:szCs w:val="40"/>
          <w:lang w:val="en-US"/>
          <w14:textFill>
            <w14:solidFill>
              <w14:schemeClr w14:val="accent5"/>
            </w14:solidFill>
          </w14:textFill>
        </w:rPr>
        <w:t>Maintenance activities</w:t>
      </w: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/>
          <w:b/>
          <w:bCs/>
          <w:color w:val="FF0000"/>
          <w:sz w:val="36"/>
          <w:szCs w:val="36"/>
          <w:lang w:val="en-US"/>
        </w:rPr>
        <w:t xml:space="preserve">involve tasks aimed at preserving or restoring equipment, systems, or facilities to ensure optimal performance and safety. </w:t>
      </w:r>
    </w:p>
    <w:p w14:paraId="3A0F36C8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color w:val="FF0000"/>
          <w:sz w:val="36"/>
          <w:szCs w:val="36"/>
          <w:lang w:val="en-US"/>
        </w:rPr>
      </w:pPr>
    </w:p>
    <w:p w14:paraId="702CC8C9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2F5597" w:themeColor="accent5" w:themeShade="BF"/>
          <w:sz w:val="48"/>
          <w:szCs w:val="48"/>
          <w:lang w:val="en-US"/>
        </w:rPr>
      </w:pPr>
      <w:r>
        <w:rPr>
          <w:rFonts w:hint="default"/>
          <w:b/>
          <w:bCs/>
          <w:color w:val="2F5597" w:themeColor="accent5" w:themeShade="BF"/>
          <w:sz w:val="48"/>
          <w:szCs w:val="48"/>
          <w:lang w:val="en-US"/>
        </w:rPr>
        <w:t>Maintenance Activities:</w:t>
      </w:r>
    </w:p>
    <w:p w14:paraId="2B97C2FE">
      <w:pPr>
        <w:numPr>
          <w:ilvl w:val="0"/>
          <w:numId w:val="1"/>
        </w:num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Preventive Maintenance:</w:t>
      </w:r>
    </w:p>
    <w:p w14:paraId="1A1A53FB">
      <w:pPr>
        <w:numPr>
          <w:ilvl w:val="0"/>
          <w:numId w:val="1"/>
        </w:num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Adaptive</w:t>
      </w:r>
    </w:p>
    <w:p w14:paraId="14C84375">
      <w:pPr>
        <w:numPr>
          <w:ilvl w:val="0"/>
          <w:numId w:val="1"/>
        </w:num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 xml:space="preserve">Corrective Maintenance: </w:t>
      </w:r>
    </w:p>
    <w:p w14:paraId="0740D86C">
      <w:pPr>
        <w:numPr>
          <w:ilvl w:val="0"/>
          <w:numId w:val="1"/>
        </w:num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Routine Maintenance:</w:t>
      </w:r>
    </w:p>
    <w:p w14:paraId="6955B5C3">
      <w:pPr>
        <w:numPr>
          <w:ilvl w:val="0"/>
          <w:numId w:val="1"/>
        </w:num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 xml:space="preserve">Perfective </w:t>
      </w:r>
    </w:p>
    <w:p w14:paraId="38C1A7BA">
      <w:pPr>
        <w:numPr>
          <w:ilvl w:val="0"/>
          <w:numId w:val="1"/>
        </w:num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Documentation:</w:t>
      </w:r>
    </w:p>
    <w:p w14:paraId="6B372D2D">
      <w:pPr>
        <w:numPr>
          <w:numId w:val="0"/>
        </w:numPr>
        <w:ind w:leftChars="0"/>
        <w:rPr>
          <w:rFonts w:hint="default"/>
          <w:color w:val="FF0000"/>
          <w:sz w:val="36"/>
          <w:szCs w:val="36"/>
          <w:lang w:val="en-US"/>
        </w:rPr>
      </w:pPr>
    </w:p>
    <w:p w14:paraId="63192154">
      <w:pPr>
        <w:numPr>
          <w:numId w:val="0"/>
        </w:numPr>
        <w:pBdr>
          <w:top w:val="wave" w:color="auto" w:sz="4" w:space="1"/>
          <w:left w:val="wave" w:color="auto" w:sz="4" w:space="4"/>
          <w:bottom w:val="wave" w:color="auto" w:sz="4" w:space="1"/>
          <w:right w:val="wav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color w:val="002060"/>
          <w:sz w:val="36"/>
          <w:szCs w:val="36"/>
          <w:highlight w:val="yellow"/>
          <w:lang w:val="en-US"/>
        </w:rPr>
      </w:pPr>
      <w:r>
        <w:rPr>
          <w:rFonts w:hint="default"/>
          <w:b/>
          <w:bCs/>
          <w:color w:val="002060"/>
          <w:sz w:val="36"/>
          <w:szCs w:val="36"/>
          <w:highlight w:val="yellow"/>
          <w:lang w:val="en-US"/>
        </w:rPr>
        <w:t>Roles</w:t>
      </w:r>
      <w:r>
        <w:rPr>
          <w:rFonts w:hint="default"/>
          <w:color w:val="002060"/>
          <w:sz w:val="36"/>
          <w:szCs w:val="36"/>
          <w:highlight w:val="yellow"/>
          <w:lang w:val="en-US"/>
        </w:rPr>
        <w:t xml:space="preserve"> may include maintenance manager, analyst, developer tester ,support/help‑desk each responsible for specific aspects of the maintenance process.</w:t>
      </w:r>
    </w:p>
    <w:p w14:paraId="4E76E75A">
      <w:pPr>
        <w:numPr>
          <w:numId w:val="0"/>
        </w:numPr>
        <w:ind w:leftChars="0"/>
        <w:rPr>
          <w:rFonts w:hint="default"/>
          <w:color w:val="002060"/>
          <w:sz w:val="36"/>
          <w:szCs w:val="36"/>
          <w:lang w:val="en-US"/>
        </w:rPr>
      </w:pPr>
    </w:p>
    <w:p w14:paraId="0660A129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Chars="0" w:firstLineChars="0"/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40"/>
          <w:szCs w:val="40"/>
          <w:lang w:val="en-US"/>
        </w:rPr>
        <w:t>A</w:t>
      </w:r>
      <w:r>
        <w:rPr>
          <w:rFonts w:hint="default"/>
          <w:b/>
          <w:bCs/>
          <w:color w:val="FF0000"/>
          <w:sz w:val="44"/>
          <w:szCs w:val="44"/>
          <w:lang w:val="en-US"/>
        </w:rPr>
        <w:t>dvantages of Outsourcing IT Maintenance:</w:t>
      </w:r>
    </w:p>
    <w:p w14:paraId="5CFC55C6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Cost Savings</w:t>
      </w:r>
    </w:p>
    <w:p w14:paraId="78EB24B1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Access to Expertise</w:t>
      </w:r>
    </w:p>
    <w:p w14:paraId="1CE55164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 xml:space="preserve"> Increased Efficiency and Productivity</w:t>
      </w:r>
    </w:p>
    <w:p w14:paraId="35D7D95E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Scalability and Flexibility</w:t>
      </w:r>
    </w:p>
    <w:p w14:paraId="19FAD942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24/7 Support</w:t>
      </w:r>
    </w:p>
    <w:p w14:paraId="46E06C1A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Reduced Risk</w:t>
      </w:r>
    </w:p>
    <w:p w14:paraId="7F839E7C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Focus on Core Business</w:t>
      </w:r>
    </w:p>
    <w:p w14:paraId="090A4DF7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Chars="0" w:firstLineChars="0"/>
        <w:rPr>
          <w:rFonts w:hint="default"/>
          <w:b/>
          <w:bCs/>
          <w:color w:val="FF0000"/>
          <w:sz w:val="40"/>
          <w:szCs w:val="40"/>
          <w:lang w:val="en-US"/>
        </w:rPr>
      </w:pPr>
      <w:r>
        <w:rPr>
          <w:rFonts w:hint="default"/>
          <w:b/>
          <w:bCs/>
          <w:color w:val="FF0000"/>
          <w:sz w:val="40"/>
          <w:szCs w:val="40"/>
          <w:lang w:val="en-US"/>
        </w:rPr>
        <w:t>Disadvantages of Outsourcing IT Maintenance:</w:t>
      </w:r>
    </w:p>
    <w:p w14:paraId="610BAD0C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  <w:t>Loss of Control</w:t>
      </w:r>
    </w:p>
    <w:p w14:paraId="5B5A1FBE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  <w:t>Communication Challenges</w:t>
      </w:r>
    </w:p>
    <w:p w14:paraId="7CBD6ECD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  <w:t>Security Concerns</w:t>
      </w:r>
    </w:p>
    <w:p w14:paraId="08D81080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  <w:t>Dependence on a Third Party</w:t>
      </w:r>
    </w:p>
    <w:p w14:paraId="26E58346"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highlight w:val="none"/>
          <w:lang w:val="en-US"/>
        </w:rPr>
        <w:t>Hidden Costs</w:t>
      </w:r>
    </w:p>
    <w:p w14:paraId="32C4A758">
      <w:pPr>
        <w:numPr>
          <w:numId w:val="0"/>
        </w:numPr>
        <w:ind w:leftChars="0"/>
        <w:rPr>
          <w:rFonts w:hint="default"/>
          <w:color w:val="002060"/>
          <w:sz w:val="36"/>
          <w:szCs w:val="36"/>
          <w:lang w:val="en-US"/>
        </w:rPr>
      </w:pPr>
    </w:p>
    <w:p w14:paraId="6DC169C9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aspects involved in managing maintenance effectively:</w:t>
      </w:r>
    </w:p>
    <w:p w14:paraId="2E9ADA5C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color w:val="002060"/>
          <w:sz w:val="36"/>
          <w:szCs w:val="36"/>
          <w:lang w:val="en-US"/>
        </w:rPr>
      </w:pPr>
    </w:p>
    <w:p w14:paraId="0DE85AA8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1. Maintenance Planning</w:t>
      </w:r>
    </w:p>
    <w:p w14:paraId="433183E4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2. Resource Management</w:t>
      </w:r>
    </w:p>
    <w:p w14:paraId="436D5B2E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3. Data Collection and Analysis:</w:t>
      </w:r>
    </w:p>
    <w:p w14:paraId="352F39B2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4.Organizing the Maintenance Team</w:t>
      </w:r>
    </w:p>
    <w:p w14:paraId="270EAFF1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5.Tracking and Controlling Maintenance Requests</w:t>
      </w:r>
    </w:p>
    <w:p w14:paraId="3C9EA3E2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6.Quality Assurance</w:t>
      </w:r>
    </w:p>
    <w:p w14:paraId="6F7CCE12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7.Configuration Management</w:t>
      </w:r>
    </w:p>
    <w:p w14:paraId="196D06E9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8.Monitoring and Reporting</w:t>
      </w:r>
    </w:p>
    <w:p w14:paraId="5DBB75C1">
      <w:pPr>
        <w:numPr>
          <w:numId w:val="0"/>
        </w:numPr>
        <w:ind w:leftChars="0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2D174CE1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56"/>
          <w:szCs w:val="56"/>
          <w:lang w:val="en-US"/>
        </w:rPr>
        <w:t>Function of Maintenance Teams:</w:t>
      </w:r>
    </w:p>
    <w:p w14:paraId="156DC621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36"/>
          <w:szCs w:val="36"/>
          <w:highlight w:val="cyan"/>
          <w:lang w:val="en-US"/>
        </w:rPr>
      </w:pPr>
      <w:r>
        <w:rPr>
          <w:rFonts w:hint="default"/>
          <w:b/>
          <w:bCs/>
          <w:color w:val="002060"/>
          <w:sz w:val="48"/>
          <w:szCs w:val="48"/>
          <w:lang w:val="en-US"/>
        </w:rPr>
        <w:t xml:space="preserve">I </w:t>
      </w:r>
      <w:r>
        <w:rPr>
          <w:rFonts w:hint="default"/>
          <w:b/>
          <w:bCs/>
          <w:color w:val="002060"/>
          <w:sz w:val="48"/>
          <w:szCs w:val="48"/>
          <w:highlight w:val="cyan"/>
          <w:lang w:val="en-US"/>
        </w:rPr>
        <w:t>Core Function of Maintenance Teams</w:t>
      </w:r>
    </w:p>
    <w:p w14:paraId="3AC5FB03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6F8A7987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Preventive Maintenance</w:t>
      </w:r>
    </w:p>
    <w:p w14:paraId="4FE2B4ED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Corrective Maintenance</w:t>
      </w:r>
    </w:p>
    <w:p w14:paraId="6BF8B221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Predictive Maintenance</w:t>
      </w:r>
    </w:p>
    <w:p w14:paraId="72DEABBE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Emergency Response</w:t>
      </w:r>
    </w:p>
    <w:p w14:paraId="0C2C22CA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Record Keeping and Reporting</w:t>
      </w:r>
    </w:p>
    <w:p w14:paraId="31572881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2691323E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44"/>
          <w:szCs w:val="44"/>
          <w:highlight w:val="cyan"/>
          <w:lang w:val="en-US"/>
        </w:rPr>
      </w:pPr>
    </w:p>
    <w:p w14:paraId="6E44F780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44"/>
          <w:szCs w:val="44"/>
          <w:highlight w:val="cyan"/>
          <w:lang w:val="en-US"/>
        </w:rPr>
      </w:pPr>
    </w:p>
    <w:p w14:paraId="7FADE773">
      <w:pPr>
        <w:numPr>
          <w:numId w:val="0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Chars="0" w:firstLineChars="0"/>
        <w:jc w:val="both"/>
        <w:rPr>
          <w:rFonts w:hint="default"/>
          <w:b/>
          <w:bCs/>
          <w:color w:val="002060"/>
          <w:sz w:val="44"/>
          <w:szCs w:val="44"/>
          <w:highlight w:val="cyan"/>
          <w:lang w:val="en-US"/>
        </w:rPr>
      </w:pPr>
      <w:r>
        <w:rPr>
          <w:rFonts w:hint="default"/>
          <w:b/>
          <w:bCs/>
          <w:color w:val="002060"/>
          <w:sz w:val="44"/>
          <w:szCs w:val="44"/>
          <w:highlight w:val="none"/>
          <w:lang w:val="en-US"/>
        </w:rPr>
        <w:t xml:space="preserve">II. </w:t>
      </w:r>
      <w:r>
        <w:rPr>
          <w:rFonts w:hint="default"/>
          <w:b/>
          <w:bCs/>
          <w:color w:val="002060"/>
          <w:sz w:val="44"/>
          <w:szCs w:val="44"/>
          <w:highlight w:val="cyan"/>
          <w:lang w:val="en-US"/>
        </w:rPr>
        <w:t>Supporting Functions (often integrated with core functions):</w:t>
      </w:r>
    </w:p>
    <w:p w14:paraId="54C14873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Tools Management</w:t>
      </w:r>
    </w:p>
    <w:p w14:paraId="7CF5E488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 xml:space="preserve">Training </w:t>
      </w:r>
    </w:p>
    <w:p w14:paraId="5DA3BB2B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Project Management</w:t>
      </w:r>
    </w:p>
    <w:p w14:paraId="379C71E8">
      <w:pPr>
        <w:numPr>
          <w:ilvl w:val="0"/>
          <w:numId w:val="3"/>
        </w:numPr>
        <w:pBdr>
          <w:top w:val="dashDotStroked" w:color="auto" w:sz="4" w:space="1"/>
          <w:left w:val="dashDotStroked" w:color="auto" w:sz="4" w:space="4"/>
          <w:bottom w:val="dashDotStroked" w:color="auto" w:sz="4" w:space="1"/>
          <w:right w:val="dashDotStroked" w:color="auto" w:sz="4" w:space="4"/>
          <w:between w:val="none" w:color="auto" w:sz="0" w:space="0"/>
        </w:pBdr>
        <w:ind w:left="420" w:leftChars="0" w:hanging="420" w:firstLineChars="0"/>
        <w:jc w:val="both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Collaboration with Other Departments</w:t>
      </w:r>
    </w:p>
    <w:p w14:paraId="351ABF72">
      <w:pPr>
        <w:numPr>
          <w:numId w:val="0"/>
        </w:numPr>
        <w:ind w:leftChars="0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5AFBA5A5">
      <w:pPr>
        <w:numPr>
          <w:numId w:val="0"/>
        </w:numPr>
        <w:pBdr>
          <w:top w:val="wave" w:color="000000" w:themeColor="text1" w:sz="6" w:space="1"/>
          <w:left w:val="wave" w:color="000000" w:themeColor="text1" w:sz="6" w:space="4"/>
          <w:bottom w:val="wave" w:color="000000" w:themeColor="text1" w:sz="6" w:space="1"/>
          <w:right w:val="wave" w:color="000000" w:themeColor="text1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48"/>
          <w:szCs w:val="48"/>
          <w:lang w:val="en-US"/>
        </w:rPr>
        <w:t>Maintenance Management Problems</w:t>
      </w:r>
    </w:p>
    <w:p w14:paraId="7CFA29B5">
      <w:pPr>
        <w:numPr>
          <w:numId w:val="0"/>
        </w:numPr>
        <w:pBdr>
          <w:top w:val="wave" w:color="000000" w:themeColor="text1" w:sz="6" w:space="1"/>
          <w:left w:val="wave" w:color="000000" w:themeColor="text1" w:sz="6" w:space="4"/>
          <w:bottom w:val="wave" w:color="000000" w:themeColor="text1" w:sz="6" w:space="1"/>
          <w:right w:val="wave" w:color="000000" w:themeColor="text1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B0F0"/>
          <w:sz w:val="36"/>
          <w:szCs w:val="36"/>
          <w:lang w:val="en-US"/>
        </w:rPr>
      </w:pPr>
      <w:r>
        <w:rPr>
          <w:rFonts w:hint="default"/>
          <w:b/>
          <w:bCs/>
          <w:color w:val="00B0F0"/>
          <w:sz w:val="36"/>
          <w:szCs w:val="36"/>
          <w:lang w:val="en-US"/>
        </w:rPr>
        <w:t>I. Technical Challenges:</w:t>
      </w:r>
    </w:p>
    <w:p w14:paraId="1C336986">
      <w:pPr>
        <w:numPr>
          <w:numId w:val="0"/>
        </w:numPr>
        <w:pBdr>
          <w:top w:val="wave" w:color="000000" w:themeColor="text1" w:sz="6" w:space="1"/>
          <w:left w:val="wave" w:color="000000" w:themeColor="text1" w:sz="6" w:space="4"/>
          <w:bottom w:val="wave" w:color="000000" w:themeColor="text1" w:sz="6" w:space="1"/>
          <w:right w:val="wave" w:color="000000" w:themeColor="text1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B0F0"/>
          <w:sz w:val="36"/>
          <w:szCs w:val="36"/>
          <w:lang w:val="en-US"/>
        </w:rPr>
      </w:pPr>
      <w:r>
        <w:rPr>
          <w:rFonts w:hint="default"/>
          <w:b/>
          <w:bCs/>
          <w:color w:val="00B0F0"/>
          <w:sz w:val="36"/>
          <w:szCs w:val="36"/>
          <w:lang w:val="en-US"/>
        </w:rPr>
        <w:t>II. Managerial Challenges:</w:t>
      </w:r>
    </w:p>
    <w:p w14:paraId="3CCA3960">
      <w:pPr>
        <w:numPr>
          <w:numId w:val="0"/>
        </w:numPr>
        <w:pBdr>
          <w:top w:val="wave" w:color="000000" w:themeColor="text1" w:sz="6" w:space="1"/>
          <w:left w:val="wave" w:color="000000" w:themeColor="text1" w:sz="6" w:space="4"/>
          <w:bottom w:val="wave" w:color="000000" w:themeColor="text1" w:sz="6" w:space="1"/>
          <w:right w:val="wave" w:color="000000" w:themeColor="text1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B0F0"/>
          <w:sz w:val="36"/>
          <w:szCs w:val="36"/>
          <w:lang w:val="en-US"/>
        </w:rPr>
      </w:pPr>
      <w:r>
        <w:rPr>
          <w:rFonts w:hint="default"/>
          <w:b/>
          <w:bCs/>
          <w:color w:val="00B0F0"/>
          <w:sz w:val="36"/>
          <w:szCs w:val="36"/>
          <w:lang w:val="en-US"/>
        </w:rPr>
        <w:t>III. Organizational Challenges:</w:t>
      </w:r>
    </w:p>
    <w:p w14:paraId="2F3BDC0D">
      <w:pPr>
        <w:numPr>
          <w:numId w:val="0"/>
        </w:numPr>
        <w:ind w:leftChars="0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7A99481E">
      <w:pPr>
        <w:numPr>
          <w:numId w:val="0"/>
        </w:numPr>
        <w:ind w:firstLine="1441" w:firstLineChars="20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72"/>
          <w:szCs w:val="72"/>
          <w:lang w:val="en-US"/>
        </w:rPr>
        <w:t>Chapter 5</w:t>
      </w:r>
    </w:p>
    <w:p w14:paraId="5B522407">
      <w:pPr>
        <w:numPr>
          <w:numId w:val="0"/>
        </w:numPr>
        <w:pBdr>
          <w:top w:val="doubleWave" w:color="auto" w:sz="6" w:space="1"/>
          <w:left w:val="doubleWave" w:color="auto" w:sz="6" w:space="4"/>
          <w:bottom w:val="doubleWave" w:color="auto" w:sz="6" w:space="1"/>
          <w:right w:val="doubleWave" w:color="auto" w:sz="6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B0F0"/>
          <w:sz w:val="44"/>
          <w:szCs w:val="44"/>
          <w:lang w:val="en-US"/>
        </w:rPr>
        <w:t>Reengineering</w:t>
      </w:r>
      <w:r>
        <w:rPr>
          <w:rFonts w:hint="default"/>
          <w:b/>
          <w:bCs/>
          <w:color w:val="002060"/>
          <w:sz w:val="36"/>
          <w:szCs w:val="36"/>
          <w:lang w:val="en-US"/>
        </w:rPr>
        <w:t xml:space="preserve">,  in the context of software, is the examination, analysis, and restructuring of an existing software system to reconstitute it in a new form and the subsequent implementation of the new form. </w:t>
      </w:r>
    </w:p>
    <w:p w14:paraId="3E88B304">
      <w:pPr>
        <w:numPr>
          <w:numId w:val="0"/>
        </w:numPr>
        <w:ind w:leftChars="0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0AF096D4">
      <w:pPr>
        <w:numPr>
          <w:numId w:val="0"/>
        </w:numPr>
        <w:pBdr>
          <w:top w:val="dashSmallGap" w:color="auto" w:sz="12" w:space="1"/>
          <w:left w:val="dashSmallGap" w:color="auto" w:sz="12" w:space="4"/>
          <w:bottom w:val="dashSmallGap" w:color="auto" w:sz="12" w:space="1"/>
          <w:right w:val="dashSmallGap" w:color="auto" w:sz="12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48"/>
          <w:szCs w:val="48"/>
          <w:lang w:val="en-US"/>
        </w:rPr>
        <w:t>Types of Reengineering</w:t>
      </w:r>
    </w:p>
    <w:p w14:paraId="158CE10B">
      <w:pPr>
        <w:numPr>
          <w:numId w:val="0"/>
        </w:numPr>
        <w:pBdr>
          <w:top w:val="dashSmallGap" w:color="auto" w:sz="12" w:space="1"/>
          <w:left w:val="dashSmallGap" w:color="auto" w:sz="12" w:space="4"/>
          <w:bottom w:val="dashSmallGap" w:color="auto" w:sz="12" w:space="1"/>
          <w:right w:val="dashSmallGap" w:color="auto" w:sz="12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36"/>
          <w:szCs w:val="36"/>
          <w:lang w:val="en-US"/>
        </w:rPr>
        <w:t xml:space="preserve">1. Restructuring: </w:t>
      </w:r>
    </w:p>
    <w:p w14:paraId="18C5A63D">
      <w:pPr>
        <w:numPr>
          <w:numId w:val="0"/>
        </w:numPr>
        <w:pBdr>
          <w:top w:val="dashSmallGap" w:color="auto" w:sz="12" w:space="1"/>
          <w:left w:val="dashSmallGap" w:color="auto" w:sz="12" w:space="4"/>
          <w:bottom w:val="dashSmallGap" w:color="auto" w:sz="12" w:space="1"/>
          <w:right w:val="dashSmallGap" w:color="auto" w:sz="12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36"/>
          <w:szCs w:val="36"/>
          <w:lang w:val="en-US"/>
        </w:rPr>
        <w:t>2. Reverse Engineering:</w:t>
      </w:r>
    </w:p>
    <w:p w14:paraId="7CF7A985">
      <w:pPr>
        <w:numPr>
          <w:numId w:val="0"/>
        </w:numPr>
        <w:pBdr>
          <w:top w:val="dashSmallGap" w:color="auto" w:sz="12" w:space="1"/>
          <w:left w:val="dashSmallGap" w:color="auto" w:sz="12" w:space="4"/>
          <w:bottom w:val="dashSmallGap" w:color="auto" w:sz="12" w:space="1"/>
          <w:right w:val="dashSmallGap" w:color="auto" w:sz="12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36"/>
          <w:szCs w:val="36"/>
          <w:lang w:val="en-US"/>
        </w:rPr>
        <w:t>4. Forward Engineering:</w:t>
      </w:r>
    </w:p>
    <w:p w14:paraId="575BF4C3">
      <w:pPr>
        <w:numPr>
          <w:numId w:val="0"/>
        </w:numPr>
        <w:pBdr>
          <w:top w:val="dashSmallGap" w:color="auto" w:sz="12" w:space="1"/>
          <w:left w:val="dashSmallGap" w:color="auto" w:sz="12" w:space="4"/>
          <w:bottom w:val="dashSmallGap" w:color="auto" w:sz="12" w:space="1"/>
          <w:right w:val="dashSmallGap" w:color="auto" w:sz="12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36"/>
          <w:szCs w:val="36"/>
          <w:lang w:val="en-US"/>
        </w:rPr>
        <w:t>4. Redesign:</w:t>
      </w:r>
    </w:p>
    <w:p w14:paraId="5F42E9C9">
      <w:pPr>
        <w:numPr>
          <w:numId w:val="0"/>
        </w:numPr>
        <w:ind w:leftChars="0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038C0211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Chars="0" w:firstLineChars="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rFonts w:hint="default"/>
          <w:b/>
          <w:bCs/>
          <w:color w:val="00B0F0"/>
          <w:sz w:val="60"/>
          <w:szCs w:val="60"/>
          <w:lang w:val="en-US"/>
        </w:rPr>
        <w:t>Reasons for Reengineering</w:t>
      </w:r>
    </w:p>
    <w:p w14:paraId="6CDDC6D7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Improved Maintainability</w:t>
      </w:r>
    </w:p>
    <w:p w14:paraId="0F534623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Improved Functionality</w:t>
      </w:r>
    </w:p>
    <w:p w14:paraId="1F4648EA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Reduced Costs</w:t>
      </w:r>
    </w:p>
    <w:p w14:paraId="0F2A9B8B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Documentation is missing</w:t>
      </w:r>
    </w:p>
    <w:p w14:paraId="08D0470C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Enhanced Performance</w:t>
      </w:r>
    </w:p>
    <w:p w14:paraId="5F072076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Increased Scalability</w:t>
      </w:r>
    </w:p>
    <w:p w14:paraId="17222E99">
      <w:pPr>
        <w:numPr>
          <w:ilvl w:val="0"/>
          <w:numId w:val="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Technology becomes outdated</w:t>
      </w:r>
    </w:p>
    <w:p w14:paraId="537ED6AB">
      <w:pPr>
        <w:numPr>
          <w:numId w:val="0"/>
        </w:numPr>
        <w:ind w:leftChars="0"/>
        <w:rPr>
          <w:rFonts w:hint="default"/>
          <w:b/>
          <w:bCs/>
          <w:color w:val="002060"/>
          <w:sz w:val="36"/>
          <w:szCs w:val="36"/>
          <w:lang w:val="en-US"/>
        </w:rPr>
      </w:pPr>
    </w:p>
    <w:p w14:paraId="36E1376A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Chars="0" w:firstLineChars="0"/>
        <w:rPr>
          <w:rFonts w:hint="default"/>
          <w:b/>
          <w:bCs/>
          <w:color w:val="002060"/>
          <w:sz w:val="48"/>
          <w:szCs w:val="48"/>
          <w:lang w:val="en-US"/>
        </w:rPr>
      </w:pPr>
      <w:r>
        <w:rPr>
          <w:rFonts w:hint="default"/>
          <w:b/>
          <w:bCs/>
          <w:color w:val="002060"/>
          <w:sz w:val="48"/>
          <w:szCs w:val="48"/>
          <w:lang w:val="en-US"/>
        </w:rPr>
        <w:t>Techniques Used in Reverse Engineering</w:t>
      </w:r>
    </w:p>
    <w:p w14:paraId="30F7DB1A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Chars="0" w:firstLineChars="0"/>
        <w:rPr>
          <w:rFonts w:hint="default"/>
          <w:b/>
          <w:bCs/>
          <w:color w:val="002060"/>
          <w:sz w:val="48"/>
          <w:szCs w:val="48"/>
          <w:lang w:val="en-US"/>
        </w:rPr>
      </w:pPr>
    </w:p>
    <w:p w14:paraId="06043D5B">
      <w:pPr>
        <w:numPr>
          <w:ilvl w:val="0"/>
          <w:numId w:val="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Disassembly:</w:t>
      </w:r>
    </w:p>
    <w:p w14:paraId="0C18BA7A">
      <w:pPr>
        <w:numPr>
          <w:ilvl w:val="0"/>
          <w:numId w:val="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Decompilation:</w:t>
      </w:r>
    </w:p>
    <w:p w14:paraId="7FAA9902">
      <w:pPr>
        <w:numPr>
          <w:ilvl w:val="0"/>
          <w:numId w:val="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 xml:space="preserve">Static Analysis: </w:t>
      </w:r>
    </w:p>
    <w:p w14:paraId="16362114">
      <w:pPr>
        <w:numPr>
          <w:ilvl w:val="0"/>
          <w:numId w:val="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Dynamic Analysis:</w:t>
      </w:r>
    </w:p>
    <w:p w14:paraId="5B81B8EC">
      <w:pPr>
        <w:numPr>
          <w:numId w:val="0"/>
        </w:numPr>
        <w:ind w:left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6A99D652">
      <w:pPr>
        <w:numPr>
          <w:numId w:val="0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Chars="0" w:firstLineChars="0"/>
        <w:rPr>
          <w:rFonts w:hint="default"/>
          <w:b/>
          <w:bCs/>
          <w:color w:val="7030A0"/>
          <w:sz w:val="48"/>
          <w:szCs w:val="48"/>
          <w:lang w:val="en-US"/>
        </w:rPr>
      </w:pPr>
      <w:r>
        <w:rPr>
          <w:rFonts w:hint="default"/>
          <w:b/>
          <w:bCs/>
          <w:color w:val="7030A0"/>
          <w:sz w:val="48"/>
          <w:szCs w:val="48"/>
          <w:lang w:val="en-US"/>
        </w:rPr>
        <w:t>Reasons for Reverse Engineering</w:t>
      </w:r>
    </w:p>
    <w:p w14:paraId="4F48A207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Creating Compatible Products</w:t>
      </w:r>
    </w:p>
    <w:p w14:paraId="21E136D5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Identifying Security Vulnerabilities</w:t>
      </w:r>
    </w:p>
    <w:p w14:paraId="6E05FC39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Software Maintenance</w:t>
      </w:r>
    </w:p>
    <w:p w14:paraId="2003653B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Improving Performance</w:t>
      </w:r>
    </w:p>
    <w:p w14:paraId="4F9283AE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To Fixing Bugs</w:t>
      </w:r>
    </w:p>
    <w:p w14:paraId="38F3B366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Learning</w:t>
      </w:r>
    </w:p>
    <w:p w14:paraId="2CCE6177">
      <w:pPr>
        <w:numPr>
          <w:numId w:val="0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48"/>
          <w:szCs w:val="48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48"/>
          <w:szCs w:val="48"/>
          <w:lang w:val="en-US"/>
          <w14:textFill>
            <w14:solidFill>
              <w14:schemeClr w14:val="accent2"/>
            </w14:solidFill>
          </w14:textFill>
        </w:rPr>
        <w:t>Challenges in Reengineering</w:t>
      </w:r>
    </w:p>
    <w:p w14:paraId="426F5D08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Complexity</w:t>
      </w:r>
    </w:p>
    <w:p w14:paraId="44F644A8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Cost</w:t>
      </w:r>
    </w:p>
    <w:p w14:paraId="3F79B7E7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Risk</w:t>
      </w:r>
    </w:p>
    <w:p w14:paraId="4E1CF238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Integration</w:t>
      </w:r>
    </w:p>
    <w:p w14:paraId="5E33AAE3">
      <w:pPr>
        <w:numPr>
          <w:ilvl w:val="0"/>
          <w:numId w:val="6"/>
        </w:numPr>
        <w:pBdr>
          <w:top w:val="dashDotStroked" w:color="4472C4" w:themeColor="accent5" w:sz="24" w:space="1"/>
          <w:left w:val="dashDotStroked" w:color="4472C4" w:themeColor="accent5" w:sz="24" w:space="4"/>
          <w:bottom w:val="dashDotStroked" w:color="4472C4" w:themeColor="accent5" w:sz="24" w:space="1"/>
          <w:right w:val="dashDotStroked" w:color="4472C4" w:themeColor="accent5" w:sz="2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Data Migration</w:t>
      </w:r>
    </w:p>
    <w:p w14:paraId="6599E82F">
      <w:pPr>
        <w:numPr>
          <w:numId w:val="0"/>
        </w:numPr>
        <w:ind w:left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71E37DA9">
      <w:pPr>
        <w:numPr>
          <w:numId w:val="0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Chars="0" w:firstLineChars="0"/>
        <w:rPr>
          <w:rFonts w:hint="default"/>
          <w:b/>
          <w:bCs/>
          <w:color w:val="70AD47" w:themeColor="accent6"/>
          <w:sz w:val="44"/>
          <w:szCs w:val="44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44"/>
          <w:szCs w:val="44"/>
          <w:lang w:val="en-US"/>
          <w14:textFill>
            <w14:solidFill>
              <w14:schemeClr w14:val="accent6"/>
            </w14:solidFill>
          </w14:textFill>
        </w:rPr>
        <w:t>Applications of Program Analysis</w:t>
      </w:r>
    </w:p>
    <w:p w14:paraId="245C40DF">
      <w:pPr>
        <w:numPr>
          <w:numId w:val="0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372B7A05">
      <w:pPr>
        <w:numPr>
          <w:ilvl w:val="0"/>
          <w:numId w:val="7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Testing</w:t>
      </w:r>
    </w:p>
    <w:p w14:paraId="7F719FFA">
      <w:pPr>
        <w:numPr>
          <w:ilvl w:val="0"/>
          <w:numId w:val="7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Optimization</w:t>
      </w:r>
    </w:p>
    <w:p w14:paraId="34749318">
      <w:pPr>
        <w:numPr>
          <w:ilvl w:val="0"/>
          <w:numId w:val="7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Security Analysis</w:t>
      </w:r>
    </w:p>
    <w:p w14:paraId="30CAA470">
      <w:pPr>
        <w:numPr>
          <w:ilvl w:val="0"/>
          <w:numId w:val="7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Debugging</w:t>
      </w:r>
    </w:p>
    <w:p w14:paraId="15FE442B">
      <w:pPr>
        <w:numPr>
          <w:ilvl w:val="0"/>
          <w:numId w:val="7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Software Maintenance</w:t>
      </w:r>
    </w:p>
    <w:p w14:paraId="31778C54">
      <w:pPr>
        <w:numPr>
          <w:ilvl w:val="0"/>
          <w:numId w:val="7"/>
        </w:numPr>
        <w:pBdr>
          <w:top w:val="double" w:color="auto" w:sz="6" w:space="1"/>
          <w:left w:val="double" w:color="auto" w:sz="6" w:space="4"/>
          <w:bottom w:val="double" w:color="auto" w:sz="6" w:space="1"/>
          <w:right w:val="double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30A0"/>
          <w:sz w:val="36"/>
          <w:szCs w:val="36"/>
          <w:lang w:val="en-US"/>
        </w:rPr>
      </w:pPr>
      <w:r>
        <w:rPr>
          <w:rFonts w:hint="default"/>
          <w:b/>
          <w:bCs/>
          <w:color w:val="7030A0"/>
          <w:sz w:val="36"/>
          <w:szCs w:val="36"/>
          <w:lang w:val="en-US"/>
        </w:rPr>
        <w:t>Code Refactoring</w:t>
      </w:r>
    </w:p>
    <w:p w14:paraId="5C5949E5">
      <w:pPr>
        <w:numPr>
          <w:numId w:val="0"/>
        </w:numPr>
        <w:ind w:left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4B165355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ind w:leftChars="0" w:firstLineChars="0"/>
        <w:rPr>
          <w:rFonts w:hint="default"/>
          <w:b/>
          <w:bCs/>
          <w:color w:val="7030A0"/>
          <w:sz w:val="48"/>
          <w:szCs w:val="48"/>
          <w:lang w:val="en-US"/>
        </w:rPr>
      </w:pPr>
    </w:p>
    <w:p w14:paraId="69F0CBA5">
      <w:pPr>
        <w:numPr>
          <w:numId w:val="0"/>
        </w:numPr>
        <w:pBdr>
          <w:top w:val="outset" w:color="auto" w:sz="6" w:space="1"/>
          <w:left w:val="outset" w:color="auto" w:sz="6" w:space="4"/>
          <w:bottom w:val="outset" w:color="auto" w:sz="6" w:space="1"/>
          <w:right w:val="outset" w:color="auto" w:sz="6" w:space="4"/>
          <w:between w:val="none" w:color="auto" w:sz="0" w:space="0"/>
        </w:pBdr>
        <w:ind w:leftChars="0" w:firstLineChars="0"/>
        <w:rPr>
          <w:rFonts w:hint="default"/>
          <w:b/>
          <w:bCs/>
          <w:color w:val="7030A0"/>
          <w:sz w:val="48"/>
          <w:szCs w:val="48"/>
          <w:lang w:val="en-US"/>
        </w:rPr>
      </w:pPr>
      <w:r>
        <w:rPr>
          <w:rFonts w:hint="default"/>
          <w:b/>
          <w:bCs/>
          <w:color w:val="7030A0"/>
          <w:sz w:val="48"/>
          <w:szCs w:val="48"/>
          <w:lang w:val="en-US"/>
        </w:rPr>
        <w:t>Reasons for Architecture Recovery</w:t>
      </w:r>
    </w:p>
    <w:p w14:paraId="67E32475">
      <w:pPr>
        <w:numPr>
          <w:ilvl w:val="0"/>
          <w:numId w:val="8"/>
        </w:numPr>
        <w:pBdr>
          <w:top w:val="outset" w:color="auto" w:sz="6" w:space="1"/>
          <w:left w:val="outset" w:color="auto" w:sz="6" w:space="4"/>
          <w:bottom w:val="outset" w:color="auto" w:sz="6" w:space="1"/>
          <w:right w:val="outset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Missing or Inaccurate Documentation</w:t>
      </w:r>
    </w:p>
    <w:p w14:paraId="61B5E1B0">
      <w:pPr>
        <w:numPr>
          <w:ilvl w:val="0"/>
          <w:numId w:val="8"/>
        </w:numPr>
        <w:pBdr>
          <w:top w:val="outset" w:color="auto" w:sz="6" w:space="1"/>
          <w:left w:val="outset" w:color="auto" w:sz="6" w:space="4"/>
          <w:bottom w:val="outset" w:color="auto" w:sz="6" w:space="1"/>
          <w:right w:val="outset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Supporting Evolution and Maintenance</w:t>
      </w:r>
    </w:p>
    <w:p w14:paraId="1685A02E">
      <w:pPr>
        <w:numPr>
          <w:ilvl w:val="0"/>
          <w:numId w:val="8"/>
        </w:numPr>
        <w:pBdr>
          <w:top w:val="outset" w:color="auto" w:sz="6" w:space="1"/>
          <w:left w:val="outset" w:color="auto" w:sz="6" w:space="4"/>
          <w:bottom w:val="outset" w:color="auto" w:sz="6" w:space="1"/>
          <w:right w:val="outset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Facilitating Software Modernization</w:t>
      </w:r>
    </w:p>
    <w:p w14:paraId="01ED4E86">
      <w:pPr>
        <w:numPr>
          <w:ilvl w:val="0"/>
          <w:numId w:val="8"/>
        </w:numPr>
        <w:pBdr>
          <w:top w:val="outset" w:color="auto" w:sz="6" w:space="1"/>
          <w:left w:val="outset" w:color="auto" w:sz="6" w:space="4"/>
          <w:bottom w:val="outset" w:color="auto" w:sz="6" w:space="1"/>
          <w:right w:val="outset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Risk Assessment( e.g. dependence of components vs maintenance)</w:t>
      </w:r>
    </w:p>
    <w:p w14:paraId="530F426E">
      <w:pPr>
        <w:numPr>
          <w:ilvl w:val="0"/>
          <w:numId w:val="8"/>
        </w:numPr>
        <w:pBdr>
          <w:top w:val="outset" w:color="auto" w:sz="6" w:space="1"/>
          <w:left w:val="outset" w:color="auto" w:sz="6" w:space="4"/>
          <w:bottom w:val="outset" w:color="auto" w:sz="6" w:space="1"/>
          <w:right w:val="outset" w:color="auto" w:sz="6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Component Identification and Reuse</w:t>
      </w:r>
    </w:p>
    <w:p w14:paraId="6740BDE3">
      <w:pPr>
        <w:numPr>
          <w:numId w:val="0"/>
        </w:numPr>
        <w:ind w:left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6E8EB858">
      <w:pPr>
        <w:numPr>
          <w:numId w:val="0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7030A0"/>
          <w:sz w:val="44"/>
          <w:szCs w:val="44"/>
          <w:lang w:val="en-US"/>
        </w:rPr>
        <w:t>Measuring Software Complexity</w:t>
      </w:r>
    </w:p>
    <w:p w14:paraId="3B13AC50">
      <w:pPr>
        <w:numPr>
          <w:ilvl w:val="0"/>
          <w:numId w:val="9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Code Metrics:</w:t>
      </w:r>
    </w:p>
    <w:p w14:paraId="799C579E">
      <w:pPr>
        <w:numPr>
          <w:ilvl w:val="0"/>
          <w:numId w:val="9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Design Metrics:</w:t>
      </w:r>
    </w:p>
    <w:p w14:paraId="2A0D3E74">
      <w:pPr>
        <w:numPr>
          <w:ilvl w:val="0"/>
          <w:numId w:val="9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Data Metrics</w:t>
      </w:r>
    </w:p>
    <w:p w14:paraId="6D7072B2">
      <w:pPr>
        <w:numPr>
          <w:numId w:val="0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 xml:space="preserve">Data Volume: Large amounts of data can increase complexity, </w:t>
      </w:r>
    </w:p>
    <w:p w14:paraId="4C89E9DD">
      <w:pPr>
        <w:numPr>
          <w:numId w:val="0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 xml:space="preserve">Data Coupling: The degree to which different parts of the system share data. </w:t>
      </w:r>
    </w:p>
    <w:p w14:paraId="34040C47">
      <w:pPr>
        <w:numPr>
          <w:numId w:val="0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4DF57903">
      <w:pPr>
        <w:numPr>
          <w:numId w:val="0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32AAB619">
      <w:pPr>
        <w:numPr>
          <w:numId w:val="0"/>
        </w:numPr>
        <w:pBdr>
          <w:top w:val="single" w:color="auto" w:sz="8" w:space="1"/>
          <w:left w:val="single" w:color="auto" w:sz="8" w:space="4"/>
          <w:bottom w:val="single" w:color="auto" w:sz="8" w:space="1"/>
          <w:right w:val="single" w:color="auto" w:sz="8" w:space="4"/>
          <w:between w:val="none" w:color="auto" w:sz="0" w:space="0"/>
        </w:pBdr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032B27B4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Chars="0" w:firstLineChars="0"/>
        <w:rPr>
          <w:rFonts w:hint="default"/>
          <w:b/>
          <w:bCs/>
          <w:color w:val="7030A0"/>
          <w:sz w:val="56"/>
          <w:szCs w:val="56"/>
          <w:lang w:val="en-US"/>
        </w:rPr>
      </w:pPr>
      <w:r>
        <w:rPr>
          <w:rFonts w:hint="default"/>
          <w:b/>
          <w:bCs/>
          <w:color w:val="7030A0"/>
          <w:sz w:val="56"/>
          <w:szCs w:val="56"/>
          <w:lang w:val="en-US"/>
        </w:rPr>
        <w:t>Maintenance Metrics</w:t>
      </w:r>
    </w:p>
    <w:p w14:paraId="27977184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Mean Time To Repair (MTTR)</w:t>
      </w:r>
    </w:p>
    <w:p w14:paraId="513BC336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Mean Time Between Failures (MTBF)</w:t>
      </w:r>
    </w:p>
    <w:p w14:paraId="20964423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Number of Defects</w:t>
      </w:r>
    </w:p>
    <w:p w14:paraId="6C5C6716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Defect Density</w:t>
      </w:r>
    </w:p>
    <w:p w14:paraId="38D30DD1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Maintenance Effort</w:t>
      </w:r>
    </w:p>
    <w:p w14:paraId="3A78DA5C">
      <w:pPr>
        <w:numPr>
          <w:ilvl w:val="0"/>
          <w:numId w:val="1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36"/>
          <w:szCs w:val="36"/>
          <w:lang w:val="en-US"/>
          <w14:textFill>
            <w14:solidFill>
              <w14:schemeClr w14:val="accent6"/>
            </w14:solidFill>
          </w14:textFill>
        </w:rPr>
        <w:t>Maintenance Cost</w:t>
      </w:r>
    </w:p>
    <w:p w14:paraId="6F83CA6C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20BED26D">
      <w:pPr>
        <w:numPr>
          <w:numId w:val="0"/>
        </w:numPr>
        <w:pBdr>
          <w:top w:val="dotDotDash" w:color="auto" w:sz="8" w:space="1"/>
          <w:left w:val="dotDotDash" w:color="auto" w:sz="8" w:space="4"/>
          <w:bottom w:val="dotDotDash" w:color="auto" w:sz="8" w:space="1"/>
          <w:right w:val="dotDotDash" w:color="auto" w:sz="8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70AD47" w:themeColor="accent6"/>
          <w:sz w:val="40"/>
          <w:szCs w:val="40"/>
          <w:lang w:val="en-US"/>
          <w14:textFill>
            <w14:solidFill>
              <w14:schemeClr w14:val="accent6"/>
            </w14:solidFill>
          </w14:textFill>
        </w:rPr>
        <w:t>Program visualization</w:t>
      </w: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 xml:space="preserve"> is the process of graphically representing the structure, behavior, or execution of a computer program.</w:t>
      </w:r>
    </w:p>
    <w:p w14:paraId="56C2B9DC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6573419A">
      <w:pPr>
        <w:numPr>
          <w:numId w:val="0"/>
        </w:numPr>
        <w:pBdr>
          <w:top w:val="dashed" w:color="auto" w:sz="12" w:space="1"/>
          <w:left w:val="dashed" w:color="auto" w:sz="12" w:space="4"/>
          <w:bottom w:val="dashed" w:color="auto" w:sz="12" w:space="1"/>
          <w:right w:val="dashed" w:color="auto" w:sz="12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70AD47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  <w:t>Purposes of Program Visualization</w:t>
      </w:r>
    </w:p>
    <w:p w14:paraId="614C2268">
      <w:pPr>
        <w:numPr>
          <w:ilvl w:val="0"/>
          <w:numId w:val="11"/>
        </w:numPr>
        <w:pBdr>
          <w:top w:val="dashed" w:color="auto" w:sz="12" w:space="1"/>
          <w:left w:val="dashed" w:color="auto" w:sz="12" w:space="4"/>
          <w:bottom w:val="dashed" w:color="auto" w:sz="12" w:space="1"/>
          <w:right w:val="dashed" w:color="auto" w:sz="12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Understanding Program Structure</w:t>
      </w:r>
    </w:p>
    <w:p w14:paraId="378C8BC9">
      <w:pPr>
        <w:numPr>
          <w:ilvl w:val="0"/>
          <w:numId w:val="11"/>
        </w:numPr>
        <w:pBdr>
          <w:top w:val="dashed" w:color="auto" w:sz="12" w:space="1"/>
          <w:left w:val="dashed" w:color="auto" w:sz="12" w:space="4"/>
          <w:bottom w:val="dashed" w:color="auto" w:sz="12" w:space="1"/>
          <w:right w:val="dashed" w:color="auto" w:sz="12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Debugging and Fault Localization</w:t>
      </w:r>
    </w:p>
    <w:p w14:paraId="13BFEBA9">
      <w:pPr>
        <w:numPr>
          <w:ilvl w:val="0"/>
          <w:numId w:val="11"/>
        </w:numPr>
        <w:pBdr>
          <w:top w:val="dashed" w:color="auto" w:sz="12" w:space="1"/>
          <w:left w:val="dashed" w:color="auto" w:sz="12" w:space="4"/>
          <w:bottom w:val="dashed" w:color="auto" w:sz="12" w:space="1"/>
          <w:right w:val="dashed" w:color="auto" w:sz="12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Performance Analysis</w:t>
      </w:r>
    </w:p>
    <w:p w14:paraId="1C5D8161">
      <w:pPr>
        <w:numPr>
          <w:ilvl w:val="0"/>
          <w:numId w:val="11"/>
        </w:numPr>
        <w:pBdr>
          <w:top w:val="dashed" w:color="auto" w:sz="12" w:space="1"/>
          <w:left w:val="dashed" w:color="auto" w:sz="12" w:space="4"/>
          <w:bottom w:val="dashed" w:color="auto" w:sz="12" w:space="1"/>
          <w:right w:val="dashed" w:color="auto" w:sz="12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Software Maintenance</w:t>
      </w:r>
    </w:p>
    <w:p w14:paraId="3FB09C26">
      <w:pPr>
        <w:numPr>
          <w:ilvl w:val="0"/>
          <w:numId w:val="11"/>
        </w:numPr>
        <w:pBdr>
          <w:top w:val="dashed" w:color="auto" w:sz="12" w:space="1"/>
          <w:left w:val="dashed" w:color="auto" w:sz="12" w:space="4"/>
          <w:bottom w:val="dashed" w:color="auto" w:sz="12" w:space="1"/>
          <w:right w:val="dashed" w:color="auto" w:sz="12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Education and Training</w:t>
      </w:r>
    </w:p>
    <w:p w14:paraId="48CFC6DF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3A2BF3A9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222A35" w:themeColor="text2" w:themeShade="80"/>
          <w:sz w:val="44"/>
          <w:szCs w:val="44"/>
          <w:lang w:val="en-US"/>
        </w:rPr>
      </w:pPr>
      <w:r>
        <w:rPr>
          <w:rFonts w:hint="default"/>
          <w:b/>
          <w:bCs/>
          <w:color w:val="222A35" w:themeColor="text2" w:themeShade="80"/>
          <w:sz w:val="44"/>
          <w:szCs w:val="44"/>
          <w:lang w:val="en-US"/>
        </w:rPr>
        <w:t>Types of Program Visualization</w:t>
      </w:r>
    </w:p>
    <w:p w14:paraId="7D01E110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0" w:leftChars="0" w:firstLine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38F1627B">
      <w:pPr>
        <w:numPr>
          <w:ilvl w:val="0"/>
          <w:numId w:val="1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Flowcharts:</w:t>
      </w:r>
    </w:p>
    <w:p w14:paraId="10FE4A93">
      <w:pPr>
        <w:numPr>
          <w:ilvl w:val="0"/>
          <w:numId w:val="1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Control Flow Graphs (CFG):</w:t>
      </w:r>
    </w:p>
    <w:p w14:paraId="67296018">
      <w:pPr>
        <w:numPr>
          <w:ilvl w:val="0"/>
          <w:numId w:val="1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Data Flow Graphs (DFG):</w:t>
      </w:r>
    </w:p>
    <w:p w14:paraId="566AD520">
      <w:pPr>
        <w:numPr>
          <w:ilvl w:val="0"/>
          <w:numId w:val="1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Call Graphs:</w:t>
      </w:r>
    </w:p>
    <w:p w14:paraId="1C761E3A">
      <w:pPr>
        <w:numPr>
          <w:ilvl w:val="0"/>
          <w:numId w:val="1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UML Diagrams:</w:t>
      </w:r>
    </w:p>
    <w:p w14:paraId="05DAEA6B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67006C6F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268872FD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07974D59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Chars="0" w:firstLineChars="0"/>
        <w:rPr>
          <w:rFonts w:hint="default"/>
          <w:b/>
          <w:bCs/>
          <w:color w:val="222A35" w:themeColor="text2" w:themeShade="80"/>
          <w:sz w:val="48"/>
          <w:szCs w:val="48"/>
          <w:lang w:val="en-US"/>
        </w:rPr>
      </w:pPr>
      <w:r>
        <w:rPr>
          <w:rFonts w:hint="default"/>
          <w:b/>
          <w:bCs/>
          <w:color w:val="222A35" w:themeColor="text2" w:themeShade="80"/>
          <w:sz w:val="48"/>
          <w:szCs w:val="48"/>
          <w:lang w:val="en-US"/>
        </w:rPr>
        <w:t>Stages of Forward Engineering</w:t>
      </w:r>
    </w:p>
    <w:p w14:paraId="73541090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Requirements Gathering and Analysis</w:t>
      </w:r>
    </w:p>
    <w:p w14:paraId="71EBC748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System Design(High-Level Design)</w:t>
      </w:r>
    </w:p>
    <w:p w14:paraId="46A75CDF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Detailed Design(low-Level Design)</w:t>
      </w:r>
    </w:p>
    <w:p w14:paraId="62E9B851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Implementation (Coding)</w:t>
      </w:r>
    </w:p>
    <w:p w14:paraId="24723D8A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Testing</w:t>
      </w:r>
    </w:p>
    <w:p w14:paraId="35D54D69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Deployment</w:t>
      </w:r>
    </w:p>
    <w:p w14:paraId="64334DC5">
      <w:pPr>
        <w:numPr>
          <w:ilvl w:val="0"/>
          <w:numId w:val="1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  <w:tab w:val="clear" w:pos="425"/>
        </w:tabs>
        <w:ind w:left="425" w:leftChars="0" w:hanging="425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Maintenance</w:t>
      </w:r>
    </w:p>
    <w:p w14:paraId="255F8072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0676B1BC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Chars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222A35" w:themeColor="text2" w:themeShade="80"/>
          <w:sz w:val="44"/>
          <w:szCs w:val="44"/>
          <w:lang w:val="en-US"/>
        </w:rPr>
        <w:t>Advantages of Forward Engineering</w:t>
      </w:r>
    </w:p>
    <w:p w14:paraId="39544B64">
      <w:pPr>
        <w:numPr>
          <w:ilvl w:val="0"/>
          <w:numId w:val="1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Structured Approach</w:t>
      </w:r>
    </w:p>
    <w:p w14:paraId="3BF23AD2">
      <w:pPr>
        <w:numPr>
          <w:ilvl w:val="0"/>
          <w:numId w:val="1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Clear Documentation</w:t>
      </w:r>
    </w:p>
    <w:p w14:paraId="4B75B828">
      <w:pPr>
        <w:numPr>
          <w:ilvl w:val="0"/>
          <w:numId w:val="1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Early Problem Detection</w:t>
      </w:r>
    </w:p>
    <w:p w14:paraId="2632D496">
      <w:pPr>
        <w:numPr>
          <w:ilvl w:val="0"/>
          <w:numId w:val="14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Reduced Risk(test reduced will be rise)</w:t>
      </w:r>
    </w:p>
    <w:p w14:paraId="0ACA2B02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Chars="0" w:firstLineChars="0"/>
        <w:rPr>
          <w:rFonts w:hint="default"/>
          <w:b/>
          <w:bCs/>
          <w:color w:val="222A35" w:themeColor="text2" w:themeShade="80"/>
          <w:sz w:val="44"/>
          <w:szCs w:val="44"/>
          <w:lang w:val="en-US"/>
        </w:rPr>
      </w:pPr>
      <w:r>
        <w:rPr>
          <w:rFonts w:hint="default"/>
          <w:b/>
          <w:bCs/>
          <w:color w:val="222A35" w:themeColor="text2" w:themeShade="80"/>
          <w:sz w:val="44"/>
          <w:szCs w:val="44"/>
          <w:lang w:val="en-US"/>
        </w:rPr>
        <w:t>Disadvantages of Forward Engineering</w:t>
      </w:r>
    </w:p>
    <w:p w14:paraId="54F2EAB9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Inflexibility</w:t>
      </w:r>
    </w:p>
    <w:p w14:paraId="304A744F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Time-Consuming</w:t>
      </w:r>
    </w:p>
    <w:p w14:paraId="2C38648F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Late User Feedback</w:t>
      </w:r>
    </w:p>
    <w:p w14:paraId="5A7D174E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04D479D4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Refactoring</w:t>
      </w:r>
      <w:r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 xml:space="preserve"> is the process of restructuring existing computer code altering its internal structure without changing its external behavior. </w:t>
      </w:r>
    </w:p>
    <w:p w14:paraId="13F5F907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439C07FA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Chars="0" w:firstLineChars="0"/>
        <w:rPr>
          <w:rFonts w:hint="default"/>
          <w:b/>
          <w:bCs/>
          <w:color w:val="FF0000"/>
          <w:sz w:val="48"/>
          <w:szCs w:val="48"/>
          <w:lang w:val="en-US"/>
        </w:rPr>
      </w:pPr>
      <w:r>
        <w:rPr>
          <w:rFonts w:hint="default"/>
          <w:b/>
          <w:bCs/>
          <w:color w:val="FF0000"/>
          <w:sz w:val="48"/>
          <w:szCs w:val="48"/>
          <w:lang w:val="en-US"/>
        </w:rPr>
        <w:t>Types of Code Transformations</w:t>
      </w:r>
    </w:p>
    <w:p w14:paraId="3D1A0536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bookmarkStart w:id="0" w:name="_GoBack"/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Refactoring Transformations:</w:t>
      </w:r>
    </w:p>
    <w:p w14:paraId="2D90FB3C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Optimization Transformations:</w:t>
      </w:r>
    </w:p>
    <w:p w14:paraId="15A5D2E8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Translation Transformations:</w:t>
      </w:r>
    </w:p>
    <w:p w14:paraId="2F161788">
      <w:pPr>
        <w:numPr>
          <w:ilvl w:val="0"/>
          <w:numId w:val="15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Adaptation Transformations:</w:t>
      </w:r>
    </w:p>
    <w:bookmarkEnd w:id="0"/>
    <w:p w14:paraId="7C1FF7E9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30C90B29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FF0000"/>
          <w:sz w:val="40"/>
          <w:szCs w:val="40"/>
          <w:lang w:val="en-US"/>
        </w:rPr>
      </w:pPr>
      <w:r>
        <w:rPr>
          <w:rFonts w:hint="default"/>
          <w:b/>
          <w:bCs/>
          <w:color w:val="FF0000"/>
          <w:sz w:val="44"/>
          <w:szCs w:val="44"/>
          <w:lang w:val="en-US"/>
        </w:rPr>
        <w:t>Benefits of Web-Enabling</w:t>
      </w:r>
    </w:p>
    <w:p w14:paraId="121317F1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Improved Accessibility</w:t>
      </w:r>
    </w:p>
    <w:p w14:paraId="44A5EC2B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Increased Usability</w:t>
      </w:r>
    </w:p>
    <w:p w14:paraId="0C9D399D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Enhanced Scalability</w:t>
      </w:r>
    </w:p>
    <w:p w14:paraId="510DCE5E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Reduced Costs</w:t>
      </w:r>
    </w:p>
    <w:p w14:paraId="50DF054F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="0" w:leftChars="0" w:firstLine="0" w:firstLineChars="0"/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F5597" w:themeColor="accent5" w:themeShade="BF"/>
          <w:sz w:val="40"/>
          <w:szCs w:val="40"/>
          <w:lang w:val="en-US"/>
        </w:rPr>
        <w:t>Better Collaboration</w:t>
      </w:r>
    </w:p>
    <w:p w14:paraId="46FBDFC2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5B5A2275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Chars="0" w:firstLineChars="0"/>
        <w:rPr>
          <w:rFonts w:hint="default"/>
          <w:b/>
          <w:bCs/>
          <w:color w:val="FF0000"/>
          <w:sz w:val="44"/>
          <w:szCs w:val="44"/>
          <w:lang w:val="en-US"/>
        </w:rPr>
      </w:pPr>
      <w:r>
        <w:rPr>
          <w:rFonts w:hint="default"/>
          <w:b/>
          <w:bCs/>
          <w:color w:val="FF0000"/>
          <w:sz w:val="44"/>
          <w:szCs w:val="44"/>
          <w:lang w:val="en-US"/>
        </w:rPr>
        <w:t>Software Reengineering Strategies</w:t>
      </w:r>
    </w:p>
    <w:p w14:paraId="64AB1CCA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Restructuring</w:t>
      </w:r>
    </w:p>
    <w:p w14:paraId="5A9502B9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Reverse Engineering</w:t>
      </w:r>
    </w:p>
    <w:p w14:paraId="2D18D5DA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Forward Engineering</w:t>
      </w:r>
    </w:p>
    <w:p w14:paraId="2AD863EA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Redesign</w:t>
      </w:r>
    </w:p>
    <w:p w14:paraId="6CEFAA67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Data Migration</w:t>
      </w:r>
    </w:p>
    <w:p w14:paraId="347E79CD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7E9686EB"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tabs>
          <w:tab w:val="left" w:pos="420"/>
        </w:tabs>
        <w:ind w:leftChars="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FF0000"/>
          <w:sz w:val="40"/>
          <w:szCs w:val="40"/>
          <w:lang w:val="en-US"/>
        </w:rPr>
        <w:t>Effective Software Reengineering Management</w:t>
      </w:r>
    </w:p>
    <w:p w14:paraId="778567C0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Project Planning</w:t>
      </w:r>
    </w:p>
    <w:p w14:paraId="4957EC5D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Team Selection</w:t>
      </w:r>
    </w:p>
    <w:p w14:paraId="3F8065C3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 xml:space="preserve"> Resource Allocation</w:t>
      </w:r>
    </w:p>
    <w:p w14:paraId="605B2D93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Communication and Collaboration</w:t>
      </w:r>
    </w:p>
    <w:p w14:paraId="0981878A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Testing and Quality Assurance</w:t>
      </w:r>
    </w:p>
    <w:p w14:paraId="47FDDC70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Risk Management</w:t>
      </w:r>
    </w:p>
    <w:p w14:paraId="2ED42F91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Change Management</w:t>
      </w:r>
    </w:p>
    <w:p w14:paraId="6E88E807">
      <w:pPr>
        <w:numPr>
          <w:ilvl w:val="0"/>
          <w:numId w:val="16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left="420" w:leftChars="0" w:hanging="420" w:firstLineChars="0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Documentation</w:t>
      </w:r>
    </w:p>
    <w:p w14:paraId="173D9F42">
      <w:pPr>
        <w:numPr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420"/>
        </w:tabs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7F7BD"/>
    <w:multiLevelType w:val="singleLevel"/>
    <w:tmpl w:val="87A7F7B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CA5E83E"/>
    <w:multiLevelType w:val="singleLevel"/>
    <w:tmpl w:val="8CA5E83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68329C0"/>
    <w:multiLevelType w:val="singleLevel"/>
    <w:tmpl w:val="968329C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863521A"/>
    <w:multiLevelType w:val="singleLevel"/>
    <w:tmpl w:val="9863521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A6F33D7"/>
    <w:multiLevelType w:val="singleLevel"/>
    <w:tmpl w:val="9A6F33D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6B8C711"/>
    <w:multiLevelType w:val="singleLevel"/>
    <w:tmpl w:val="B6B8C7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B9A05CF"/>
    <w:multiLevelType w:val="singleLevel"/>
    <w:tmpl w:val="BB9A05C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BBAD3F3"/>
    <w:multiLevelType w:val="singleLevel"/>
    <w:tmpl w:val="CBBAD3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75343F8"/>
    <w:multiLevelType w:val="singleLevel"/>
    <w:tmpl w:val="D75343F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C96C26D"/>
    <w:multiLevelType w:val="singleLevel"/>
    <w:tmpl w:val="EC96C26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03FFDE8"/>
    <w:multiLevelType w:val="singleLevel"/>
    <w:tmpl w:val="003FFDE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1F3A4621"/>
    <w:multiLevelType w:val="singleLevel"/>
    <w:tmpl w:val="1F3A462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A0F9269"/>
    <w:multiLevelType w:val="singleLevel"/>
    <w:tmpl w:val="2A0F926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12369C7"/>
    <w:multiLevelType w:val="singleLevel"/>
    <w:tmpl w:val="412369C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5AA5AB9B"/>
    <w:multiLevelType w:val="singleLevel"/>
    <w:tmpl w:val="5AA5AB9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11BC13B"/>
    <w:multiLevelType w:val="singleLevel"/>
    <w:tmpl w:val="611BC1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9"/>
  </w:num>
  <w:num w:numId="6">
    <w:abstractNumId w:val="0"/>
  </w:num>
  <w:num w:numId="7">
    <w:abstractNumId w:val="13"/>
  </w:num>
  <w:num w:numId="8">
    <w:abstractNumId w:val="12"/>
  </w:num>
  <w:num w:numId="9">
    <w:abstractNumId w:val="2"/>
  </w:num>
  <w:num w:numId="10">
    <w:abstractNumId w:val="15"/>
  </w:num>
  <w:num w:numId="11">
    <w:abstractNumId w:val="3"/>
  </w:num>
  <w:num w:numId="12">
    <w:abstractNumId w:val="11"/>
  </w:num>
  <w:num w:numId="13">
    <w:abstractNumId w:val="10"/>
  </w:num>
  <w:num w:numId="14">
    <w:abstractNumId w:val="14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738A2"/>
    <w:rsid w:val="21B578B3"/>
    <w:rsid w:val="26B47F5C"/>
    <w:rsid w:val="294C3B55"/>
    <w:rsid w:val="2BC738A2"/>
    <w:rsid w:val="43605E98"/>
    <w:rsid w:val="5A94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2025-12-24T07:16:00Z</dcterms:created>
  <dc:creator>Belina Chala</dc:creator>
  <cp:lastModifiedBy>Belina Chala</cp:lastModifiedBy>
  <dcterms:modified xsi:type="dcterms:W3CDTF">2025-12-24T13:12:55Z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DF8AA96F116A411A870D672AC7A7B1CE_11</vt:lpwstr>
  </property>
</Properties>
</file>