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KÚPNA ZMLUVA</w:t>
      </w:r>
    </w:p>
    <w:p>
      <w:pPr>
        <w:spacing w:after="80"/>
        <w:jc w:val="center"/>
      </w:pPr>
      <w:r>
        <w:t xml:space="preserve">o prevode vlastníctva motorového vozidla</w:t>
      </w:r>
    </w:p>
    <w:p>
      <w:pPr>
        <w:spacing w:after="300"/>
        <w:jc w:val="center"/>
      </w:pPr>
      <w:r>
        <w:rPr>
          <w:i/>
          <w:iCs/>
        </w:rPr>
        <w:t xml:space="preserve">uzatvorená podľa § 588 a nasl. zákona č. 40/1964 Zb. Občiansky zákonník v znení neskorších predpisov</w:t>
      </w:r>
    </w:p>
    <w:p>
      <w:pPr>
        <w:pStyle w:val="Heading2"/>
        <w:spacing w:after="150" w:before="300"/>
      </w:pPr>
      <w:r>
        <w:t xml:space="preserve">Článok I — Zmluvné strany</w:t>
      </w:r>
    </w:p>
    <w:p>
      <w:pPr>
        <w:spacing w:after="120"/>
      </w:pPr>
      <w:r>
        <w:rPr>
          <w:b/>
          <w:bCs/>
        </w:rPr>
        <w:t xml:space="preserve">1. Predávajúci</w:t>
      </w:r>
    </w:p>
    <w:p>
      <w:pPr>
        <w:spacing w:after="80"/>
      </w:pPr>
      <w:r>
        <w:rPr>
          <w:b/>
          <w:bCs/>
        </w:rPr>
        <w:t xml:space="preserve">Meno a priezvisko: </w:t>
      </w:r>
      <w:r>
        <w:t xml:space="preserve">......................................</w:t>
      </w:r>
    </w:p>
    <w:p>
      <w:pPr>
        <w:spacing w:after="80"/>
      </w:pPr>
      <w:r>
        <w:rPr>
          <w:b/>
          <w:bCs/>
        </w:rPr>
        <w:t xml:space="preserve">Dátum narodenia: </w:t>
      </w:r>
      <w:r>
        <w:t xml:space="preserve">......................................</w:t>
      </w:r>
    </w:p>
    <w:p>
      <w:pPr>
        <w:spacing w:after="80"/>
      </w:pPr>
      <w:r>
        <w:rPr>
          <w:b/>
          <w:bCs/>
        </w:rPr>
        <w:t xml:space="preserve">Trvalý pobyt: </w:t>
      </w:r>
      <w:r>
        <w:t xml:space="preserve">......................................</w:t>
      </w:r>
    </w:p>
    <w:p>
      <w:pPr>
        <w:spacing w:after="80"/>
      </w:pPr>
      <w:r>
        <w:rPr>
          <w:b/>
          <w:bCs/>
        </w:rPr>
        <w:t xml:space="preserve">Číslo občianskeho preukazu: </w:t>
      </w:r>
      <w:r>
        <w:t xml:space="preserve">......................................</w:t>
      </w:r>
    </w:p>
    <w:p>
      <w:pPr>
        <w:spacing w:after="200"/>
      </w:pPr>
      <w:r>
        <w:t xml:space="preserve">(ďalej len „predávajúci“)</w:t>
      </w:r>
    </w:p>
    <w:p>
      <w:pPr>
        <w:spacing w:after="120"/>
      </w:pPr>
      <w:r>
        <w:rPr>
          <w:b/>
          <w:bCs/>
        </w:rPr>
        <w:t xml:space="preserve">2. Kupujúci</w:t>
      </w:r>
    </w:p>
    <w:p>
      <w:pPr>
        <w:spacing w:after="80"/>
      </w:pPr>
      <w:r>
        <w:rPr>
          <w:b/>
          <w:bCs/>
        </w:rPr>
        <w:t xml:space="preserve">Meno a priezvisko: </w:t>
      </w:r>
      <w:r>
        <w:t xml:space="preserve">......................................</w:t>
      </w:r>
    </w:p>
    <w:p>
      <w:pPr>
        <w:spacing w:after="80"/>
      </w:pPr>
      <w:r>
        <w:rPr>
          <w:b/>
          <w:bCs/>
        </w:rPr>
        <w:t xml:space="preserve">Dátum narodenia: </w:t>
      </w:r>
      <w:r>
        <w:t xml:space="preserve">......................................</w:t>
      </w:r>
    </w:p>
    <w:p>
      <w:pPr>
        <w:spacing w:after="80"/>
      </w:pPr>
      <w:r>
        <w:rPr>
          <w:b/>
          <w:bCs/>
        </w:rPr>
        <w:t xml:space="preserve">Trvalý pobyt: </w:t>
      </w:r>
      <w:r>
        <w:t xml:space="preserve">......................................</w:t>
      </w:r>
    </w:p>
    <w:p>
      <w:pPr>
        <w:spacing w:after="80"/>
      </w:pPr>
      <w:r>
        <w:rPr>
          <w:b/>
          <w:bCs/>
        </w:rPr>
        <w:t xml:space="preserve">Číslo občianskeho preukazu: </w:t>
      </w:r>
      <w:r>
        <w:t xml:space="preserve">......................................</w:t>
      </w:r>
    </w:p>
    <w:p>
      <w:pPr>
        <w:spacing w:after="200"/>
      </w:pPr>
      <w:r>
        <w:t xml:space="preserve">(ďalej len „kupujúci“)</w:t>
      </w:r>
    </w:p>
    <w:p>
      <w:pPr>
        <w:pStyle w:val="Heading2"/>
        <w:spacing w:after="150" w:before="300"/>
      </w:pPr>
      <w:r>
        <w:t xml:space="preserve">Článok II — Predmet zmluvy</w:t>
      </w:r>
    </w:p>
    <w:p>
      <w:pPr>
        <w:spacing w:after="120"/>
      </w:pPr>
      <w:r>
        <w:t xml:space="preserve">Predávajúci je výlučným vlastníkom nasledovného motorového vozidla:</w:t>
      </w:r>
    </w:p>
    <w:p>
      <w:pPr>
        <w:spacing w:after="80"/>
      </w:pPr>
      <w:r>
        <w:rPr>
          <w:b/>
          <w:bCs/>
        </w:rPr>
        <w:t xml:space="preserve">Tovarová značka a model: </w:t>
      </w:r>
      <w:r>
        <w:t xml:space="preserve">......................................</w:t>
      </w:r>
    </w:p>
    <w:p>
      <w:pPr>
        <w:spacing w:after="80"/>
      </w:pPr>
      <w:r>
        <w:rPr>
          <w:b/>
          <w:bCs/>
        </w:rPr>
        <w:t xml:space="preserve">VIN (číslo karosérie): </w:t>
      </w:r>
      <w:r>
        <w:t xml:space="preserve">......................................</w:t>
      </w:r>
    </w:p>
    <w:p>
      <w:pPr>
        <w:spacing w:after="80"/>
      </w:pPr>
      <w:r>
        <w:rPr>
          <w:b/>
          <w:bCs/>
        </w:rPr>
        <w:t xml:space="preserve">Evidenčné číslo (ŠPZ): </w:t>
      </w:r>
      <w:r>
        <w:t xml:space="preserve">......................................</w:t>
      </w:r>
    </w:p>
    <w:p>
      <w:pPr>
        <w:spacing w:after="80"/>
      </w:pPr>
      <w:r>
        <w:rPr>
          <w:b/>
          <w:bCs/>
        </w:rPr>
        <w:t xml:space="preserve">Rok výroby: </w:t>
      </w:r>
      <w:r>
        <w:t xml:space="preserve">......................................</w:t>
      </w:r>
    </w:p>
    <w:p>
      <w:pPr>
        <w:spacing w:after="80"/>
      </w:pPr>
      <w:r>
        <w:rPr>
          <w:b/>
          <w:bCs/>
        </w:rPr>
        <w:t xml:space="preserve">Farba: </w:t>
      </w:r>
      <w:r>
        <w:t xml:space="preserve">......................................</w:t>
      </w:r>
    </w:p>
    <w:p>
      <w:pPr>
        <w:spacing w:after="80"/>
      </w:pPr>
      <w:r>
        <w:rPr>
          <w:b/>
          <w:bCs/>
        </w:rPr>
        <w:t xml:space="preserve">Číslo osvedčenia o evidencii časť I: </w:t>
      </w:r>
      <w:r>
        <w:t xml:space="preserve">......................................</w:t>
      </w:r>
    </w:p>
    <w:p>
      <w:pPr>
        <w:spacing w:after="80"/>
      </w:pPr>
      <w:r>
        <w:rPr>
          <w:b/>
          <w:bCs/>
        </w:rPr>
        <w:t xml:space="preserve">Číslo osvedčenia o evidencii časť II: </w:t>
      </w:r>
      <w:r>
        <w:t xml:space="preserve">......................................</w:t>
      </w:r>
    </w:p>
    <w:p>
      <w:pPr>
        <w:spacing w:after="80"/>
      </w:pPr>
      <w:r>
        <w:rPr>
          <w:b/>
          <w:bCs/>
        </w:rPr>
        <w:t xml:space="preserve">Stav tachometra pri odovzdaní (km): </w:t>
      </w:r>
      <w:r>
        <w:t xml:space="preserve">......................................</w:t>
      </w:r>
    </w:p>
    <w:p>
      <w:pPr>
        <w:spacing w:after="80"/>
      </w:pPr>
      <w:r>
        <w:rPr>
          <w:b/>
          <w:bCs/>
        </w:rPr>
        <w:t xml:space="preserve">Objem motora (cm³): </w:t>
      </w:r>
      <w:r>
        <w:t xml:space="preserve">......................................</w:t>
      </w:r>
    </w:p>
    <w:p>
      <w:pPr>
        <w:spacing w:after="80"/>
      </w:pPr>
      <w:r>
        <w:rPr>
          <w:b/>
          <w:bCs/>
        </w:rPr>
        <w:t xml:space="preserve">Výkon motora (kW): </w:t>
      </w:r>
      <w:r>
        <w:t xml:space="preserve">......................................</w:t>
      </w:r>
    </w:p>
    <w:p>
      <w:pPr>
        <w:spacing w:after="200"/>
      </w:pPr>
      <w:r>
        <w:t xml:space="preserve">(ďalej len „vozidlo“)</w:t>
      </w:r>
    </w:p>
    <w:p>
      <w:pPr>
        <w:spacing w:after="120"/>
      </w:pPr>
      <w:r>
        <w:t xml:space="preserve">Touto zmluvou predávajúci predáva vozidlo kupujúcemu a kupujúci ho kupuje do svojho výlučného vlastníctva.</w:t>
      </w:r>
    </w:p>
    <w:p>
      <w:pPr>
        <w:pStyle w:val="Heading2"/>
        <w:spacing w:after="150" w:before="300"/>
      </w:pPr>
      <w:r>
        <w:t xml:space="preserve">Článok III — Kúpna cena a spôsob úhrady</w:t>
      </w:r>
    </w:p>
    <w:p>
      <w:pPr>
        <w:spacing w:after="120"/>
      </w:pPr>
      <w:r>
        <w:t xml:space="preserve">Kúpna cena bola zmluvnými stranami dohodnutá vo výške </w:t>
      </w:r>
      <w:r>
        <w:rPr>
          <w:b/>
          <w:bCs/>
        </w:rPr>
        <w:t xml:space="preserve">............... EUR</w:t>
      </w:r>
      <w:r>
        <w:t xml:space="preserve"> (slovom: ...................................................... eur).</w:t>
      </w:r>
    </w:p>
    <w:p>
      <w:pPr>
        <w:spacing w:after="80"/>
      </w:pPr>
      <w:r>
        <w:rPr>
          <w:b/>
          <w:bCs/>
        </w:rPr>
        <w:t xml:space="preserve">Spôsob úhrady (hotovosť / bankový prevod, príp. číslo účtu): </w:t>
      </w:r>
      <w:r>
        <w:t xml:space="preserve">......................................</w:t>
      </w:r>
    </w:p>
    <w:p>
      <w:pPr>
        <w:spacing w:after="80"/>
      </w:pPr>
      <w:r>
        <w:rPr>
          <w:b/>
          <w:bCs/>
        </w:rPr>
        <w:t xml:space="preserve">Kúpna cena bola/bude uhradená dňa: </w:t>
      </w:r>
      <w:r>
        <w:t xml:space="preserve">......................................</w:t>
      </w:r>
    </w:p>
    <w:p>
      <w:pPr>
        <w:pStyle w:val="Heading2"/>
        <w:spacing w:after="150" w:before="300"/>
      </w:pPr>
      <w:r>
        <w:t xml:space="preserve">Článok IV — Stav vozidla a zodpovednosť za vady</w:t>
      </w:r>
    </w:p>
    <w:p>
      <w:pPr>
        <w:spacing w:after="120"/>
      </w:pPr>
      <w:r>
        <w:t xml:space="preserve">Predávajúci vyhlasuje, že vozidlo predáva v stave, v akom sa nachádza ku dňu podpisu tejto zmluvy („ako stojí a leží“), pričom kupujúceho oboznámil s technickým stavom vozidla a s nasledujúcimi vadami a nedostatkami (uviesť „žiadne“, ak vozidlo nemá známe vady):</w:t>
      </w:r>
    </w:p>
    <w:p>
      <w:pPr>
        <w:spacing w:after="200"/>
      </w:pPr>
      <w:r>
        <w:t xml:space="preserve">............................................................................</w:t>
      </w:r>
    </w:p>
    <w:p>
      <w:pPr>
        <w:spacing w:after="120"/>
      </w:pPr>
      <w:r>
        <w:t xml:space="preserve">Predávajúci vyhlasuje, že na vozidle neviaznu žiadne ťarchy, záložné práva, exekúcie ani iné práva tretích osôb, ktoré by bránili prevodu vlastníctva, okrem:</w:t>
      </w:r>
    </w:p>
    <w:p>
      <w:pPr>
        <w:spacing w:after="200"/>
      </w:pPr>
      <w:r>
        <w:t xml:space="preserve">......................................</w:t>
      </w:r>
    </w:p>
    <w:p>
      <w:pPr>
        <w:pStyle w:val="Heading2"/>
        <w:spacing w:after="150" w:before="300"/>
      </w:pPr>
      <w:r>
        <w:t xml:space="preserve">Článok V — Odovzdanie vozidla a dokladov</w:t>
      </w:r>
    </w:p>
    <w:p>
      <w:pPr>
        <w:spacing w:after="120"/>
      </w:pPr>
      <w:r>
        <w:t xml:space="preserve">Predávajúci odovzdáva kupujúcemu spolu s vozidlom nasledovné doklady a príslušenstvo (nehodiace sa prečiarknuť / doplniť):</w:t>
      </w:r>
    </w:p>
    <w:p>
      <w:pPr>
        <w:spacing w:after="120"/>
      </w:pPr>
      <w:r>
        <w:t xml:space="preserve">• Osvedčenie o evidencii časť I a časť II</w:t>
      </w:r>
    </w:p>
    <w:p>
      <w:pPr>
        <w:spacing w:after="120"/>
      </w:pPr>
      <w:r>
        <w:t xml:space="preserve">• Doklad o platnej technickej a emisnej kontrole (STK/EK)</w:t>
      </w:r>
    </w:p>
    <w:p>
      <w:pPr>
        <w:spacing w:after="120"/>
      </w:pPr>
      <w:r>
        <w:t xml:space="preserve">• Servisná knižka</w:t>
      </w:r>
    </w:p>
    <w:p>
      <w:pPr>
        <w:spacing w:after="80"/>
      </w:pPr>
      <w:r>
        <w:rPr>
          <w:b/>
          <w:bCs/>
        </w:rPr>
        <w:t xml:space="preserve">Počet kľúčov od vozidla: </w:t>
      </w:r>
      <w:r>
        <w:t xml:space="preserve">......................................</w:t>
      </w:r>
    </w:p>
    <w:p>
      <w:pPr>
        <w:spacing w:after="80"/>
      </w:pPr>
      <w:r>
        <w:rPr>
          <w:b/>
          <w:bCs/>
        </w:rPr>
        <w:t xml:space="preserve">Iné príslušenstvo: </w:t>
      </w:r>
      <w:r>
        <w:t xml:space="preserve">......................................</w:t>
      </w:r>
    </w:p>
    <w:p>
      <w:pPr>
        <w:pStyle w:val="Heading2"/>
        <w:spacing w:after="150" w:before="300"/>
      </w:pPr>
      <w:r>
        <w:t xml:space="preserve">Článok VI — Prechod vlastníctva a rizika</w:t>
      </w:r>
    </w:p>
    <w:p>
      <w:pPr>
        <w:spacing w:after="120"/>
      </w:pPr>
      <w:r>
        <w:t xml:space="preserve">Vlastnícke právo k vozidlu prechádza na kupujúceho okamihom úplného zaplatenia kúpnej ceny a prevzatia vozidla.</w:t>
      </w:r>
    </w:p>
    <w:p>
      <w:pPr>
        <w:spacing w:after="120"/>
      </w:pPr>
      <w:r>
        <w:t xml:space="preserve">Nebezpečenstvo škody na vozidle prechádza na kupujúceho okamihom prevzatia vozidla.</w:t>
      </w:r>
    </w:p>
    <w:p>
      <w:pPr>
        <w:spacing w:after="120"/>
      </w:pPr>
      <w:r>
        <w:t xml:space="preserve">Kupujúci je povinný prihlásiť zmenu držiteľa vozidla na príslušnom dopravnom inšpektoráte v zákonnej lehote 30 dní odo dňa prevodu vlastníctva.</w:t>
      </w:r>
    </w:p>
    <w:p>
      <w:pPr>
        <w:pStyle w:val="Heading2"/>
        <w:spacing w:after="150" w:before="300"/>
      </w:pPr>
      <w:r>
        <w:t xml:space="preserve">Článok VII — Záverečné ustanovenia</w:t>
      </w:r>
    </w:p>
    <w:p>
      <w:pPr>
        <w:spacing w:after="120"/>
      </w:pPr>
      <w:r>
        <w:t xml:space="preserve">Táto zmluva je vyhotovená v dvoch rovnopisoch, po jednom pre každú zmluvnú stranu.</w:t>
      </w:r>
    </w:p>
    <w:p>
      <w:pPr>
        <w:spacing w:after="120"/>
      </w:pPr>
      <w:r>
        <w:t xml:space="preserve">Zmluvné strany vyhlasujú, že si zmluvu prečítali, jej obsahu porozumeli a na znak súhlasu ju podpisujú slobodne, vážne, určite a zrozumiteľne, nie v tiesni ani za nápadne nevýhodných podmienok.</w:t>
      </w:r>
    </w:p>
    <w:p>
      <w:pPr>
        <w:spacing w:after="300"/>
      </w:pPr>
      <w:r>
        <w:t xml:space="preserve">Táto zmluva nadobúda platnosť a účinnosť dňom jej podpisu oboma zmluvnými stranami.</w:t>
      </w:r>
    </w:p>
    <w:p>
      <w:pPr>
        <w:spacing w:after="500"/>
      </w:pPr>
      <w:r>
        <w:t xml:space="preserve">V </w:t>
      </w:r>
      <w:r>
        <w:t xml:space="preserve">..........................</w:t>
      </w:r>
      <w:r>
        <w:t xml:space="preserve"> dňa </w:t>
      </w:r>
      <w:r>
        <w:t xml:space="preserve">..........................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</w:pPr>
            <w:r>
              <w:t xml:space="preserve">.......................................</w:t>
            </w:r>
          </w:p>
          <w:p>
            <w:pPr>
              <w:spacing w:after="120"/>
            </w:pPr>
            <w:r>
              <w:t xml:space="preserve">Predávajúci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t xml:space="preserve">.......................................</w:t>
            </w:r>
          </w:p>
          <w:p>
            <w:pPr>
              <w:spacing w:after="120"/>
            </w:pPr>
            <w:r>
              <w:t xml:space="preserve">Kupujúci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2026-08-12T14:28:12.028Z</dcterms:created>
  <dcterms:modified xsi:type="dcterms:W3CDTF">2026-08-12T14:28:12.028Z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