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274FD" w14:textId="77777777" w:rsidR="00C77288" w:rsidRPr="00C77288" w:rsidRDefault="00C77288" w:rsidP="00C77288">
      <w:pPr>
        <w:rPr>
          <w:b/>
          <w:bCs/>
        </w:rPr>
      </w:pPr>
      <w:r w:rsidRPr="00C77288">
        <w:rPr>
          <w:b/>
          <w:bCs/>
        </w:rPr>
        <w:t>A. Linux &amp; RHEL (Core – Very High Probability)</w:t>
      </w:r>
    </w:p>
    <w:p w14:paraId="100EB939" w14:textId="77777777" w:rsidR="00C77288" w:rsidRPr="00C77288" w:rsidRDefault="00C77288" w:rsidP="00C77288">
      <w:pPr>
        <w:numPr>
          <w:ilvl w:val="0"/>
          <w:numId w:val="1"/>
        </w:numPr>
      </w:pPr>
      <w:r w:rsidRPr="00C77288">
        <w:t>Explain the Linux boot process from BIOS to user space</w:t>
      </w:r>
    </w:p>
    <w:p w14:paraId="1FE472BC" w14:textId="77777777" w:rsidR="00C77288" w:rsidRPr="00C77288" w:rsidRDefault="00C77288" w:rsidP="00C77288">
      <w:pPr>
        <w:numPr>
          <w:ilvl w:val="0"/>
          <w:numId w:val="1"/>
        </w:numPr>
      </w:pPr>
      <w:r w:rsidRPr="00C77288">
        <w:t>What happens when a Linux system becomes unresponsive but still pings?</w:t>
      </w:r>
    </w:p>
    <w:p w14:paraId="1A126486" w14:textId="77777777" w:rsidR="00C77288" w:rsidRPr="00C77288" w:rsidRDefault="00C77288" w:rsidP="00C77288">
      <w:pPr>
        <w:numPr>
          <w:ilvl w:val="0"/>
          <w:numId w:val="1"/>
        </w:numPr>
      </w:pPr>
      <w:r w:rsidRPr="00C77288">
        <w:t>How do you troubleshoot high CPU usage on a production server?</w:t>
      </w:r>
    </w:p>
    <w:p w14:paraId="4EA7346E" w14:textId="77777777" w:rsidR="00C77288" w:rsidRPr="00C77288" w:rsidRDefault="00C77288" w:rsidP="00C77288">
      <w:pPr>
        <w:numPr>
          <w:ilvl w:val="0"/>
          <w:numId w:val="1"/>
        </w:numPr>
      </w:pPr>
      <w:r w:rsidRPr="00C77288">
        <w:t>Difference between load average and CPU utilization</w:t>
      </w:r>
    </w:p>
    <w:p w14:paraId="7F93524C" w14:textId="77777777" w:rsidR="00C77288" w:rsidRPr="00C77288" w:rsidRDefault="00C77288" w:rsidP="00C77288">
      <w:pPr>
        <w:numPr>
          <w:ilvl w:val="0"/>
          <w:numId w:val="1"/>
        </w:numPr>
      </w:pPr>
      <w:r w:rsidRPr="00C77288">
        <w:t>How do you analyze memory pressure and swapping issues?</w:t>
      </w:r>
    </w:p>
    <w:p w14:paraId="51C934DB" w14:textId="77777777" w:rsidR="00C77288" w:rsidRPr="00C77288" w:rsidRDefault="00C77288" w:rsidP="00C77288">
      <w:pPr>
        <w:numPr>
          <w:ilvl w:val="0"/>
          <w:numId w:val="1"/>
        </w:numPr>
      </w:pPr>
      <w:r w:rsidRPr="00C77288">
        <w:t>What tools do you use to analyze disk I/O latency?</w:t>
      </w:r>
    </w:p>
    <w:p w14:paraId="2EFD8A27" w14:textId="77777777" w:rsidR="00C77288" w:rsidRPr="00C77288" w:rsidRDefault="00C77288" w:rsidP="00C77288">
      <w:pPr>
        <w:numPr>
          <w:ilvl w:val="0"/>
          <w:numId w:val="1"/>
        </w:numPr>
      </w:pPr>
      <w:r w:rsidRPr="00C77288">
        <w:t>Explain cgroups and their role in performance isolation</w:t>
      </w:r>
    </w:p>
    <w:p w14:paraId="4FA9D6C7" w14:textId="77777777" w:rsidR="00C77288" w:rsidRPr="00C77288" w:rsidRDefault="00C77288" w:rsidP="00C77288">
      <w:pPr>
        <w:numPr>
          <w:ilvl w:val="0"/>
          <w:numId w:val="1"/>
        </w:numPr>
      </w:pPr>
      <w:r w:rsidRPr="00C77288">
        <w:t>How do you tune Linux for low-latency workloads?</w:t>
      </w:r>
    </w:p>
    <w:p w14:paraId="41A17D9D" w14:textId="77777777" w:rsidR="00C77288" w:rsidRPr="00C77288" w:rsidRDefault="00C77288" w:rsidP="00C77288">
      <w:pPr>
        <w:numPr>
          <w:ilvl w:val="0"/>
          <w:numId w:val="1"/>
        </w:numPr>
      </w:pPr>
      <w:r w:rsidRPr="00C77288">
        <w:t>Difference between IRQ balancing and manual IRQ pinning</w:t>
      </w:r>
    </w:p>
    <w:p w14:paraId="6B5CCA65" w14:textId="77777777" w:rsidR="00C77288" w:rsidRPr="00C77288" w:rsidRDefault="00C77288" w:rsidP="00C77288">
      <w:pPr>
        <w:numPr>
          <w:ilvl w:val="0"/>
          <w:numId w:val="1"/>
        </w:numPr>
      </w:pPr>
      <w:r w:rsidRPr="00C77288">
        <w:t>How does NUMA affect application performance?</w:t>
      </w:r>
    </w:p>
    <w:p w14:paraId="61CD8724" w14:textId="77777777" w:rsidR="00C77288" w:rsidRPr="00C77288" w:rsidRDefault="00C77288" w:rsidP="00C77288">
      <w:r w:rsidRPr="00C77288">
        <w:pict w14:anchorId="79F4C828">
          <v:rect id="_x0000_i1061" style="width:0;height:1.5pt" o:hralign="center" o:hrstd="t" o:hr="t" fillcolor="#a0a0a0" stroked="f"/>
        </w:pict>
      </w:r>
    </w:p>
    <w:p w14:paraId="24C6530F" w14:textId="77777777" w:rsidR="00C77288" w:rsidRPr="00C77288" w:rsidRDefault="00C77288" w:rsidP="00C77288">
      <w:pPr>
        <w:rPr>
          <w:b/>
          <w:bCs/>
        </w:rPr>
      </w:pPr>
      <w:r w:rsidRPr="00C77288">
        <w:rPr>
          <w:b/>
          <w:bCs/>
        </w:rPr>
        <w:t>B. Low Latency &amp; Trading Systems (CRITICAL for Morgan Stanley)</w:t>
      </w:r>
    </w:p>
    <w:p w14:paraId="676D3E43" w14:textId="77777777" w:rsidR="00C77288" w:rsidRPr="00C77288" w:rsidRDefault="00C77288" w:rsidP="00C77288">
      <w:pPr>
        <w:numPr>
          <w:ilvl w:val="0"/>
          <w:numId w:val="2"/>
        </w:numPr>
      </w:pPr>
      <w:r w:rsidRPr="00C77288">
        <w:t>What is kernel bypass and why is it important for low-latency systems?</w:t>
      </w:r>
    </w:p>
    <w:p w14:paraId="64FA8C0B" w14:textId="77777777" w:rsidR="00C77288" w:rsidRPr="00C77288" w:rsidRDefault="00C77288" w:rsidP="00C77288">
      <w:pPr>
        <w:numPr>
          <w:ilvl w:val="0"/>
          <w:numId w:val="2"/>
        </w:numPr>
      </w:pPr>
      <w:r w:rsidRPr="00C77288">
        <w:t>How does TCP tuning impact latency-sensitive applications?</w:t>
      </w:r>
    </w:p>
    <w:p w14:paraId="7ADB7DED" w14:textId="77777777" w:rsidR="00C77288" w:rsidRPr="00C77288" w:rsidRDefault="00C77288" w:rsidP="00C77288">
      <w:pPr>
        <w:numPr>
          <w:ilvl w:val="0"/>
          <w:numId w:val="2"/>
        </w:numPr>
      </w:pPr>
      <w:r w:rsidRPr="00C77288">
        <w:t>What Linux kernel parameters would you tune for trading systems?</w:t>
      </w:r>
    </w:p>
    <w:p w14:paraId="517AD792" w14:textId="77777777" w:rsidR="00C77288" w:rsidRPr="00C77288" w:rsidRDefault="00C77288" w:rsidP="00C77288">
      <w:pPr>
        <w:numPr>
          <w:ilvl w:val="0"/>
          <w:numId w:val="2"/>
        </w:numPr>
      </w:pPr>
      <w:r w:rsidRPr="00C77288">
        <w:t>How do you reduce network jitter in Linux?</w:t>
      </w:r>
    </w:p>
    <w:p w14:paraId="70ACDA39" w14:textId="77777777" w:rsidR="00C77288" w:rsidRPr="00C77288" w:rsidRDefault="00C77288" w:rsidP="00C77288">
      <w:pPr>
        <w:numPr>
          <w:ilvl w:val="0"/>
          <w:numId w:val="2"/>
        </w:numPr>
      </w:pPr>
      <w:r w:rsidRPr="00C77288">
        <w:t>Difference between throughput optimization and latency optimization</w:t>
      </w:r>
    </w:p>
    <w:p w14:paraId="323CA2E9" w14:textId="77777777" w:rsidR="00C77288" w:rsidRPr="00C77288" w:rsidRDefault="00C77288" w:rsidP="00C77288">
      <w:pPr>
        <w:numPr>
          <w:ilvl w:val="0"/>
          <w:numId w:val="2"/>
        </w:numPr>
      </w:pPr>
      <w:r w:rsidRPr="00C77288">
        <w:t>What is busy polling and when would you use it?</w:t>
      </w:r>
    </w:p>
    <w:p w14:paraId="5B429531" w14:textId="77777777" w:rsidR="00C77288" w:rsidRPr="00C77288" w:rsidRDefault="00C77288" w:rsidP="00C77288">
      <w:pPr>
        <w:numPr>
          <w:ilvl w:val="0"/>
          <w:numId w:val="2"/>
        </w:numPr>
      </w:pPr>
      <w:r w:rsidRPr="00C77288">
        <w:t>How do clock synchronization issues affect trading platforms?</w:t>
      </w:r>
    </w:p>
    <w:p w14:paraId="24625CC2" w14:textId="77777777" w:rsidR="00C77288" w:rsidRPr="00C77288" w:rsidRDefault="00C77288" w:rsidP="00C77288">
      <w:pPr>
        <w:numPr>
          <w:ilvl w:val="0"/>
          <w:numId w:val="2"/>
        </w:numPr>
      </w:pPr>
      <w:r w:rsidRPr="00C77288">
        <w:t>NTP vs PTP – when would you use each?</w:t>
      </w:r>
    </w:p>
    <w:p w14:paraId="6C8D3DCA" w14:textId="77777777" w:rsidR="00C77288" w:rsidRPr="00C77288" w:rsidRDefault="00C77288" w:rsidP="00C77288">
      <w:pPr>
        <w:numPr>
          <w:ilvl w:val="0"/>
          <w:numId w:val="2"/>
        </w:numPr>
      </w:pPr>
      <w:r w:rsidRPr="00C77288">
        <w:t>How do you validate latency improvements?</w:t>
      </w:r>
    </w:p>
    <w:p w14:paraId="01885AE2" w14:textId="77777777" w:rsidR="00C77288" w:rsidRPr="00C77288" w:rsidRDefault="00C77288" w:rsidP="00C77288">
      <w:pPr>
        <w:numPr>
          <w:ilvl w:val="0"/>
          <w:numId w:val="2"/>
        </w:numPr>
      </w:pPr>
      <w:r w:rsidRPr="00C77288">
        <w:t>What risks come with aggressive performance tuning?</w:t>
      </w:r>
    </w:p>
    <w:p w14:paraId="6713442D" w14:textId="77777777" w:rsidR="00C77288" w:rsidRPr="00C77288" w:rsidRDefault="00C77288" w:rsidP="00C77288">
      <w:r w:rsidRPr="00C77288">
        <w:pict w14:anchorId="3EAFA96E">
          <v:rect id="_x0000_i1062" style="width:0;height:1.5pt" o:hralign="center" o:hrstd="t" o:hr="t" fillcolor="#a0a0a0" stroked="f"/>
        </w:pict>
      </w:r>
    </w:p>
    <w:p w14:paraId="692B5567" w14:textId="77777777" w:rsidR="00C77288" w:rsidRPr="00C77288" w:rsidRDefault="00C77288" w:rsidP="00C77288">
      <w:pPr>
        <w:rPr>
          <w:b/>
          <w:bCs/>
        </w:rPr>
      </w:pPr>
      <w:r w:rsidRPr="00C77288">
        <w:rPr>
          <w:b/>
          <w:bCs/>
        </w:rPr>
        <w:t>C. Automation, SRE &amp; Reliability Engineering</w:t>
      </w:r>
    </w:p>
    <w:p w14:paraId="3E783AAB" w14:textId="77777777" w:rsidR="00C77288" w:rsidRPr="00C77288" w:rsidRDefault="00C77288" w:rsidP="00C77288">
      <w:pPr>
        <w:numPr>
          <w:ilvl w:val="0"/>
          <w:numId w:val="3"/>
        </w:numPr>
      </w:pPr>
      <w:r w:rsidRPr="00C77288">
        <w:t>How does automation improve reliability in production systems?</w:t>
      </w:r>
    </w:p>
    <w:p w14:paraId="256F7B54" w14:textId="77777777" w:rsidR="00C77288" w:rsidRPr="00C77288" w:rsidRDefault="00C77288" w:rsidP="00C77288">
      <w:pPr>
        <w:numPr>
          <w:ilvl w:val="0"/>
          <w:numId w:val="3"/>
        </w:numPr>
      </w:pPr>
      <w:r w:rsidRPr="00C77288">
        <w:t>Describe an Ansible architecture you’ve implemented</w:t>
      </w:r>
    </w:p>
    <w:p w14:paraId="40DB0AC0" w14:textId="77777777" w:rsidR="00C77288" w:rsidRPr="00C77288" w:rsidRDefault="00C77288" w:rsidP="00C77288">
      <w:pPr>
        <w:numPr>
          <w:ilvl w:val="0"/>
          <w:numId w:val="3"/>
        </w:numPr>
      </w:pPr>
      <w:r w:rsidRPr="00C77288">
        <w:t>How do you design idempotent automation?</w:t>
      </w:r>
    </w:p>
    <w:p w14:paraId="2E383B4C" w14:textId="77777777" w:rsidR="00C77288" w:rsidRPr="00C77288" w:rsidRDefault="00C77288" w:rsidP="00C77288">
      <w:pPr>
        <w:numPr>
          <w:ilvl w:val="0"/>
          <w:numId w:val="3"/>
        </w:numPr>
      </w:pPr>
      <w:r w:rsidRPr="00C77288">
        <w:t>What is MTTR and how do you reduce it?</w:t>
      </w:r>
    </w:p>
    <w:p w14:paraId="3E479A64" w14:textId="77777777" w:rsidR="00C77288" w:rsidRPr="00C77288" w:rsidRDefault="00C77288" w:rsidP="00C77288">
      <w:pPr>
        <w:numPr>
          <w:ilvl w:val="0"/>
          <w:numId w:val="3"/>
        </w:numPr>
      </w:pPr>
      <w:r w:rsidRPr="00C77288">
        <w:lastRenderedPageBreak/>
        <w:t>How do you handle failed automation runs in production?</w:t>
      </w:r>
    </w:p>
    <w:p w14:paraId="5BFAC89E" w14:textId="77777777" w:rsidR="00C77288" w:rsidRPr="00C77288" w:rsidRDefault="00C77288" w:rsidP="00C77288">
      <w:pPr>
        <w:numPr>
          <w:ilvl w:val="0"/>
          <w:numId w:val="3"/>
        </w:numPr>
      </w:pPr>
      <w:r w:rsidRPr="00C77288">
        <w:t>Difference between configuration drift and configuration management</w:t>
      </w:r>
    </w:p>
    <w:p w14:paraId="3EEF2A84" w14:textId="77777777" w:rsidR="00C77288" w:rsidRPr="00C77288" w:rsidRDefault="00C77288" w:rsidP="00C77288">
      <w:pPr>
        <w:numPr>
          <w:ilvl w:val="0"/>
          <w:numId w:val="3"/>
        </w:numPr>
      </w:pPr>
      <w:r w:rsidRPr="00C77288">
        <w:t>How would you automate OS provisioning from bare metal?</w:t>
      </w:r>
    </w:p>
    <w:p w14:paraId="783EF0FA" w14:textId="77777777" w:rsidR="00C77288" w:rsidRPr="00C77288" w:rsidRDefault="00C77288" w:rsidP="00C77288">
      <w:pPr>
        <w:numPr>
          <w:ilvl w:val="0"/>
          <w:numId w:val="3"/>
        </w:numPr>
      </w:pPr>
      <w:r w:rsidRPr="00C77288">
        <w:t>How do you validate changes before production deployment?</w:t>
      </w:r>
    </w:p>
    <w:p w14:paraId="21AF9DA9" w14:textId="77777777" w:rsidR="00C77288" w:rsidRPr="00C77288" w:rsidRDefault="00C77288" w:rsidP="00C77288">
      <w:pPr>
        <w:numPr>
          <w:ilvl w:val="0"/>
          <w:numId w:val="3"/>
        </w:numPr>
      </w:pPr>
      <w:r w:rsidRPr="00C77288">
        <w:t>What is your approach to writing runbooks?</w:t>
      </w:r>
    </w:p>
    <w:p w14:paraId="6940132A" w14:textId="77777777" w:rsidR="00C77288" w:rsidRPr="00C77288" w:rsidRDefault="00C77288" w:rsidP="00C77288">
      <w:pPr>
        <w:numPr>
          <w:ilvl w:val="0"/>
          <w:numId w:val="3"/>
        </w:numPr>
      </w:pPr>
      <w:r w:rsidRPr="00C77288">
        <w:t>How do SRE principles apply in regulated banking environments?</w:t>
      </w:r>
    </w:p>
    <w:p w14:paraId="5A2C29FE" w14:textId="77777777" w:rsidR="00C77288" w:rsidRPr="00C77288" w:rsidRDefault="00C77288" w:rsidP="00C77288">
      <w:r w:rsidRPr="00C77288">
        <w:pict w14:anchorId="7403C763">
          <v:rect id="_x0000_i1063" style="width:0;height:1.5pt" o:hralign="center" o:hrstd="t" o:hr="t" fillcolor="#a0a0a0" stroked="f"/>
        </w:pict>
      </w:r>
    </w:p>
    <w:p w14:paraId="6B53D927" w14:textId="77777777" w:rsidR="00C77288" w:rsidRPr="00C77288" w:rsidRDefault="00C77288" w:rsidP="00C77288">
      <w:pPr>
        <w:rPr>
          <w:b/>
          <w:bCs/>
        </w:rPr>
      </w:pPr>
      <w:r w:rsidRPr="00C77288">
        <w:rPr>
          <w:b/>
          <w:bCs/>
        </w:rPr>
        <w:t>D. Monitoring, Observability &amp; Incident Management</w:t>
      </w:r>
    </w:p>
    <w:p w14:paraId="0ABE8BE2" w14:textId="77777777" w:rsidR="00C77288" w:rsidRPr="00C77288" w:rsidRDefault="00C77288" w:rsidP="00C77288">
      <w:pPr>
        <w:numPr>
          <w:ilvl w:val="0"/>
          <w:numId w:val="4"/>
        </w:numPr>
      </w:pPr>
      <w:r w:rsidRPr="00C77288">
        <w:t>Difference between monitoring and observability</w:t>
      </w:r>
    </w:p>
    <w:p w14:paraId="4B0900FE" w14:textId="77777777" w:rsidR="00C77288" w:rsidRPr="00C77288" w:rsidRDefault="00C77288" w:rsidP="00C77288">
      <w:pPr>
        <w:numPr>
          <w:ilvl w:val="0"/>
          <w:numId w:val="4"/>
        </w:numPr>
      </w:pPr>
      <w:r w:rsidRPr="00C77288">
        <w:t>How do you design effective alerts (avoid alert fatigue)?</w:t>
      </w:r>
    </w:p>
    <w:p w14:paraId="3377EA57" w14:textId="77777777" w:rsidR="00C77288" w:rsidRPr="00C77288" w:rsidRDefault="00C77288" w:rsidP="00C77288">
      <w:pPr>
        <w:numPr>
          <w:ilvl w:val="0"/>
          <w:numId w:val="4"/>
        </w:numPr>
      </w:pPr>
      <w:r w:rsidRPr="00C77288">
        <w:t>What metrics matter most for Linux infrastructure reliability?</w:t>
      </w:r>
    </w:p>
    <w:p w14:paraId="1A65CBD2" w14:textId="77777777" w:rsidR="00C77288" w:rsidRPr="00C77288" w:rsidRDefault="00C77288" w:rsidP="00C77288">
      <w:pPr>
        <w:numPr>
          <w:ilvl w:val="0"/>
          <w:numId w:val="4"/>
        </w:numPr>
      </w:pPr>
      <w:r w:rsidRPr="00C77288">
        <w:t>How do you troubleshoot intermittent production issues?</w:t>
      </w:r>
    </w:p>
    <w:p w14:paraId="4E490451" w14:textId="77777777" w:rsidR="00C77288" w:rsidRPr="00C77288" w:rsidRDefault="00C77288" w:rsidP="00C77288">
      <w:pPr>
        <w:numPr>
          <w:ilvl w:val="0"/>
          <w:numId w:val="4"/>
        </w:numPr>
      </w:pPr>
      <w:r w:rsidRPr="00C77288">
        <w:t>How do you correlate logs, metrics, and events during incidents?</w:t>
      </w:r>
    </w:p>
    <w:p w14:paraId="623766C6" w14:textId="77777777" w:rsidR="00C77288" w:rsidRPr="00C77288" w:rsidRDefault="00C77288" w:rsidP="00C77288">
      <w:pPr>
        <w:numPr>
          <w:ilvl w:val="0"/>
          <w:numId w:val="4"/>
        </w:numPr>
      </w:pPr>
      <w:r w:rsidRPr="00C77288">
        <w:t>What is a post-incident review and why is it important?</w:t>
      </w:r>
    </w:p>
    <w:p w14:paraId="026EA17C" w14:textId="77777777" w:rsidR="00C77288" w:rsidRPr="00C77288" w:rsidRDefault="00C77288" w:rsidP="00C77288">
      <w:pPr>
        <w:numPr>
          <w:ilvl w:val="0"/>
          <w:numId w:val="4"/>
        </w:numPr>
      </w:pPr>
      <w:r w:rsidRPr="00C77288">
        <w:t>How do you decide when to escalate an incident?</w:t>
      </w:r>
    </w:p>
    <w:p w14:paraId="6935C692" w14:textId="77777777" w:rsidR="00C77288" w:rsidRPr="00C77288" w:rsidRDefault="00C77288" w:rsidP="00C77288">
      <w:pPr>
        <w:numPr>
          <w:ilvl w:val="0"/>
          <w:numId w:val="4"/>
        </w:numPr>
      </w:pPr>
      <w:r w:rsidRPr="00C77288">
        <w:t>How do you handle on-call fatigue?</w:t>
      </w:r>
    </w:p>
    <w:p w14:paraId="4F0FB58B" w14:textId="77777777" w:rsidR="00C77288" w:rsidRPr="00C77288" w:rsidRDefault="00C77288" w:rsidP="00C77288">
      <w:r w:rsidRPr="00C77288">
        <w:pict w14:anchorId="5005066B">
          <v:rect id="_x0000_i1064" style="width:0;height:1.5pt" o:hralign="center" o:hrstd="t" o:hr="t" fillcolor="#a0a0a0" stroked="f"/>
        </w:pict>
      </w:r>
    </w:p>
    <w:p w14:paraId="28B4728F" w14:textId="77777777" w:rsidR="00C77288" w:rsidRPr="00C77288" w:rsidRDefault="00C77288" w:rsidP="00C77288">
      <w:pPr>
        <w:rPr>
          <w:b/>
          <w:bCs/>
        </w:rPr>
      </w:pPr>
      <w:r w:rsidRPr="00C77288">
        <w:rPr>
          <w:b/>
          <w:bCs/>
        </w:rPr>
        <w:t>E. Networking &amp; Security</w:t>
      </w:r>
    </w:p>
    <w:p w14:paraId="2D9BA25B" w14:textId="77777777" w:rsidR="00C77288" w:rsidRPr="00C77288" w:rsidRDefault="00C77288" w:rsidP="00C77288">
      <w:pPr>
        <w:numPr>
          <w:ilvl w:val="0"/>
          <w:numId w:val="5"/>
        </w:numPr>
      </w:pPr>
      <w:r w:rsidRPr="00C77288">
        <w:t>Explain TCP handshake and common failure scenarios</w:t>
      </w:r>
    </w:p>
    <w:p w14:paraId="46B03EB2" w14:textId="77777777" w:rsidR="00C77288" w:rsidRPr="00C77288" w:rsidRDefault="00C77288" w:rsidP="00C77288">
      <w:pPr>
        <w:numPr>
          <w:ilvl w:val="0"/>
          <w:numId w:val="5"/>
        </w:numPr>
      </w:pPr>
      <w:r w:rsidRPr="00C77288">
        <w:t>How do you troubleshoot packet loss in production?</w:t>
      </w:r>
    </w:p>
    <w:p w14:paraId="726210FF" w14:textId="77777777" w:rsidR="00C77288" w:rsidRPr="00C77288" w:rsidRDefault="00C77288" w:rsidP="00C77288">
      <w:pPr>
        <w:numPr>
          <w:ilvl w:val="0"/>
          <w:numId w:val="5"/>
        </w:numPr>
      </w:pPr>
      <w:r w:rsidRPr="00C77288">
        <w:t>What is DNS caching and how can it cause outages?</w:t>
      </w:r>
    </w:p>
    <w:p w14:paraId="3732FAC7" w14:textId="77777777" w:rsidR="00C77288" w:rsidRPr="00C77288" w:rsidRDefault="00C77288" w:rsidP="00C77288">
      <w:pPr>
        <w:numPr>
          <w:ilvl w:val="0"/>
          <w:numId w:val="5"/>
        </w:numPr>
      </w:pPr>
      <w:r w:rsidRPr="00C77288">
        <w:t>How do you secure SSH access in enterprise Linux?</w:t>
      </w:r>
    </w:p>
    <w:p w14:paraId="39CB6CC0" w14:textId="77777777" w:rsidR="00C77288" w:rsidRPr="00C77288" w:rsidRDefault="00C77288" w:rsidP="00C77288">
      <w:pPr>
        <w:numPr>
          <w:ilvl w:val="0"/>
          <w:numId w:val="5"/>
        </w:numPr>
      </w:pPr>
      <w:r w:rsidRPr="00C77288">
        <w:t>What role does CyberArk play in Linux environments?</w:t>
      </w:r>
    </w:p>
    <w:p w14:paraId="4C17CE07" w14:textId="77777777" w:rsidR="00C77288" w:rsidRPr="00C77288" w:rsidRDefault="00C77288" w:rsidP="00C77288">
      <w:pPr>
        <w:numPr>
          <w:ilvl w:val="0"/>
          <w:numId w:val="5"/>
        </w:numPr>
      </w:pPr>
      <w:r w:rsidRPr="00C77288">
        <w:t>How do you approach vulnerability remediation without causing outages?</w:t>
      </w:r>
    </w:p>
    <w:p w14:paraId="4847B8EF" w14:textId="77777777" w:rsidR="00C77288" w:rsidRPr="00C77288" w:rsidRDefault="00C77288" w:rsidP="00C77288">
      <w:r w:rsidRPr="00C77288">
        <w:pict w14:anchorId="6BD40E9C">
          <v:rect id="_x0000_i1065" style="width:0;height:1.5pt" o:hralign="center" o:hrstd="t" o:hr="t" fillcolor="#a0a0a0" stroked="f"/>
        </w:pict>
      </w:r>
    </w:p>
    <w:p w14:paraId="028E933A" w14:textId="77777777" w:rsidR="00C77288" w:rsidRPr="00C77288" w:rsidRDefault="00C77288" w:rsidP="00C77288">
      <w:pPr>
        <w:rPr>
          <w:b/>
          <w:bCs/>
        </w:rPr>
      </w:pPr>
      <w:r w:rsidRPr="00C77288">
        <w:rPr>
          <w:b/>
          <w:bCs/>
        </w:rPr>
        <w:t>F. Cloud, Virtualization &amp; Hybrid Infrastructure</w:t>
      </w:r>
    </w:p>
    <w:p w14:paraId="32B2C8DA" w14:textId="77777777" w:rsidR="00C77288" w:rsidRPr="00C77288" w:rsidRDefault="00C77288" w:rsidP="00C77288">
      <w:pPr>
        <w:numPr>
          <w:ilvl w:val="0"/>
          <w:numId w:val="6"/>
        </w:numPr>
      </w:pPr>
      <w:r w:rsidRPr="00C77288">
        <w:t>VMware vs bare metal — when do you choose each?</w:t>
      </w:r>
    </w:p>
    <w:p w14:paraId="0FD01031" w14:textId="77777777" w:rsidR="00C77288" w:rsidRPr="00C77288" w:rsidRDefault="00C77288" w:rsidP="00C77288">
      <w:pPr>
        <w:numPr>
          <w:ilvl w:val="0"/>
          <w:numId w:val="6"/>
        </w:numPr>
      </w:pPr>
      <w:r w:rsidRPr="00C77288">
        <w:t>How does virtualization affect latency?</w:t>
      </w:r>
    </w:p>
    <w:p w14:paraId="3C09ECBC" w14:textId="77777777" w:rsidR="00C77288" w:rsidRPr="00C77288" w:rsidRDefault="00C77288" w:rsidP="00C77288">
      <w:pPr>
        <w:numPr>
          <w:ilvl w:val="0"/>
          <w:numId w:val="6"/>
        </w:numPr>
      </w:pPr>
      <w:r w:rsidRPr="00C77288">
        <w:t>What challenges do you face migrating on-prem workloads to cloud?</w:t>
      </w:r>
    </w:p>
    <w:p w14:paraId="63CBC654" w14:textId="77777777" w:rsidR="00C77288" w:rsidRPr="00C77288" w:rsidRDefault="00C77288" w:rsidP="00C77288">
      <w:pPr>
        <w:numPr>
          <w:ilvl w:val="0"/>
          <w:numId w:val="6"/>
        </w:numPr>
      </w:pPr>
      <w:r w:rsidRPr="00C77288">
        <w:lastRenderedPageBreak/>
        <w:t>How do you maintain consistency across hybrid environments?</w:t>
      </w:r>
    </w:p>
    <w:p w14:paraId="1B848326" w14:textId="77777777" w:rsidR="00C77288" w:rsidRPr="00C77288" w:rsidRDefault="00C77288" w:rsidP="00C77288">
      <w:r w:rsidRPr="00C77288">
        <w:pict w14:anchorId="41416B69">
          <v:rect id="_x0000_i1066" style="width:0;height:1.5pt" o:hralign="center" o:hrstd="t" o:hr="t" fillcolor="#a0a0a0" stroked="f"/>
        </w:pict>
      </w:r>
    </w:p>
    <w:p w14:paraId="45A7FB3B" w14:textId="77777777" w:rsidR="00C77288" w:rsidRPr="00C77288" w:rsidRDefault="00C77288" w:rsidP="00C77288">
      <w:pPr>
        <w:rPr>
          <w:b/>
          <w:bCs/>
        </w:rPr>
      </w:pPr>
      <w:r w:rsidRPr="00C77288">
        <w:rPr>
          <w:b/>
          <w:bCs/>
        </w:rPr>
        <w:t>G. Change, Risk &amp; Leadership (Director Level)</w:t>
      </w:r>
    </w:p>
    <w:p w14:paraId="585DE9A3" w14:textId="77777777" w:rsidR="00C77288" w:rsidRPr="00C77288" w:rsidRDefault="00C77288" w:rsidP="00C77288">
      <w:pPr>
        <w:numPr>
          <w:ilvl w:val="0"/>
          <w:numId w:val="7"/>
        </w:numPr>
      </w:pPr>
      <w:r w:rsidRPr="00C77288">
        <w:t>How do you balance speed vs stability in production?</w:t>
      </w:r>
    </w:p>
    <w:p w14:paraId="25D8FEF0" w14:textId="77777777" w:rsidR="00C77288" w:rsidRPr="00C77288" w:rsidRDefault="00C77288" w:rsidP="00C77288">
      <w:pPr>
        <w:numPr>
          <w:ilvl w:val="0"/>
          <w:numId w:val="7"/>
        </w:numPr>
      </w:pPr>
      <w:r w:rsidRPr="00C77288">
        <w:t>Describe a high-risk change you successfully delivered</w:t>
      </w:r>
    </w:p>
    <w:p w14:paraId="10B9062C" w14:textId="77777777" w:rsidR="00C77288" w:rsidRPr="00C77288" w:rsidRDefault="00C77288" w:rsidP="00C77288">
      <w:pPr>
        <w:numPr>
          <w:ilvl w:val="0"/>
          <w:numId w:val="7"/>
        </w:numPr>
      </w:pPr>
      <w:r w:rsidRPr="00C77288">
        <w:t>How do you mentor junior engineers?</w:t>
      </w:r>
    </w:p>
    <w:p w14:paraId="252E7651" w14:textId="77777777" w:rsidR="00C77288" w:rsidRPr="00C77288" w:rsidRDefault="00C77288" w:rsidP="00C77288">
      <w:pPr>
        <w:numPr>
          <w:ilvl w:val="0"/>
          <w:numId w:val="7"/>
        </w:numPr>
      </w:pPr>
      <w:r w:rsidRPr="00C77288">
        <w:t>How do you influence without direct authority?</w:t>
      </w:r>
    </w:p>
    <w:p w14:paraId="027DBAFA" w14:textId="77777777" w:rsidR="00C77288" w:rsidRPr="00C77288" w:rsidRDefault="00C77288" w:rsidP="00C77288">
      <w:pPr>
        <w:numPr>
          <w:ilvl w:val="0"/>
          <w:numId w:val="7"/>
        </w:numPr>
      </w:pPr>
      <w:r w:rsidRPr="00C77288">
        <w:t>What does “acting like an owner” mean to you?</w:t>
      </w:r>
    </w:p>
    <w:p w14:paraId="634FCC98" w14:textId="77777777" w:rsidR="00D56388" w:rsidRDefault="00D56388"/>
    <w:p w14:paraId="744F7585" w14:textId="77777777" w:rsidR="000933AC" w:rsidRDefault="000933AC"/>
    <w:p w14:paraId="3E23E757" w14:textId="77777777" w:rsidR="000933AC" w:rsidRPr="000933AC" w:rsidRDefault="000933AC" w:rsidP="000933AC">
      <w:pPr>
        <w:rPr>
          <w:b/>
          <w:bCs/>
        </w:rPr>
      </w:pPr>
      <w:r w:rsidRPr="000933AC">
        <w:rPr>
          <w:b/>
          <w:bCs/>
        </w:rPr>
        <w:t>LINUX &amp; RHEL (CORE)</w:t>
      </w:r>
    </w:p>
    <w:p w14:paraId="026EBB58" w14:textId="77777777" w:rsidR="000933AC" w:rsidRPr="000933AC" w:rsidRDefault="000933AC" w:rsidP="000933AC">
      <w:pPr>
        <w:rPr>
          <w:b/>
          <w:bCs/>
        </w:rPr>
      </w:pPr>
      <w:r w:rsidRPr="000933AC">
        <w:rPr>
          <w:b/>
          <w:bCs/>
        </w:rPr>
        <w:t>1. Explain the Linux boot process</w:t>
      </w:r>
    </w:p>
    <w:p w14:paraId="6D15BE10" w14:textId="77777777" w:rsidR="000933AC" w:rsidRPr="000933AC" w:rsidRDefault="000933AC" w:rsidP="000933AC">
      <w:r w:rsidRPr="000933AC">
        <w:t>The Linux boot process starts with BIOS/UEFI initializing hardware and loading the bootloader (GRUB). GRUB loads the kernel and initramfs into memory. The kernel initializes CPU, memory, devices, and mounts the root filesystem. Finally, systemd starts system services and brings the system to the target state.</w:t>
      </w:r>
    </w:p>
    <w:p w14:paraId="76295443" w14:textId="77777777" w:rsidR="000933AC" w:rsidRPr="000933AC" w:rsidRDefault="000933AC" w:rsidP="000933AC">
      <w:r w:rsidRPr="000933AC">
        <w:pict w14:anchorId="0008B012">
          <v:rect id="_x0000_i1853" style="width:0;height:1.5pt" o:hralign="center" o:hrstd="t" o:hr="t" fillcolor="#a0a0a0" stroked="f"/>
        </w:pict>
      </w:r>
    </w:p>
    <w:p w14:paraId="2A928733" w14:textId="77777777" w:rsidR="000933AC" w:rsidRPr="000933AC" w:rsidRDefault="000933AC" w:rsidP="000933AC">
      <w:pPr>
        <w:rPr>
          <w:b/>
          <w:bCs/>
        </w:rPr>
      </w:pPr>
      <w:r w:rsidRPr="000933AC">
        <w:rPr>
          <w:b/>
          <w:bCs/>
        </w:rPr>
        <w:t>2. System pings but is unresponsive — how do you debug?</w:t>
      </w:r>
    </w:p>
    <w:p w14:paraId="525988EA" w14:textId="77777777" w:rsidR="000933AC" w:rsidRPr="000933AC" w:rsidRDefault="000933AC" w:rsidP="000933AC">
      <w:r w:rsidRPr="000933AC">
        <w:t>If a system responds to ping but not SSH, it usually indicates CPU starvation, memory pressure, or I/O blocking. I check load average, CPU usage, and D-state processes using tools like top, vmstat, and iostat. Kernel logs (dmesg) often reveal storage or driver issues. This is common in I/O-bound production systems.</w:t>
      </w:r>
    </w:p>
    <w:p w14:paraId="4FE66D98" w14:textId="77777777" w:rsidR="000933AC" w:rsidRPr="000933AC" w:rsidRDefault="000933AC" w:rsidP="000933AC">
      <w:r w:rsidRPr="000933AC">
        <w:pict w14:anchorId="68575D5B">
          <v:rect id="_x0000_i1854" style="width:0;height:1.5pt" o:hralign="center" o:hrstd="t" o:hr="t" fillcolor="#a0a0a0" stroked="f"/>
        </w:pict>
      </w:r>
    </w:p>
    <w:p w14:paraId="56075255" w14:textId="77777777" w:rsidR="000933AC" w:rsidRPr="000933AC" w:rsidRDefault="000933AC" w:rsidP="000933AC">
      <w:pPr>
        <w:rPr>
          <w:b/>
          <w:bCs/>
        </w:rPr>
      </w:pPr>
      <w:r w:rsidRPr="000933AC">
        <w:rPr>
          <w:b/>
          <w:bCs/>
        </w:rPr>
        <w:t>3. How do you troubleshoot high CPU usage?</w:t>
      </w:r>
    </w:p>
    <w:p w14:paraId="71EE7937" w14:textId="77777777" w:rsidR="000933AC" w:rsidRPr="000933AC" w:rsidRDefault="000933AC" w:rsidP="000933AC">
      <w:r w:rsidRPr="000933AC">
        <w:t>First, I identify whether CPU usage is in user space, kernel space, or interrupts. I analyze per-process usage using top, pidstat, and mpstat. I also check run queues, context switching, and whether CPU usage aligns with expected workload or indicates a runaway process.</w:t>
      </w:r>
    </w:p>
    <w:p w14:paraId="64AD3A39" w14:textId="77777777" w:rsidR="000933AC" w:rsidRPr="000933AC" w:rsidRDefault="000933AC" w:rsidP="000933AC">
      <w:r w:rsidRPr="000933AC">
        <w:pict w14:anchorId="7AA55C73">
          <v:rect id="_x0000_i1855" style="width:0;height:1.5pt" o:hralign="center" o:hrstd="t" o:hr="t" fillcolor="#a0a0a0" stroked="f"/>
        </w:pict>
      </w:r>
    </w:p>
    <w:p w14:paraId="649F97AA" w14:textId="77777777" w:rsidR="000933AC" w:rsidRPr="000933AC" w:rsidRDefault="000933AC" w:rsidP="000933AC">
      <w:pPr>
        <w:rPr>
          <w:b/>
          <w:bCs/>
        </w:rPr>
      </w:pPr>
      <w:r w:rsidRPr="000933AC">
        <w:rPr>
          <w:b/>
          <w:bCs/>
        </w:rPr>
        <w:t>4. Load average vs CPU utilization</w:t>
      </w:r>
    </w:p>
    <w:p w14:paraId="598A315E" w14:textId="77777777" w:rsidR="000933AC" w:rsidRPr="000933AC" w:rsidRDefault="000933AC" w:rsidP="000933AC">
      <w:r w:rsidRPr="000933AC">
        <w:t>CPU utilization shows how busy CPUs are at a given moment. Load average shows how many processes are waiting to run or stuck in uninterruptible sleep. High load with low CPU often indicates disk or network bottlenecks rather than compute issues. Understanding this distinction is critical for correct troubleshooting.</w:t>
      </w:r>
    </w:p>
    <w:p w14:paraId="2594D079" w14:textId="77777777" w:rsidR="000933AC" w:rsidRPr="000933AC" w:rsidRDefault="000933AC" w:rsidP="000933AC">
      <w:r w:rsidRPr="000933AC">
        <w:lastRenderedPageBreak/>
        <w:pict w14:anchorId="34D8A0F0">
          <v:rect id="_x0000_i1856" style="width:0;height:1.5pt" o:hralign="center" o:hrstd="t" o:hr="t" fillcolor="#a0a0a0" stroked="f"/>
        </w:pict>
      </w:r>
    </w:p>
    <w:p w14:paraId="590E65F5" w14:textId="77777777" w:rsidR="000933AC" w:rsidRPr="000933AC" w:rsidRDefault="000933AC" w:rsidP="000933AC">
      <w:pPr>
        <w:rPr>
          <w:b/>
          <w:bCs/>
        </w:rPr>
      </w:pPr>
      <w:r w:rsidRPr="000933AC">
        <w:rPr>
          <w:b/>
          <w:bCs/>
        </w:rPr>
        <w:t>5. How do you analyze memory pressure?</w:t>
      </w:r>
    </w:p>
    <w:p w14:paraId="186A4418" w14:textId="77777777" w:rsidR="000933AC" w:rsidRPr="000933AC" w:rsidRDefault="000933AC" w:rsidP="000933AC">
      <w:r w:rsidRPr="000933AC">
        <w:t>I look at free memory, cache usage, swap activity, and major page faults. Tools like free, vmstat, and /proc/meminfo help identify whether the system is reclaiming memory aggressively. In low-latency environments, swapping is avoided because it introduces unpredictable delays.</w:t>
      </w:r>
    </w:p>
    <w:p w14:paraId="3FC30943" w14:textId="77777777" w:rsidR="000933AC" w:rsidRPr="000933AC" w:rsidRDefault="000933AC" w:rsidP="000933AC">
      <w:r w:rsidRPr="000933AC">
        <w:pict w14:anchorId="75A2E616">
          <v:rect id="_x0000_i1857" style="width:0;height:1.5pt" o:hralign="center" o:hrstd="t" o:hr="t" fillcolor="#a0a0a0" stroked="f"/>
        </w:pict>
      </w:r>
    </w:p>
    <w:p w14:paraId="38472030" w14:textId="77777777" w:rsidR="000933AC" w:rsidRPr="000933AC" w:rsidRDefault="000933AC" w:rsidP="000933AC">
      <w:pPr>
        <w:rPr>
          <w:b/>
          <w:bCs/>
        </w:rPr>
      </w:pPr>
      <w:r w:rsidRPr="000933AC">
        <w:rPr>
          <w:b/>
          <w:bCs/>
        </w:rPr>
        <w:t>6. What tools do you use to analyze disk I/O latency?</w:t>
      </w:r>
    </w:p>
    <w:p w14:paraId="1BAAAAE8" w14:textId="77777777" w:rsidR="000933AC" w:rsidRPr="000933AC" w:rsidRDefault="000933AC" w:rsidP="000933AC">
      <w:r w:rsidRPr="000933AC">
        <w:t>I use iostat, iotop, and sar -d to analyze disk latency and queue depth. High await times usually indicate storage bottlenecks. Disk I/O latency often impacts application performance more than CPU usage, especially in trading environments.</w:t>
      </w:r>
    </w:p>
    <w:p w14:paraId="7D6B351C" w14:textId="77777777" w:rsidR="000933AC" w:rsidRPr="000933AC" w:rsidRDefault="000933AC" w:rsidP="000933AC">
      <w:r w:rsidRPr="000933AC">
        <w:pict w14:anchorId="0561BE1A">
          <v:rect id="_x0000_i1858" style="width:0;height:1.5pt" o:hralign="center" o:hrstd="t" o:hr="t" fillcolor="#a0a0a0" stroked="f"/>
        </w:pict>
      </w:r>
    </w:p>
    <w:p w14:paraId="14E1612B" w14:textId="77777777" w:rsidR="000933AC" w:rsidRPr="000933AC" w:rsidRDefault="000933AC" w:rsidP="000933AC">
      <w:pPr>
        <w:rPr>
          <w:b/>
          <w:bCs/>
        </w:rPr>
      </w:pPr>
      <w:r w:rsidRPr="000933AC">
        <w:rPr>
          <w:b/>
          <w:bCs/>
        </w:rPr>
        <w:t>7. What are cgroups and why are they important?</w:t>
      </w:r>
    </w:p>
    <w:p w14:paraId="25597AFA" w14:textId="77777777" w:rsidR="000933AC" w:rsidRPr="000933AC" w:rsidRDefault="000933AC" w:rsidP="000933AC">
      <w:r w:rsidRPr="000933AC">
        <w:t>Control groups (cgroups) allow limiting and isolating system resources like CPU, memory, and I/O. They prevent one process from consuming excessive resources and impacting others. In enterprise systems, cgroups are essential for predictable performance and stability.</w:t>
      </w:r>
    </w:p>
    <w:p w14:paraId="74CF7FD1" w14:textId="77777777" w:rsidR="000933AC" w:rsidRPr="000933AC" w:rsidRDefault="000933AC" w:rsidP="000933AC">
      <w:r w:rsidRPr="000933AC">
        <w:pict w14:anchorId="11C69256">
          <v:rect id="_x0000_i1859" style="width:0;height:1.5pt" o:hralign="center" o:hrstd="t" o:hr="t" fillcolor="#a0a0a0" stroked="f"/>
        </w:pict>
      </w:r>
    </w:p>
    <w:p w14:paraId="57675B34" w14:textId="77777777" w:rsidR="000933AC" w:rsidRPr="000933AC" w:rsidRDefault="000933AC" w:rsidP="000933AC">
      <w:pPr>
        <w:rPr>
          <w:b/>
          <w:bCs/>
        </w:rPr>
      </w:pPr>
      <w:r w:rsidRPr="000933AC">
        <w:rPr>
          <w:b/>
          <w:bCs/>
        </w:rPr>
        <w:t>8. How do you tune Linux for low-latency workloads?</w:t>
      </w:r>
    </w:p>
    <w:p w14:paraId="3322B17C" w14:textId="77777777" w:rsidR="000933AC" w:rsidRPr="000933AC" w:rsidRDefault="000933AC" w:rsidP="000933AC">
      <w:r w:rsidRPr="000933AC">
        <w:t>Low-latency tuning focuses on reducing jitter and unpredictable delays. This includes CPU isolation, IRQ pinning, disabling power-saving features, and tuning scheduler parameters. NUMA awareness and minimizing background services are also critical for consistent latency.</w:t>
      </w:r>
    </w:p>
    <w:p w14:paraId="54FFA27C" w14:textId="77777777" w:rsidR="000933AC" w:rsidRPr="000933AC" w:rsidRDefault="000933AC" w:rsidP="000933AC">
      <w:r w:rsidRPr="000933AC">
        <w:pict w14:anchorId="09E8AB23">
          <v:rect id="_x0000_i1860" style="width:0;height:1.5pt" o:hralign="center" o:hrstd="t" o:hr="t" fillcolor="#a0a0a0" stroked="f"/>
        </w:pict>
      </w:r>
    </w:p>
    <w:p w14:paraId="6E0950FA" w14:textId="77777777" w:rsidR="000933AC" w:rsidRPr="000933AC" w:rsidRDefault="000933AC" w:rsidP="000933AC">
      <w:pPr>
        <w:rPr>
          <w:b/>
          <w:bCs/>
        </w:rPr>
      </w:pPr>
      <w:r w:rsidRPr="000933AC">
        <w:rPr>
          <w:b/>
          <w:bCs/>
        </w:rPr>
        <w:t>9. IRQ balancing vs manual IRQ pinning</w:t>
      </w:r>
    </w:p>
    <w:p w14:paraId="7674702B" w14:textId="77777777" w:rsidR="000933AC" w:rsidRPr="000933AC" w:rsidRDefault="000933AC" w:rsidP="000933AC">
      <w:r w:rsidRPr="000933AC">
        <w:t>IRQ balancing dynamically distributes interrupts across CPUs, which is fine for general workloads. Manual IRQ pinning assigns interrupts to specific CPUs, reducing cache misses and jitter. Low-latency trading systems typically prefer manual pinning for deterministic behavior.</w:t>
      </w:r>
    </w:p>
    <w:p w14:paraId="6C000A72" w14:textId="77777777" w:rsidR="000933AC" w:rsidRPr="000933AC" w:rsidRDefault="000933AC" w:rsidP="000933AC">
      <w:r w:rsidRPr="000933AC">
        <w:pict w14:anchorId="3DFA128A">
          <v:rect id="_x0000_i1861" style="width:0;height:1.5pt" o:hralign="center" o:hrstd="t" o:hr="t" fillcolor="#a0a0a0" stroked="f"/>
        </w:pict>
      </w:r>
    </w:p>
    <w:p w14:paraId="589D95BF" w14:textId="77777777" w:rsidR="000933AC" w:rsidRPr="000933AC" w:rsidRDefault="000933AC" w:rsidP="000933AC">
      <w:pPr>
        <w:rPr>
          <w:b/>
          <w:bCs/>
        </w:rPr>
      </w:pPr>
      <w:r w:rsidRPr="000933AC">
        <w:rPr>
          <w:b/>
          <w:bCs/>
        </w:rPr>
        <w:t>10. How does NUMA affect performance?</w:t>
      </w:r>
    </w:p>
    <w:p w14:paraId="3086B49A" w14:textId="77777777" w:rsidR="000933AC" w:rsidRPr="000933AC" w:rsidRDefault="000933AC" w:rsidP="000933AC">
      <w:r w:rsidRPr="000933AC">
        <w:t>NUMA systems have memory local to specific CPUs, and accessing remote memory increases latency. If applications are not NUMA-aware, performance degrades significantly. Proper CPU and memory pinning is essential for high-performance workloads.</w:t>
      </w:r>
    </w:p>
    <w:p w14:paraId="3ACB4738" w14:textId="77777777" w:rsidR="000933AC" w:rsidRPr="000933AC" w:rsidRDefault="000933AC" w:rsidP="000933AC">
      <w:r w:rsidRPr="000933AC">
        <w:pict w14:anchorId="3DA61425">
          <v:rect id="_x0000_i1862" style="width:0;height:1.5pt" o:hralign="center" o:hrstd="t" o:hr="t" fillcolor="#a0a0a0" stroked="f"/>
        </w:pict>
      </w:r>
    </w:p>
    <w:p w14:paraId="23780FEE" w14:textId="77777777" w:rsidR="000933AC" w:rsidRPr="000933AC" w:rsidRDefault="000933AC" w:rsidP="000933AC">
      <w:pPr>
        <w:rPr>
          <w:b/>
          <w:bCs/>
        </w:rPr>
      </w:pPr>
      <w:r w:rsidRPr="000933AC">
        <w:rPr>
          <w:b/>
          <w:bCs/>
        </w:rPr>
        <w:t>LOW LATENCY &amp; TRADING SYSTEMS</w:t>
      </w:r>
    </w:p>
    <w:p w14:paraId="5007D61B" w14:textId="77777777" w:rsidR="000933AC" w:rsidRPr="000933AC" w:rsidRDefault="000933AC" w:rsidP="000933AC">
      <w:pPr>
        <w:rPr>
          <w:b/>
          <w:bCs/>
        </w:rPr>
      </w:pPr>
      <w:r w:rsidRPr="000933AC">
        <w:rPr>
          <w:b/>
          <w:bCs/>
        </w:rPr>
        <w:t>11. What is kernel bypass?</w:t>
      </w:r>
    </w:p>
    <w:p w14:paraId="57ADAFEF" w14:textId="77777777" w:rsidR="000933AC" w:rsidRPr="000933AC" w:rsidRDefault="000933AC" w:rsidP="000933AC">
      <w:r w:rsidRPr="000933AC">
        <w:lastRenderedPageBreak/>
        <w:t>Kernel bypass allows applications to communicate directly with network hardware, avoiding the kernel networking stack. This reduces context switches, latency, and jitter. It is commonly used in ultra-low latency trading environments where microseconds matter.</w:t>
      </w:r>
    </w:p>
    <w:p w14:paraId="3D4353C4" w14:textId="77777777" w:rsidR="000933AC" w:rsidRPr="000933AC" w:rsidRDefault="000933AC" w:rsidP="000933AC">
      <w:r w:rsidRPr="000933AC">
        <w:pict w14:anchorId="275FAB61">
          <v:rect id="_x0000_i1863" style="width:0;height:1.5pt" o:hralign="center" o:hrstd="t" o:hr="t" fillcolor="#a0a0a0" stroked="f"/>
        </w:pict>
      </w:r>
    </w:p>
    <w:p w14:paraId="5AF16E47" w14:textId="77777777" w:rsidR="000933AC" w:rsidRPr="000933AC" w:rsidRDefault="000933AC" w:rsidP="000933AC">
      <w:pPr>
        <w:rPr>
          <w:b/>
          <w:bCs/>
        </w:rPr>
      </w:pPr>
      <w:r w:rsidRPr="000933AC">
        <w:rPr>
          <w:b/>
          <w:bCs/>
        </w:rPr>
        <w:t>12. How does TCP tuning impact latency?</w:t>
      </w:r>
    </w:p>
    <w:p w14:paraId="7B207F18" w14:textId="77777777" w:rsidR="000933AC" w:rsidRPr="000933AC" w:rsidRDefault="000933AC" w:rsidP="000933AC">
      <w:r w:rsidRPr="000933AC">
        <w:t>TCP buffer sizes, congestion control algorithms, and retransmission settings directly affect latency. Poor tuning can cause delays under packet loss or bursty traffic. For trading systems, TCP tuning is optimized for fast recovery and predictable performance.</w:t>
      </w:r>
    </w:p>
    <w:p w14:paraId="28B8ABBD" w14:textId="77777777" w:rsidR="000933AC" w:rsidRPr="000933AC" w:rsidRDefault="000933AC" w:rsidP="000933AC">
      <w:r w:rsidRPr="000933AC">
        <w:pict w14:anchorId="1C3E7D36">
          <v:rect id="_x0000_i1864" style="width:0;height:1.5pt" o:hralign="center" o:hrstd="t" o:hr="t" fillcolor="#a0a0a0" stroked="f"/>
        </w:pict>
      </w:r>
    </w:p>
    <w:p w14:paraId="4FA13A6A" w14:textId="77777777" w:rsidR="000933AC" w:rsidRPr="000933AC" w:rsidRDefault="000933AC" w:rsidP="000933AC">
      <w:pPr>
        <w:rPr>
          <w:b/>
          <w:bCs/>
        </w:rPr>
      </w:pPr>
      <w:r w:rsidRPr="000933AC">
        <w:rPr>
          <w:b/>
          <w:bCs/>
        </w:rPr>
        <w:t>13. What kernel parameters are tuned for trading systems?</w:t>
      </w:r>
    </w:p>
    <w:p w14:paraId="774ADCA8" w14:textId="77777777" w:rsidR="000933AC" w:rsidRPr="000933AC" w:rsidRDefault="000933AC" w:rsidP="000933AC">
      <w:r w:rsidRPr="000933AC">
        <w:t>Typical tuning includes network buffers, scheduler behavior, swappiness, dirty memory ratios, and IRQ affinity. Unnecessary background services are disabled to reduce noise. All changes are tested carefully to avoid destabilizing production systems.</w:t>
      </w:r>
    </w:p>
    <w:p w14:paraId="0E00054E" w14:textId="77777777" w:rsidR="000933AC" w:rsidRPr="000933AC" w:rsidRDefault="000933AC" w:rsidP="000933AC">
      <w:r w:rsidRPr="000933AC">
        <w:pict w14:anchorId="24563358">
          <v:rect id="_x0000_i1865" style="width:0;height:1.5pt" o:hralign="center" o:hrstd="t" o:hr="t" fillcolor="#a0a0a0" stroked="f"/>
        </w:pict>
      </w:r>
    </w:p>
    <w:p w14:paraId="31D846F2" w14:textId="77777777" w:rsidR="000933AC" w:rsidRPr="000933AC" w:rsidRDefault="000933AC" w:rsidP="000933AC">
      <w:pPr>
        <w:rPr>
          <w:b/>
          <w:bCs/>
        </w:rPr>
      </w:pPr>
      <w:r w:rsidRPr="000933AC">
        <w:rPr>
          <w:b/>
          <w:bCs/>
        </w:rPr>
        <w:t>14. How do you reduce network jitter in Linux?</w:t>
      </w:r>
    </w:p>
    <w:p w14:paraId="512681F0" w14:textId="77777777" w:rsidR="000933AC" w:rsidRPr="000933AC" w:rsidRDefault="000933AC" w:rsidP="000933AC">
      <w:r w:rsidRPr="000933AC">
        <w:t>Network jitter is reduced through CPU isolation, IRQ pinning, stable NIC drivers, and consistent routing. Clock stability and time synchronization also play a major role. In trading systems, consistency is often more important than raw throughput.</w:t>
      </w:r>
    </w:p>
    <w:p w14:paraId="4D53ADBA" w14:textId="77777777" w:rsidR="000933AC" w:rsidRPr="000933AC" w:rsidRDefault="000933AC" w:rsidP="000933AC">
      <w:r w:rsidRPr="000933AC">
        <w:pict w14:anchorId="19FC8FB0">
          <v:rect id="_x0000_i1866" style="width:0;height:1.5pt" o:hralign="center" o:hrstd="t" o:hr="t" fillcolor="#a0a0a0" stroked="f"/>
        </w:pict>
      </w:r>
    </w:p>
    <w:p w14:paraId="1E3C94BC" w14:textId="77777777" w:rsidR="000933AC" w:rsidRPr="000933AC" w:rsidRDefault="000933AC" w:rsidP="000933AC">
      <w:pPr>
        <w:rPr>
          <w:b/>
          <w:bCs/>
        </w:rPr>
      </w:pPr>
      <w:r w:rsidRPr="000933AC">
        <w:rPr>
          <w:b/>
          <w:bCs/>
        </w:rPr>
        <w:t>15. Throughput optimization vs latency optimization</w:t>
      </w:r>
    </w:p>
    <w:p w14:paraId="1522B3CF" w14:textId="77777777" w:rsidR="000933AC" w:rsidRPr="000933AC" w:rsidRDefault="000933AC" w:rsidP="000933AC">
      <w:r w:rsidRPr="000933AC">
        <w:t>Throughput optimization focuses on maximizing data transfer, while latency optimization focuses on minimizing response time. Trading systems prioritize low and predictable latency over high throughput. Tuning for one often negatively impacts the other.</w:t>
      </w:r>
    </w:p>
    <w:p w14:paraId="6F58D8EC" w14:textId="77777777" w:rsidR="000933AC" w:rsidRPr="000933AC" w:rsidRDefault="000933AC" w:rsidP="000933AC">
      <w:r w:rsidRPr="000933AC">
        <w:pict w14:anchorId="092108D1">
          <v:rect id="_x0000_i1867" style="width:0;height:1.5pt" o:hralign="center" o:hrstd="t" o:hr="t" fillcolor="#a0a0a0" stroked="f"/>
        </w:pict>
      </w:r>
    </w:p>
    <w:p w14:paraId="3E86D5F0" w14:textId="77777777" w:rsidR="000933AC" w:rsidRPr="000933AC" w:rsidRDefault="000933AC" w:rsidP="000933AC">
      <w:pPr>
        <w:rPr>
          <w:b/>
          <w:bCs/>
        </w:rPr>
      </w:pPr>
      <w:r w:rsidRPr="000933AC">
        <w:rPr>
          <w:b/>
          <w:bCs/>
        </w:rPr>
        <w:t>16. What is busy polling?</w:t>
      </w:r>
    </w:p>
    <w:p w14:paraId="55CA29EF" w14:textId="77777777" w:rsidR="000933AC" w:rsidRPr="000933AC" w:rsidRDefault="000933AC" w:rsidP="000933AC">
      <w:r w:rsidRPr="000933AC">
        <w:t>Busy polling continuously checks for network packets instead of waiting for interrupts. This reduces latency but increases CPU usage. It is typically used in controlled, latency-critical environments where CPU cost is acceptable.</w:t>
      </w:r>
    </w:p>
    <w:p w14:paraId="47B7962F" w14:textId="77777777" w:rsidR="000933AC" w:rsidRPr="000933AC" w:rsidRDefault="000933AC" w:rsidP="000933AC">
      <w:r w:rsidRPr="000933AC">
        <w:pict w14:anchorId="535BDE0A">
          <v:rect id="_x0000_i1868" style="width:0;height:1.5pt" o:hralign="center" o:hrstd="t" o:hr="t" fillcolor="#a0a0a0" stroked="f"/>
        </w:pict>
      </w:r>
    </w:p>
    <w:p w14:paraId="6909532D" w14:textId="77777777" w:rsidR="000933AC" w:rsidRPr="000933AC" w:rsidRDefault="000933AC" w:rsidP="000933AC">
      <w:pPr>
        <w:rPr>
          <w:b/>
          <w:bCs/>
        </w:rPr>
      </w:pPr>
      <w:r w:rsidRPr="000933AC">
        <w:rPr>
          <w:b/>
          <w:bCs/>
        </w:rPr>
        <w:t>17. How do clock synchronization issues affect trading platforms?</w:t>
      </w:r>
    </w:p>
    <w:p w14:paraId="25C8D7D7" w14:textId="77777777" w:rsidR="000933AC" w:rsidRPr="000933AC" w:rsidRDefault="000933AC" w:rsidP="000933AC">
      <w:r w:rsidRPr="000933AC">
        <w:t>Clock drift can cause incorrect order sequencing, timestamp errors, and audit failures. Accurate time is critical for regulatory compliance and trade reconstruction. This is why trading environments use tightly controlled time synchronization.</w:t>
      </w:r>
    </w:p>
    <w:p w14:paraId="250D1B90" w14:textId="77777777" w:rsidR="000933AC" w:rsidRPr="000933AC" w:rsidRDefault="000933AC" w:rsidP="000933AC">
      <w:r w:rsidRPr="000933AC">
        <w:pict w14:anchorId="0662149B">
          <v:rect id="_x0000_i1869" style="width:0;height:1.5pt" o:hralign="center" o:hrstd="t" o:hr="t" fillcolor="#a0a0a0" stroked="f"/>
        </w:pict>
      </w:r>
    </w:p>
    <w:p w14:paraId="02E72F98" w14:textId="77777777" w:rsidR="000933AC" w:rsidRPr="000933AC" w:rsidRDefault="000933AC" w:rsidP="000933AC">
      <w:pPr>
        <w:rPr>
          <w:b/>
          <w:bCs/>
        </w:rPr>
      </w:pPr>
      <w:r w:rsidRPr="000933AC">
        <w:rPr>
          <w:b/>
          <w:bCs/>
        </w:rPr>
        <w:lastRenderedPageBreak/>
        <w:t>18. NTP vs PTP</w:t>
      </w:r>
    </w:p>
    <w:p w14:paraId="7A198A3F" w14:textId="77777777" w:rsidR="000933AC" w:rsidRPr="000933AC" w:rsidRDefault="000933AC" w:rsidP="000933AC">
      <w:r w:rsidRPr="000933AC">
        <w:t>NTP is suitable for general-purpose synchronization and is easy to manage. PTP provides sub-microsecond accuracy and is preferred for latency-sensitive trading systems. The choice depends on accuracy requirements and infrastructure complexity.</w:t>
      </w:r>
    </w:p>
    <w:p w14:paraId="40D97D4A" w14:textId="77777777" w:rsidR="000933AC" w:rsidRPr="000933AC" w:rsidRDefault="000933AC" w:rsidP="000933AC">
      <w:r w:rsidRPr="000933AC">
        <w:pict w14:anchorId="7BBD3228">
          <v:rect id="_x0000_i1870" style="width:0;height:1.5pt" o:hralign="center" o:hrstd="t" o:hr="t" fillcolor="#a0a0a0" stroked="f"/>
        </w:pict>
      </w:r>
    </w:p>
    <w:p w14:paraId="72A847BC" w14:textId="77777777" w:rsidR="000933AC" w:rsidRPr="000933AC" w:rsidRDefault="000933AC" w:rsidP="000933AC">
      <w:pPr>
        <w:rPr>
          <w:b/>
          <w:bCs/>
        </w:rPr>
      </w:pPr>
      <w:r w:rsidRPr="000933AC">
        <w:rPr>
          <w:b/>
          <w:bCs/>
        </w:rPr>
        <w:t>19. How do you validate latency improvements?</w:t>
      </w:r>
    </w:p>
    <w:p w14:paraId="3CD4FEEB" w14:textId="77777777" w:rsidR="000933AC" w:rsidRPr="000933AC" w:rsidRDefault="000933AC" w:rsidP="000933AC">
      <w:r w:rsidRPr="000933AC">
        <w:t>I compare before-and-after metrics using latency percentiles rather than averages. Tail latency (P99/P999) is especially important. Controlled benchmarking ensures improvements are real and not workload-dependent.</w:t>
      </w:r>
    </w:p>
    <w:p w14:paraId="52444E85" w14:textId="77777777" w:rsidR="000933AC" w:rsidRPr="000933AC" w:rsidRDefault="000933AC" w:rsidP="000933AC">
      <w:r w:rsidRPr="000933AC">
        <w:pict w14:anchorId="243A1D0C">
          <v:rect id="_x0000_i1871" style="width:0;height:1.5pt" o:hralign="center" o:hrstd="t" o:hr="t" fillcolor="#a0a0a0" stroked="f"/>
        </w:pict>
      </w:r>
    </w:p>
    <w:p w14:paraId="2185134B" w14:textId="77777777" w:rsidR="000933AC" w:rsidRPr="000933AC" w:rsidRDefault="000933AC" w:rsidP="000933AC">
      <w:pPr>
        <w:rPr>
          <w:b/>
          <w:bCs/>
        </w:rPr>
      </w:pPr>
      <w:r w:rsidRPr="000933AC">
        <w:rPr>
          <w:b/>
          <w:bCs/>
        </w:rPr>
        <w:t>20. What are the risks of aggressive performance tuning?</w:t>
      </w:r>
    </w:p>
    <w:p w14:paraId="0941E8F6" w14:textId="77777777" w:rsidR="000933AC" w:rsidRPr="000933AC" w:rsidRDefault="000933AC" w:rsidP="000933AC">
      <w:r w:rsidRPr="000933AC">
        <w:t>Over-tuning can reduce system stability and make troubleshooting difficult. It can also create issues during OS upgrades or hardware changes. That’s why performance tuning is always incremental and well-documented.</w:t>
      </w:r>
    </w:p>
    <w:p w14:paraId="4092C822" w14:textId="77777777" w:rsidR="000933AC" w:rsidRPr="000933AC" w:rsidRDefault="000933AC" w:rsidP="000933AC">
      <w:r w:rsidRPr="000933AC">
        <w:pict w14:anchorId="64791A37">
          <v:rect id="_x0000_i1872" style="width:0;height:1.5pt" o:hralign="center" o:hrstd="t" o:hr="t" fillcolor="#a0a0a0" stroked="f"/>
        </w:pict>
      </w:r>
    </w:p>
    <w:p w14:paraId="5A14A4FB" w14:textId="77777777" w:rsidR="000933AC" w:rsidRPr="000933AC" w:rsidRDefault="000933AC" w:rsidP="000933AC">
      <w:pPr>
        <w:rPr>
          <w:b/>
          <w:bCs/>
        </w:rPr>
      </w:pPr>
      <w:r w:rsidRPr="000933AC">
        <w:rPr>
          <w:b/>
          <w:bCs/>
        </w:rPr>
        <w:t>AUTOMATION, SRE &amp; RELIABILITY</w:t>
      </w:r>
    </w:p>
    <w:p w14:paraId="650A08D9" w14:textId="77777777" w:rsidR="000933AC" w:rsidRPr="000933AC" w:rsidRDefault="000933AC" w:rsidP="000933AC">
      <w:pPr>
        <w:rPr>
          <w:b/>
          <w:bCs/>
        </w:rPr>
      </w:pPr>
      <w:r w:rsidRPr="000933AC">
        <w:rPr>
          <w:b/>
          <w:bCs/>
        </w:rPr>
        <w:t>21. How does automation improve reliability?</w:t>
      </w:r>
    </w:p>
    <w:p w14:paraId="4D025A9A" w14:textId="77777777" w:rsidR="000933AC" w:rsidRPr="000933AC" w:rsidRDefault="000933AC" w:rsidP="000933AC">
      <w:r w:rsidRPr="000933AC">
        <w:t>Automation reduces human error, ensures consistency, and speeds up recovery. It allows systems to be rebuilt or fixed predictably. In SRE environments, automation is a key driver of reliability and scalability.</w:t>
      </w:r>
    </w:p>
    <w:p w14:paraId="6E5AA3C1" w14:textId="77777777" w:rsidR="000933AC" w:rsidRPr="000933AC" w:rsidRDefault="000933AC" w:rsidP="000933AC">
      <w:r w:rsidRPr="000933AC">
        <w:pict w14:anchorId="14EFAD6A">
          <v:rect id="_x0000_i1873" style="width:0;height:1.5pt" o:hralign="center" o:hrstd="t" o:hr="t" fillcolor="#a0a0a0" stroked="f"/>
        </w:pict>
      </w:r>
    </w:p>
    <w:p w14:paraId="26490CD7" w14:textId="77777777" w:rsidR="000933AC" w:rsidRPr="000933AC" w:rsidRDefault="000933AC" w:rsidP="000933AC">
      <w:pPr>
        <w:rPr>
          <w:b/>
          <w:bCs/>
        </w:rPr>
      </w:pPr>
      <w:r w:rsidRPr="000933AC">
        <w:rPr>
          <w:b/>
          <w:bCs/>
        </w:rPr>
        <w:t>22. Describe an Ansible architecture you’ve implemented</w:t>
      </w:r>
    </w:p>
    <w:p w14:paraId="5B7E52F8" w14:textId="77777777" w:rsidR="000933AC" w:rsidRPr="000933AC" w:rsidRDefault="000933AC" w:rsidP="000933AC">
      <w:r w:rsidRPr="000933AC">
        <w:t>A central control node manages inventories and role-based playbooks. Playbooks are idempotent and environment-specific. This approach ensures consistent configuration across large-scale Linux environments.</w:t>
      </w:r>
    </w:p>
    <w:p w14:paraId="1841DD25" w14:textId="77777777" w:rsidR="000933AC" w:rsidRPr="000933AC" w:rsidRDefault="000933AC" w:rsidP="000933AC">
      <w:r w:rsidRPr="000933AC">
        <w:pict w14:anchorId="49DC7188">
          <v:rect id="_x0000_i1874" style="width:0;height:1.5pt" o:hralign="center" o:hrstd="t" o:hr="t" fillcolor="#a0a0a0" stroked="f"/>
        </w:pict>
      </w:r>
    </w:p>
    <w:p w14:paraId="31CDA13E" w14:textId="77777777" w:rsidR="000933AC" w:rsidRPr="000933AC" w:rsidRDefault="000933AC" w:rsidP="000933AC">
      <w:pPr>
        <w:rPr>
          <w:b/>
          <w:bCs/>
        </w:rPr>
      </w:pPr>
      <w:r w:rsidRPr="000933AC">
        <w:rPr>
          <w:b/>
          <w:bCs/>
        </w:rPr>
        <w:t>23. What is idempotent automation?</w:t>
      </w:r>
    </w:p>
    <w:p w14:paraId="38AFA855" w14:textId="77777777" w:rsidR="000933AC" w:rsidRPr="000933AC" w:rsidRDefault="000933AC" w:rsidP="000933AC">
      <w:r w:rsidRPr="000933AC">
        <w:t>Idempotent automation ensures that running the same code multiple times produces the same result. It prevents unintended changes and is critical for safe production automation. This is a core principle in configuration management.</w:t>
      </w:r>
    </w:p>
    <w:p w14:paraId="45D9926E" w14:textId="77777777" w:rsidR="000933AC" w:rsidRPr="000933AC" w:rsidRDefault="000933AC" w:rsidP="000933AC">
      <w:r w:rsidRPr="000933AC">
        <w:pict w14:anchorId="28FC46D3">
          <v:rect id="_x0000_i1875" style="width:0;height:1.5pt" o:hralign="center" o:hrstd="t" o:hr="t" fillcolor="#a0a0a0" stroked="f"/>
        </w:pict>
      </w:r>
    </w:p>
    <w:p w14:paraId="46D35FBA" w14:textId="77777777" w:rsidR="000933AC" w:rsidRPr="000933AC" w:rsidRDefault="000933AC" w:rsidP="000933AC">
      <w:pPr>
        <w:rPr>
          <w:b/>
          <w:bCs/>
        </w:rPr>
      </w:pPr>
      <w:r w:rsidRPr="000933AC">
        <w:rPr>
          <w:b/>
          <w:bCs/>
        </w:rPr>
        <w:t>24. What is MTTR and how do you reduce it?</w:t>
      </w:r>
    </w:p>
    <w:p w14:paraId="360C2D46" w14:textId="77777777" w:rsidR="000933AC" w:rsidRPr="000933AC" w:rsidRDefault="000933AC" w:rsidP="000933AC">
      <w:r w:rsidRPr="000933AC">
        <w:t>MTTR is Mean Time to Recovery. It is reduced through automation, effective monitoring, clear runbooks, and incident rehearsals. Faster detection and standardized recovery procedures are key.</w:t>
      </w:r>
    </w:p>
    <w:p w14:paraId="0C31B3F2" w14:textId="77777777" w:rsidR="000933AC" w:rsidRPr="000933AC" w:rsidRDefault="000933AC" w:rsidP="000933AC">
      <w:r w:rsidRPr="000933AC">
        <w:lastRenderedPageBreak/>
        <w:pict w14:anchorId="7135CD03">
          <v:rect id="_x0000_i1876" style="width:0;height:1.5pt" o:hralign="center" o:hrstd="t" o:hr="t" fillcolor="#a0a0a0" stroked="f"/>
        </w:pict>
      </w:r>
    </w:p>
    <w:p w14:paraId="69D0F266" w14:textId="77777777" w:rsidR="000933AC" w:rsidRPr="000933AC" w:rsidRDefault="000933AC" w:rsidP="000933AC">
      <w:pPr>
        <w:rPr>
          <w:b/>
          <w:bCs/>
        </w:rPr>
      </w:pPr>
      <w:r w:rsidRPr="000933AC">
        <w:rPr>
          <w:b/>
          <w:bCs/>
        </w:rPr>
        <w:t>25. How do you handle failed automation runs?</w:t>
      </w:r>
    </w:p>
    <w:p w14:paraId="0FF028B2" w14:textId="77777777" w:rsidR="000933AC" w:rsidRPr="000933AC" w:rsidRDefault="000933AC" w:rsidP="000933AC">
      <w:r w:rsidRPr="000933AC">
        <w:t>I assess the scope of impact, roll back if needed, and identify the root cause. Validation steps are added to prevent recurrence. Failed automation is treated as a learning opportunity, not a blame exercise.</w:t>
      </w:r>
    </w:p>
    <w:p w14:paraId="0B55EEE3" w14:textId="77777777" w:rsidR="000933AC" w:rsidRPr="000933AC" w:rsidRDefault="000933AC" w:rsidP="000933AC">
      <w:r w:rsidRPr="000933AC">
        <w:pict w14:anchorId="3806ED6B">
          <v:rect id="_x0000_i1877" style="width:0;height:1.5pt" o:hralign="center" o:hrstd="t" o:hr="t" fillcolor="#a0a0a0" stroked="f"/>
        </w:pict>
      </w:r>
    </w:p>
    <w:p w14:paraId="7ABA331B" w14:textId="77777777" w:rsidR="000933AC" w:rsidRPr="000933AC" w:rsidRDefault="000933AC" w:rsidP="000933AC">
      <w:pPr>
        <w:rPr>
          <w:b/>
          <w:bCs/>
        </w:rPr>
      </w:pPr>
      <w:r w:rsidRPr="000933AC">
        <w:rPr>
          <w:b/>
          <w:bCs/>
        </w:rPr>
        <w:t>26. Configuration drift vs configuration management</w:t>
      </w:r>
    </w:p>
    <w:p w14:paraId="54479F4C" w14:textId="77777777" w:rsidR="000933AC" w:rsidRPr="000933AC" w:rsidRDefault="000933AC" w:rsidP="000933AC">
      <w:r w:rsidRPr="000933AC">
        <w:t>Configuration drift occurs when systems diverge from the intended state. Configuration management tools enforce desired state automatically. Drift is a major risk in regulated banking environments.</w:t>
      </w:r>
    </w:p>
    <w:p w14:paraId="5AB716A0" w14:textId="77777777" w:rsidR="000933AC" w:rsidRPr="000933AC" w:rsidRDefault="000933AC" w:rsidP="000933AC">
      <w:r w:rsidRPr="000933AC">
        <w:pict w14:anchorId="7CCEE920">
          <v:rect id="_x0000_i1878" style="width:0;height:1.5pt" o:hralign="center" o:hrstd="t" o:hr="t" fillcolor="#a0a0a0" stroked="f"/>
        </w:pict>
      </w:r>
    </w:p>
    <w:p w14:paraId="3CEBE72B" w14:textId="77777777" w:rsidR="000933AC" w:rsidRPr="000933AC" w:rsidRDefault="000933AC" w:rsidP="000933AC">
      <w:pPr>
        <w:rPr>
          <w:b/>
          <w:bCs/>
        </w:rPr>
      </w:pPr>
      <w:r w:rsidRPr="000933AC">
        <w:rPr>
          <w:b/>
          <w:bCs/>
        </w:rPr>
        <w:t>27. How do you automate bare-metal provisioning?</w:t>
      </w:r>
    </w:p>
    <w:p w14:paraId="41103DCE" w14:textId="77777777" w:rsidR="000933AC" w:rsidRPr="000933AC" w:rsidRDefault="000933AC" w:rsidP="000933AC">
      <w:r w:rsidRPr="000933AC">
        <w:t>Bare-metal provisioning typically uses PXE boot, automated OS installation, and configuration management tools. Systems are validated before being handed over to production. This ensures consistency and reliability from day one.</w:t>
      </w:r>
    </w:p>
    <w:p w14:paraId="271FD1DE" w14:textId="77777777" w:rsidR="000933AC" w:rsidRPr="000933AC" w:rsidRDefault="000933AC" w:rsidP="000933AC">
      <w:r w:rsidRPr="000933AC">
        <w:pict w14:anchorId="28D266DD">
          <v:rect id="_x0000_i1879" style="width:0;height:1.5pt" o:hralign="center" o:hrstd="t" o:hr="t" fillcolor="#a0a0a0" stroked="f"/>
        </w:pict>
      </w:r>
    </w:p>
    <w:p w14:paraId="0AC2F6D0" w14:textId="77777777" w:rsidR="000933AC" w:rsidRPr="000933AC" w:rsidRDefault="000933AC" w:rsidP="000933AC">
      <w:pPr>
        <w:rPr>
          <w:b/>
          <w:bCs/>
        </w:rPr>
      </w:pPr>
      <w:r w:rsidRPr="000933AC">
        <w:rPr>
          <w:b/>
          <w:bCs/>
        </w:rPr>
        <w:t>28. How do you validate changes before production?</w:t>
      </w:r>
    </w:p>
    <w:p w14:paraId="74832FC6" w14:textId="77777777" w:rsidR="000933AC" w:rsidRPr="000933AC" w:rsidRDefault="000933AC" w:rsidP="000933AC">
      <w:r w:rsidRPr="000933AC">
        <w:t>Changes are tested in staging environments, peer-reviewed, and deployed using controlled rollouts. Monitoring is enhanced during deployment. Rollback plans are always prepared in advance.</w:t>
      </w:r>
    </w:p>
    <w:p w14:paraId="67CCB131" w14:textId="77777777" w:rsidR="000933AC" w:rsidRPr="000933AC" w:rsidRDefault="000933AC" w:rsidP="000933AC">
      <w:r w:rsidRPr="000933AC">
        <w:pict w14:anchorId="2AC0F80A">
          <v:rect id="_x0000_i1880" style="width:0;height:1.5pt" o:hralign="center" o:hrstd="t" o:hr="t" fillcolor="#a0a0a0" stroked="f"/>
        </w:pict>
      </w:r>
    </w:p>
    <w:p w14:paraId="32B6A527" w14:textId="77777777" w:rsidR="000933AC" w:rsidRPr="000933AC" w:rsidRDefault="000933AC" w:rsidP="000933AC">
      <w:pPr>
        <w:rPr>
          <w:b/>
          <w:bCs/>
        </w:rPr>
      </w:pPr>
      <w:r w:rsidRPr="000933AC">
        <w:rPr>
          <w:b/>
          <w:bCs/>
        </w:rPr>
        <w:t>29. What is your approach to writing runbooks?</w:t>
      </w:r>
    </w:p>
    <w:p w14:paraId="23EAA8C7" w14:textId="77777777" w:rsidR="000933AC" w:rsidRPr="000933AC" w:rsidRDefault="000933AC" w:rsidP="000933AC">
      <w:r w:rsidRPr="000933AC">
        <w:t>Runbooks are concise, step-by-step guides focused on recovery actions. They include validation steps and escalation paths. Good runbooks reduce MTTR and help junior engineers respond effectively.</w:t>
      </w:r>
    </w:p>
    <w:p w14:paraId="7C59AB70" w14:textId="77777777" w:rsidR="000933AC" w:rsidRPr="000933AC" w:rsidRDefault="000933AC" w:rsidP="000933AC">
      <w:r w:rsidRPr="000933AC">
        <w:pict w14:anchorId="47F8639C">
          <v:rect id="_x0000_i1881" style="width:0;height:1.5pt" o:hralign="center" o:hrstd="t" o:hr="t" fillcolor="#a0a0a0" stroked="f"/>
        </w:pict>
      </w:r>
    </w:p>
    <w:p w14:paraId="1712DD07" w14:textId="77777777" w:rsidR="000933AC" w:rsidRPr="000933AC" w:rsidRDefault="000933AC" w:rsidP="000933AC">
      <w:pPr>
        <w:rPr>
          <w:b/>
          <w:bCs/>
        </w:rPr>
      </w:pPr>
      <w:r w:rsidRPr="000933AC">
        <w:rPr>
          <w:b/>
          <w:bCs/>
        </w:rPr>
        <w:t>30. How do SRE principles apply in banking environments?</w:t>
      </w:r>
    </w:p>
    <w:p w14:paraId="49B61A67" w14:textId="77777777" w:rsidR="000933AC" w:rsidRPr="000933AC" w:rsidRDefault="000933AC" w:rsidP="000933AC">
      <w:r w:rsidRPr="000933AC">
        <w:t>SRE in banking balances automation with strict risk controls and auditability. Reliability improvements must be measurable and compliant. Stability and customer impact always take priority.</w:t>
      </w:r>
    </w:p>
    <w:p w14:paraId="6A1FB87B" w14:textId="77777777" w:rsidR="000933AC" w:rsidRPr="000933AC" w:rsidRDefault="000933AC" w:rsidP="000933AC">
      <w:r w:rsidRPr="000933AC">
        <w:pict w14:anchorId="1F12388E">
          <v:rect id="_x0000_i1882" style="width:0;height:1.5pt" o:hralign="center" o:hrstd="t" o:hr="t" fillcolor="#a0a0a0" stroked="f"/>
        </w:pict>
      </w:r>
    </w:p>
    <w:p w14:paraId="5DF5496F" w14:textId="77777777" w:rsidR="000933AC" w:rsidRPr="000933AC" w:rsidRDefault="000933AC" w:rsidP="000933AC">
      <w:pPr>
        <w:rPr>
          <w:b/>
          <w:bCs/>
        </w:rPr>
      </w:pPr>
      <w:r w:rsidRPr="000933AC">
        <w:rPr>
          <w:b/>
          <w:bCs/>
        </w:rPr>
        <w:t>MONITORING &amp; INCIDENT MANAGEMENT</w:t>
      </w:r>
    </w:p>
    <w:p w14:paraId="260EFFBE" w14:textId="77777777" w:rsidR="000933AC" w:rsidRPr="000933AC" w:rsidRDefault="000933AC" w:rsidP="000933AC">
      <w:pPr>
        <w:rPr>
          <w:b/>
          <w:bCs/>
        </w:rPr>
      </w:pPr>
      <w:r w:rsidRPr="000933AC">
        <w:rPr>
          <w:b/>
          <w:bCs/>
        </w:rPr>
        <w:t>31. Monitoring vs observability</w:t>
      </w:r>
    </w:p>
    <w:p w14:paraId="2875DC63" w14:textId="77777777" w:rsidR="000933AC" w:rsidRPr="000933AC" w:rsidRDefault="000933AC" w:rsidP="000933AC">
      <w:r w:rsidRPr="000933AC">
        <w:t>Monitoring tells you when something is broken. Observability helps you understand why it broke by correlating metrics, logs, and traces. Both are essential in complex systems.</w:t>
      </w:r>
    </w:p>
    <w:p w14:paraId="4C949CED" w14:textId="77777777" w:rsidR="000933AC" w:rsidRPr="000933AC" w:rsidRDefault="000933AC" w:rsidP="000933AC">
      <w:r w:rsidRPr="000933AC">
        <w:pict w14:anchorId="1910741C">
          <v:rect id="_x0000_i1883" style="width:0;height:1.5pt" o:hralign="center" o:hrstd="t" o:hr="t" fillcolor="#a0a0a0" stroked="f"/>
        </w:pict>
      </w:r>
    </w:p>
    <w:p w14:paraId="7C551D91" w14:textId="77777777" w:rsidR="000933AC" w:rsidRPr="000933AC" w:rsidRDefault="000933AC" w:rsidP="000933AC">
      <w:pPr>
        <w:rPr>
          <w:b/>
          <w:bCs/>
        </w:rPr>
      </w:pPr>
      <w:r w:rsidRPr="000933AC">
        <w:rPr>
          <w:b/>
          <w:bCs/>
        </w:rPr>
        <w:t>32. How do you avoid alert fatigue?</w:t>
      </w:r>
    </w:p>
    <w:p w14:paraId="685C2BF9" w14:textId="77777777" w:rsidR="000933AC" w:rsidRPr="000933AC" w:rsidRDefault="000933AC" w:rsidP="000933AC">
      <w:r w:rsidRPr="000933AC">
        <w:lastRenderedPageBreak/>
        <w:t>Alerts should be symptom-based, not noise-based. Thresholds are tuned carefully, and alerts are correlated where possible. Fewer, high-quality alerts improve response time.</w:t>
      </w:r>
    </w:p>
    <w:p w14:paraId="330FE9AB" w14:textId="77777777" w:rsidR="000933AC" w:rsidRPr="000933AC" w:rsidRDefault="000933AC" w:rsidP="000933AC">
      <w:r w:rsidRPr="000933AC">
        <w:pict w14:anchorId="27430574">
          <v:rect id="_x0000_i1884" style="width:0;height:1.5pt" o:hralign="center" o:hrstd="t" o:hr="t" fillcolor="#a0a0a0" stroked="f"/>
        </w:pict>
      </w:r>
    </w:p>
    <w:p w14:paraId="0484026B" w14:textId="77777777" w:rsidR="000933AC" w:rsidRPr="000933AC" w:rsidRDefault="000933AC" w:rsidP="000933AC">
      <w:pPr>
        <w:rPr>
          <w:b/>
          <w:bCs/>
        </w:rPr>
      </w:pPr>
      <w:r w:rsidRPr="000933AC">
        <w:rPr>
          <w:b/>
          <w:bCs/>
        </w:rPr>
        <w:t>33. Key metrics for Linux reliability</w:t>
      </w:r>
    </w:p>
    <w:p w14:paraId="575D6650" w14:textId="77777777" w:rsidR="000933AC" w:rsidRPr="000933AC" w:rsidRDefault="000933AC" w:rsidP="000933AC">
      <w:r w:rsidRPr="000933AC">
        <w:t>CPU, memory, disk I/O latency, network latency, and error rates are critical. Saturation metrics are especially important for capacity planning. Metrics should reflect user impact, not just system health.</w:t>
      </w:r>
    </w:p>
    <w:p w14:paraId="352AE1AE" w14:textId="77777777" w:rsidR="000933AC" w:rsidRPr="000933AC" w:rsidRDefault="000933AC" w:rsidP="000933AC">
      <w:r w:rsidRPr="000933AC">
        <w:pict w14:anchorId="5134FE38">
          <v:rect id="_x0000_i1885" style="width:0;height:1.5pt" o:hralign="center" o:hrstd="t" o:hr="t" fillcolor="#a0a0a0" stroked="f"/>
        </w:pict>
      </w:r>
    </w:p>
    <w:p w14:paraId="4920A927" w14:textId="77777777" w:rsidR="000933AC" w:rsidRPr="000933AC" w:rsidRDefault="000933AC" w:rsidP="000933AC">
      <w:pPr>
        <w:rPr>
          <w:b/>
          <w:bCs/>
        </w:rPr>
      </w:pPr>
      <w:r w:rsidRPr="000933AC">
        <w:rPr>
          <w:b/>
          <w:bCs/>
        </w:rPr>
        <w:t>34. Troubleshooting intermittent production issues</w:t>
      </w:r>
    </w:p>
    <w:p w14:paraId="050607F3" w14:textId="77777777" w:rsidR="000933AC" w:rsidRPr="000933AC" w:rsidRDefault="000933AC" w:rsidP="000933AC">
      <w:r w:rsidRPr="000933AC">
        <w:t>I correlate logs, metrics, and recent changes along a timeline. Intermittent issues often relate to resource contention or external dependencies. Patience and data correlation are essential.</w:t>
      </w:r>
    </w:p>
    <w:p w14:paraId="536BB364" w14:textId="77777777" w:rsidR="000933AC" w:rsidRPr="000933AC" w:rsidRDefault="000933AC" w:rsidP="000933AC">
      <w:r w:rsidRPr="000933AC">
        <w:pict w14:anchorId="79098454">
          <v:rect id="_x0000_i1886" style="width:0;height:1.5pt" o:hralign="center" o:hrstd="t" o:hr="t" fillcolor="#a0a0a0" stroked="f"/>
        </w:pict>
      </w:r>
    </w:p>
    <w:p w14:paraId="65CDF36B" w14:textId="77777777" w:rsidR="000933AC" w:rsidRPr="000933AC" w:rsidRDefault="000933AC" w:rsidP="000933AC">
      <w:pPr>
        <w:rPr>
          <w:b/>
          <w:bCs/>
        </w:rPr>
      </w:pPr>
      <w:r w:rsidRPr="000933AC">
        <w:rPr>
          <w:b/>
          <w:bCs/>
        </w:rPr>
        <w:t>35. Correlating logs, metrics, and events</w:t>
      </w:r>
    </w:p>
    <w:p w14:paraId="290045E3" w14:textId="77777777" w:rsidR="000933AC" w:rsidRPr="000933AC" w:rsidRDefault="000933AC" w:rsidP="000933AC">
      <w:r w:rsidRPr="000933AC">
        <w:t>Centralized monitoring allows viewing metrics alongside logs and change events. This helps identify cause-and-effect relationships quickly. It is especially useful during major incidents.</w:t>
      </w:r>
    </w:p>
    <w:p w14:paraId="0A85CC2B" w14:textId="77777777" w:rsidR="000933AC" w:rsidRPr="000933AC" w:rsidRDefault="000933AC" w:rsidP="000933AC">
      <w:r w:rsidRPr="000933AC">
        <w:pict w14:anchorId="7D26907C">
          <v:rect id="_x0000_i1887" style="width:0;height:1.5pt" o:hralign="center" o:hrstd="t" o:hr="t" fillcolor="#a0a0a0" stroked="f"/>
        </w:pict>
      </w:r>
    </w:p>
    <w:p w14:paraId="49F631A9" w14:textId="77777777" w:rsidR="000933AC" w:rsidRPr="000933AC" w:rsidRDefault="000933AC" w:rsidP="000933AC">
      <w:pPr>
        <w:rPr>
          <w:b/>
          <w:bCs/>
        </w:rPr>
      </w:pPr>
      <w:r w:rsidRPr="000933AC">
        <w:rPr>
          <w:b/>
          <w:bCs/>
        </w:rPr>
        <w:t>36. What is a post-incident review?</w:t>
      </w:r>
    </w:p>
    <w:p w14:paraId="04DC0866" w14:textId="77777777" w:rsidR="000933AC" w:rsidRPr="000933AC" w:rsidRDefault="000933AC" w:rsidP="000933AC">
      <w:r w:rsidRPr="000933AC">
        <w:t>A post-incident review is a blameless analysis focused on learning. The goal is to prevent recurrence through process or system improvements. It strengthens reliability culture.</w:t>
      </w:r>
    </w:p>
    <w:p w14:paraId="083AE908" w14:textId="77777777" w:rsidR="000933AC" w:rsidRPr="000933AC" w:rsidRDefault="000933AC" w:rsidP="000933AC">
      <w:r w:rsidRPr="000933AC">
        <w:pict w14:anchorId="4B81DC8F">
          <v:rect id="_x0000_i1888" style="width:0;height:1.5pt" o:hralign="center" o:hrstd="t" o:hr="t" fillcolor="#a0a0a0" stroked="f"/>
        </w:pict>
      </w:r>
    </w:p>
    <w:p w14:paraId="570A7F51" w14:textId="77777777" w:rsidR="000933AC" w:rsidRPr="000933AC" w:rsidRDefault="000933AC" w:rsidP="000933AC">
      <w:pPr>
        <w:rPr>
          <w:b/>
          <w:bCs/>
        </w:rPr>
      </w:pPr>
      <w:r w:rsidRPr="000933AC">
        <w:rPr>
          <w:b/>
          <w:bCs/>
        </w:rPr>
        <w:t>37. When do you escalate an incident?</w:t>
      </w:r>
    </w:p>
    <w:p w14:paraId="48C33518" w14:textId="77777777" w:rsidR="000933AC" w:rsidRPr="000933AC" w:rsidRDefault="000933AC" w:rsidP="000933AC">
      <w:r w:rsidRPr="000933AC">
        <w:t>Escalation depends on business impact, recovery risk, and time sensitivity. Early escalation is preferred in high-impact systems. Clear escalation paths prevent delays.</w:t>
      </w:r>
    </w:p>
    <w:p w14:paraId="03D8BE6D" w14:textId="77777777" w:rsidR="000933AC" w:rsidRPr="000933AC" w:rsidRDefault="000933AC" w:rsidP="000933AC">
      <w:r w:rsidRPr="000933AC">
        <w:pict w14:anchorId="4FF728FF">
          <v:rect id="_x0000_i1889" style="width:0;height:1.5pt" o:hralign="center" o:hrstd="t" o:hr="t" fillcolor="#a0a0a0" stroked="f"/>
        </w:pict>
      </w:r>
    </w:p>
    <w:p w14:paraId="2D0E13DF" w14:textId="77777777" w:rsidR="000933AC" w:rsidRPr="000933AC" w:rsidRDefault="000933AC" w:rsidP="000933AC">
      <w:pPr>
        <w:rPr>
          <w:b/>
          <w:bCs/>
        </w:rPr>
      </w:pPr>
      <w:r w:rsidRPr="000933AC">
        <w:rPr>
          <w:b/>
          <w:bCs/>
        </w:rPr>
        <w:t>38. How do you handle on-call fatigue?</w:t>
      </w:r>
    </w:p>
    <w:p w14:paraId="101D154D" w14:textId="77777777" w:rsidR="000933AC" w:rsidRPr="000933AC" w:rsidRDefault="000933AC" w:rsidP="000933AC">
      <w:r w:rsidRPr="000933AC">
        <w:t>On-call fatigue is reduced through better automation, meaningful alerts, and shared responsibility. Sustainable on-call practices are essential for long-term reliability.</w:t>
      </w:r>
    </w:p>
    <w:p w14:paraId="46C6E2CB" w14:textId="77777777" w:rsidR="000933AC" w:rsidRPr="000933AC" w:rsidRDefault="000933AC" w:rsidP="000933AC">
      <w:r w:rsidRPr="000933AC">
        <w:pict w14:anchorId="57ECB0AD">
          <v:rect id="_x0000_i1890" style="width:0;height:1.5pt" o:hralign="center" o:hrstd="t" o:hr="t" fillcolor="#a0a0a0" stroked="f"/>
        </w:pict>
      </w:r>
    </w:p>
    <w:p w14:paraId="56F76BF2" w14:textId="77777777" w:rsidR="000933AC" w:rsidRPr="000933AC" w:rsidRDefault="000933AC" w:rsidP="000933AC">
      <w:pPr>
        <w:rPr>
          <w:b/>
          <w:bCs/>
        </w:rPr>
      </w:pPr>
      <w:r w:rsidRPr="000933AC">
        <w:rPr>
          <w:b/>
          <w:bCs/>
        </w:rPr>
        <w:t>NETWORKING &amp; SECURITY</w:t>
      </w:r>
    </w:p>
    <w:p w14:paraId="6CF519D3" w14:textId="77777777" w:rsidR="000933AC" w:rsidRPr="000933AC" w:rsidRDefault="000933AC" w:rsidP="000933AC">
      <w:pPr>
        <w:rPr>
          <w:b/>
          <w:bCs/>
        </w:rPr>
      </w:pPr>
      <w:r w:rsidRPr="000933AC">
        <w:rPr>
          <w:b/>
          <w:bCs/>
        </w:rPr>
        <w:t>39. Explain the TCP handshake</w:t>
      </w:r>
    </w:p>
    <w:p w14:paraId="11EC979C" w14:textId="77777777" w:rsidR="000933AC" w:rsidRPr="000933AC" w:rsidRDefault="000933AC" w:rsidP="000933AC">
      <w:r w:rsidRPr="000933AC">
        <w:t>TCP uses a three-way handshake: SYN, SYN-ACK, and ACK. Failures usually indicate firewall, routing, or congestion issues. Understanding this is fundamental to network troubleshooting.</w:t>
      </w:r>
    </w:p>
    <w:p w14:paraId="3C80FB23" w14:textId="77777777" w:rsidR="000933AC" w:rsidRPr="000933AC" w:rsidRDefault="000933AC" w:rsidP="000933AC">
      <w:r w:rsidRPr="000933AC">
        <w:pict w14:anchorId="2E42C839">
          <v:rect id="_x0000_i1891" style="width:0;height:1.5pt" o:hralign="center" o:hrstd="t" o:hr="t" fillcolor="#a0a0a0" stroked="f"/>
        </w:pict>
      </w:r>
    </w:p>
    <w:p w14:paraId="3B2F41C9" w14:textId="77777777" w:rsidR="000933AC" w:rsidRPr="000933AC" w:rsidRDefault="000933AC" w:rsidP="000933AC">
      <w:pPr>
        <w:rPr>
          <w:b/>
          <w:bCs/>
        </w:rPr>
      </w:pPr>
      <w:r w:rsidRPr="000933AC">
        <w:rPr>
          <w:b/>
          <w:bCs/>
        </w:rPr>
        <w:lastRenderedPageBreak/>
        <w:t>40. How do you troubleshoot packet loss?</w:t>
      </w:r>
    </w:p>
    <w:p w14:paraId="1EFB8E38" w14:textId="77777777" w:rsidR="000933AC" w:rsidRPr="000933AC" w:rsidRDefault="000933AC" w:rsidP="000933AC">
      <w:r w:rsidRPr="000933AC">
        <w:t>I check NIC statistics, interface errors, congestion points, and routing paths. Packet loss severely impacts latency-sensitive applications. Root cause often lies outside the host.</w:t>
      </w:r>
    </w:p>
    <w:p w14:paraId="338BB7C9" w14:textId="77777777" w:rsidR="000933AC" w:rsidRPr="000933AC" w:rsidRDefault="000933AC" w:rsidP="000933AC">
      <w:r w:rsidRPr="000933AC">
        <w:pict w14:anchorId="5307F159">
          <v:rect id="_x0000_i1892" style="width:0;height:1.5pt" o:hralign="center" o:hrstd="t" o:hr="t" fillcolor="#a0a0a0" stroked="f"/>
        </w:pict>
      </w:r>
    </w:p>
    <w:p w14:paraId="121671C4" w14:textId="77777777" w:rsidR="000933AC" w:rsidRPr="000933AC" w:rsidRDefault="000933AC" w:rsidP="000933AC">
      <w:pPr>
        <w:rPr>
          <w:b/>
          <w:bCs/>
        </w:rPr>
      </w:pPr>
      <w:r w:rsidRPr="000933AC">
        <w:rPr>
          <w:b/>
          <w:bCs/>
        </w:rPr>
        <w:t>41. How can DNS caching cause outages?</w:t>
      </w:r>
    </w:p>
    <w:p w14:paraId="02171438" w14:textId="77777777" w:rsidR="000933AC" w:rsidRPr="000933AC" w:rsidRDefault="000933AC" w:rsidP="000933AC">
      <w:r w:rsidRPr="000933AC">
        <w:t>Stale DNS records can send traffic to unavailable endpoints. Incorrect TTL values delay failovers. DNS is often overlooked but critical to availability.</w:t>
      </w:r>
    </w:p>
    <w:p w14:paraId="4A6F5BAB" w14:textId="77777777" w:rsidR="000933AC" w:rsidRPr="000933AC" w:rsidRDefault="000933AC" w:rsidP="000933AC">
      <w:r w:rsidRPr="000933AC">
        <w:pict w14:anchorId="72C2B779">
          <v:rect id="_x0000_i1893" style="width:0;height:1.5pt" o:hralign="center" o:hrstd="t" o:hr="t" fillcolor="#a0a0a0" stroked="f"/>
        </w:pict>
      </w:r>
    </w:p>
    <w:p w14:paraId="2D1C9939" w14:textId="77777777" w:rsidR="000933AC" w:rsidRPr="000933AC" w:rsidRDefault="000933AC" w:rsidP="000933AC">
      <w:pPr>
        <w:rPr>
          <w:b/>
          <w:bCs/>
        </w:rPr>
      </w:pPr>
      <w:r w:rsidRPr="000933AC">
        <w:rPr>
          <w:b/>
          <w:bCs/>
        </w:rPr>
        <w:t>42. How do you secure SSH access?</w:t>
      </w:r>
    </w:p>
    <w:p w14:paraId="3D2EF1FB" w14:textId="77777777" w:rsidR="000933AC" w:rsidRPr="000933AC" w:rsidRDefault="000933AC" w:rsidP="000933AC">
      <w:r w:rsidRPr="000933AC">
        <w:t>I use key-based authentication, least privilege, MFA where possible, and centralized logging. Bastion hosts and audit trails are standard in enterprise environments.</w:t>
      </w:r>
    </w:p>
    <w:p w14:paraId="4D05EE98" w14:textId="77777777" w:rsidR="000933AC" w:rsidRPr="000933AC" w:rsidRDefault="000933AC" w:rsidP="000933AC">
      <w:r w:rsidRPr="000933AC">
        <w:pict w14:anchorId="33059C7C">
          <v:rect id="_x0000_i1894" style="width:0;height:1.5pt" o:hralign="center" o:hrstd="t" o:hr="t" fillcolor="#a0a0a0" stroked="f"/>
        </w:pict>
      </w:r>
    </w:p>
    <w:p w14:paraId="779F10D6" w14:textId="77777777" w:rsidR="000933AC" w:rsidRPr="000933AC" w:rsidRDefault="000933AC" w:rsidP="000933AC">
      <w:pPr>
        <w:rPr>
          <w:b/>
          <w:bCs/>
        </w:rPr>
      </w:pPr>
      <w:r w:rsidRPr="000933AC">
        <w:rPr>
          <w:b/>
          <w:bCs/>
        </w:rPr>
        <w:t>43. What role does CyberArk play in Linux environments?</w:t>
      </w:r>
    </w:p>
    <w:p w14:paraId="2C55D6DB" w14:textId="77777777" w:rsidR="000933AC" w:rsidRPr="000933AC" w:rsidRDefault="000933AC" w:rsidP="000933AC">
      <w:r w:rsidRPr="000933AC">
        <w:t>CyberArk manages privileged credentials securely. It eliminates shared passwords and provides auditing. This is essential for compliance and security in banking.</w:t>
      </w:r>
    </w:p>
    <w:p w14:paraId="742065CC" w14:textId="77777777" w:rsidR="000933AC" w:rsidRPr="000933AC" w:rsidRDefault="000933AC" w:rsidP="000933AC">
      <w:r w:rsidRPr="000933AC">
        <w:pict w14:anchorId="795120E1">
          <v:rect id="_x0000_i1895" style="width:0;height:1.5pt" o:hralign="center" o:hrstd="t" o:hr="t" fillcolor="#a0a0a0" stroked="f"/>
        </w:pict>
      </w:r>
    </w:p>
    <w:p w14:paraId="19EE45F0" w14:textId="77777777" w:rsidR="000933AC" w:rsidRPr="000933AC" w:rsidRDefault="000933AC" w:rsidP="000933AC">
      <w:pPr>
        <w:rPr>
          <w:b/>
          <w:bCs/>
        </w:rPr>
      </w:pPr>
      <w:r w:rsidRPr="000933AC">
        <w:rPr>
          <w:b/>
          <w:bCs/>
        </w:rPr>
        <w:t>44. How do you remediate vulnerabilities safely?</w:t>
      </w:r>
    </w:p>
    <w:p w14:paraId="64FDC15B" w14:textId="77777777" w:rsidR="000933AC" w:rsidRPr="000933AC" w:rsidRDefault="000933AC" w:rsidP="000933AC">
      <w:r w:rsidRPr="000933AC">
        <w:t>Vulnerabilities are prioritized based on risk and exploitability. Fixes are tested and rolled out gradually. Stability is always considered alongside security.</w:t>
      </w:r>
    </w:p>
    <w:p w14:paraId="75EFB099" w14:textId="77777777" w:rsidR="000933AC" w:rsidRPr="000933AC" w:rsidRDefault="000933AC" w:rsidP="000933AC">
      <w:r w:rsidRPr="000933AC">
        <w:pict w14:anchorId="38673DCB">
          <v:rect id="_x0000_i1896" style="width:0;height:1.5pt" o:hralign="center" o:hrstd="t" o:hr="t" fillcolor="#a0a0a0" stroked="f"/>
        </w:pict>
      </w:r>
    </w:p>
    <w:p w14:paraId="0756D70B" w14:textId="77777777" w:rsidR="000933AC" w:rsidRPr="000933AC" w:rsidRDefault="000933AC" w:rsidP="000933AC">
      <w:pPr>
        <w:rPr>
          <w:b/>
          <w:bCs/>
        </w:rPr>
      </w:pPr>
      <w:r w:rsidRPr="000933AC">
        <w:rPr>
          <w:b/>
          <w:bCs/>
        </w:rPr>
        <w:t>CLOUD, VIRTUALIZATION &amp; LEADERSHIP</w:t>
      </w:r>
    </w:p>
    <w:p w14:paraId="29848568" w14:textId="77777777" w:rsidR="000933AC" w:rsidRPr="000933AC" w:rsidRDefault="000933AC" w:rsidP="000933AC">
      <w:pPr>
        <w:rPr>
          <w:b/>
          <w:bCs/>
        </w:rPr>
      </w:pPr>
      <w:r w:rsidRPr="000933AC">
        <w:rPr>
          <w:b/>
          <w:bCs/>
        </w:rPr>
        <w:t>45. VMware vs bare metal</w:t>
      </w:r>
    </w:p>
    <w:p w14:paraId="5BFEBA66" w14:textId="77777777" w:rsidR="000933AC" w:rsidRPr="000933AC" w:rsidRDefault="000933AC" w:rsidP="000933AC">
      <w:r w:rsidRPr="000933AC">
        <w:t>Bare metal offers lowest latency and highest performance. VMware provides flexibility and easier operations. The choice depends on workload requirements.</w:t>
      </w:r>
    </w:p>
    <w:p w14:paraId="5641D02B" w14:textId="77777777" w:rsidR="000933AC" w:rsidRPr="000933AC" w:rsidRDefault="000933AC" w:rsidP="000933AC">
      <w:r w:rsidRPr="000933AC">
        <w:pict w14:anchorId="6BBA5781">
          <v:rect id="_x0000_i1897" style="width:0;height:1.5pt" o:hralign="center" o:hrstd="t" o:hr="t" fillcolor="#a0a0a0" stroked="f"/>
        </w:pict>
      </w:r>
    </w:p>
    <w:p w14:paraId="35DBD7CA" w14:textId="77777777" w:rsidR="000933AC" w:rsidRPr="000933AC" w:rsidRDefault="000933AC" w:rsidP="000933AC">
      <w:pPr>
        <w:rPr>
          <w:b/>
          <w:bCs/>
        </w:rPr>
      </w:pPr>
      <w:r w:rsidRPr="000933AC">
        <w:rPr>
          <w:b/>
          <w:bCs/>
        </w:rPr>
        <w:t>46. How does virtualization affect latency?</w:t>
      </w:r>
    </w:p>
    <w:p w14:paraId="4DF235E0" w14:textId="77777777" w:rsidR="000933AC" w:rsidRPr="000933AC" w:rsidRDefault="000933AC" w:rsidP="000933AC">
      <w:r w:rsidRPr="000933AC">
        <w:t>Virtualization adds abstraction layers that increase latency. While acceptable for most workloads, trading systems often prefer bare metal for predictability.</w:t>
      </w:r>
    </w:p>
    <w:p w14:paraId="6009B5E1" w14:textId="77777777" w:rsidR="000933AC" w:rsidRPr="000933AC" w:rsidRDefault="000933AC" w:rsidP="000933AC">
      <w:r w:rsidRPr="000933AC">
        <w:pict w14:anchorId="66BBE9FF">
          <v:rect id="_x0000_i1898" style="width:0;height:1.5pt" o:hralign="center" o:hrstd="t" o:hr="t" fillcolor="#a0a0a0" stroked="f"/>
        </w:pict>
      </w:r>
    </w:p>
    <w:p w14:paraId="6F935AF7" w14:textId="77777777" w:rsidR="000933AC" w:rsidRPr="000933AC" w:rsidRDefault="000933AC" w:rsidP="000933AC">
      <w:pPr>
        <w:rPr>
          <w:b/>
          <w:bCs/>
        </w:rPr>
      </w:pPr>
      <w:r w:rsidRPr="000933AC">
        <w:rPr>
          <w:b/>
          <w:bCs/>
        </w:rPr>
        <w:t>47. Challenges migrating on-prem to cloud</w:t>
      </w:r>
    </w:p>
    <w:p w14:paraId="0315BAF5" w14:textId="77777777" w:rsidR="000933AC" w:rsidRPr="000933AC" w:rsidRDefault="000933AC" w:rsidP="000933AC">
      <w:r w:rsidRPr="000933AC">
        <w:t>Performance predictability, security controls, and tooling differences are major challenges. Latency-sensitive workloads require careful evaluation. Migration must be incremental and tested.</w:t>
      </w:r>
    </w:p>
    <w:p w14:paraId="73B1FAFA" w14:textId="77777777" w:rsidR="000933AC" w:rsidRPr="000933AC" w:rsidRDefault="000933AC" w:rsidP="000933AC">
      <w:r w:rsidRPr="000933AC">
        <w:lastRenderedPageBreak/>
        <w:pict w14:anchorId="520CB879">
          <v:rect id="_x0000_i1899" style="width:0;height:1.5pt" o:hralign="center" o:hrstd="t" o:hr="t" fillcolor="#a0a0a0" stroked="f"/>
        </w:pict>
      </w:r>
    </w:p>
    <w:p w14:paraId="0DF64EF3" w14:textId="77777777" w:rsidR="000933AC" w:rsidRPr="000933AC" w:rsidRDefault="000933AC" w:rsidP="000933AC">
      <w:pPr>
        <w:rPr>
          <w:b/>
          <w:bCs/>
        </w:rPr>
      </w:pPr>
      <w:r w:rsidRPr="000933AC">
        <w:rPr>
          <w:b/>
          <w:bCs/>
        </w:rPr>
        <w:t>48. Maintaining consistency in hybrid environments</w:t>
      </w:r>
    </w:p>
    <w:p w14:paraId="3D3F69B7" w14:textId="77777777" w:rsidR="000933AC" w:rsidRPr="000933AC" w:rsidRDefault="000933AC" w:rsidP="000933AC">
      <w:r w:rsidRPr="000933AC">
        <w:t>Consistency is achieved through automation, standard images, and centralized monitoring. Policies must apply equally across environments. Drift detection is critical.</w:t>
      </w:r>
    </w:p>
    <w:p w14:paraId="44C7561D" w14:textId="77777777" w:rsidR="000933AC" w:rsidRPr="000933AC" w:rsidRDefault="000933AC" w:rsidP="000933AC">
      <w:r w:rsidRPr="000933AC">
        <w:pict w14:anchorId="4D0DD5D2">
          <v:rect id="_x0000_i1900" style="width:0;height:1.5pt" o:hralign="center" o:hrstd="t" o:hr="t" fillcolor="#a0a0a0" stroked="f"/>
        </w:pict>
      </w:r>
    </w:p>
    <w:p w14:paraId="2E3F7F10" w14:textId="77777777" w:rsidR="000933AC" w:rsidRPr="000933AC" w:rsidRDefault="000933AC" w:rsidP="000933AC">
      <w:pPr>
        <w:rPr>
          <w:b/>
          <w:bCs/>
        </w:rPr>
      </w:pPr>
      <w:r w:rsidRPr="000933AC">
        <w:rPr>
          <w:b/>
          <w:bCs/>
        </w:rPr>
        <w:t>49. Speed vs stability in production</w:t>
      </w:r>
    </w:p>
    <w:p w14:paraId="54FA4B33" w14:textId="77777777" w:rsidR="000933AC" w:rsidRPr="000933AC" w:rsidRDefault="000933AC" w:rsidP="000933AC">
      <w:r w:rsidRPr="000933AC">
        <w:t>In financial systems, stability always wins. Speed is achieved through automation and preparation, not shortcuts. Safe delivery enables long-term velocity.</w:t>
      </w:r>
    </w:p>
    <w:p w14:paraId="2123BAD2" w14:textId="77777777" w:rsidR="000933AC" w:rsidRPr="000933AC" w:rsidRDefault="000933AC" w:rsidP="000933AC">
      <w:r w:rsidRPr="000933AC">
        <w:pict w14:anchorId="26D0A74B">
          <v:rect id="_x0000_i1901" style="width:0;height:1.5pt" o:hralign="center" o:hrstd="t" o:hr="t" fillcolor="#a0a0a0" stroked="f"/>
        </w:pict>
      </w:r>
    </w:p>
    <w:p w14:paraId="72C2D537" w14:textId="77777777" w:rsidR="000933AC" w:rsidRPr="000933AC" w:rsidRDefault="000933AC" w:rsidP="000933AC">
      <w:pPr>
        <w:rPr>
          <w:b/>
          <w:bCs/>
        </w:rPr>
      </w:pPr>
      <w:r w:rsidRPr="000933AC">
        <w:rPr>
          <w:b/>
          <w:bCs/>
        </w:rPr>
        <w:t>50. Describe a high-risk change you delivered</w:t>
      </w:r>
    </w:p>
    <w:p w14:paraId="377A9166" w14:textId="77777777" w:rsidR="000933AC" w:rsidRPr="000933AC" w:rsidRDefault="000933AC" w:rsidP="000933AC">
      <w:r w:rsidRPr="000933AC">
        <w:t>High-risk changes require staging validation, stakeholder alignment, and rollback plans. Monitoring is increased during execution. Post-change review ensures learning.</w:t>
      </w:r>
    </w:p>
    <w:p w14:paraId="7428B79D" w14:textId="77777777" w:rsidR="000933AC" w:rsidRPr="000933AC" w:rsidRDefault="000933AC" w:rsidP="000933AC">
      <w:r w:rsidRPr="000933AC">
        <w:pict w14:anchorId="2DAE9F18">
          <v:rect id="_x0000_i1902" style="width:0;height:1.5pt" o:hralign="center" o:hrstd="t" o:hr="t" fillcolor="#a0a0a0" stroked="f"/>
        </w:pict>
      </w:r>
    </w:p>
    <w:p w14:paraId="5918FFC3" w14:textId="77777777" w:rsidR="000933AC" w:rsidRPr="000933AC" w:rsidRDefault="000933AC" w:rsidP="000933AC">
      <w:pPr>
        <w:rPr>
          <w:b/>
          <w:bCs/>
        </w:rPr>
      </w:pPr>
      <w:r w:rsidRPr="000933AC">
        <w:rPr>
          <w:b/>
          <w:bCs/>
        </w:rPr>
        <w:t>51. How do you mentor junior engineers?</w:t>
      </w:r>
    </w:p>
    <w:p w14:paraId="2F18D440" w14:textId="77777777" w:rsidR="000933AC" w:rsidRPr="000933AC" w:rsidRDefault="000933AC" w:rsidP="000933AC">
      <w:r w:rsidRPr="000933AC">
        <w:t>I mentor through hands-on guidance, documentation, and incident reviews. Teaching the “why” is as important as the “how.” Confidence grows through exposure.</w:t>
      </w:r>
    </w:p>
    <w:p w14:paraId="6693711E" w14:textId="77777777" w:rsidR="000933AC" w:rsidRPr="000933AC" w:rsidRDefault="000933AC" w:rsidP="000933AC">
      <w:r w:rsidRPr="000933AC">
        <w:pict w14:anchorId="1F1A3410">
          <v:rect id="_x0000_i1903" style="width:0;height:1.5pt" o:hralign="center" o:hrstd="t" o:hr="t" fillcolor="#a0a0a0" stroked="f"/>
        </w:pict>
      </w:r>
    </w:p>
    <w:p w14:paraId="41676BE2" w14:textId="77777777" w:rsidR="000933AC" w:rsidRPr="000933AC" w:rsidRDefault="000933AC" w:rsidP="000933AC">
      <w:pPr>
        <w:rPr>
          <w:b/>
          <w:bCs/>
        </w:rPr>
      </w:pPr>
      <w:r w:rsidRPr="000933AC">
        <w:rPr>
          <w:b/>
          <w:bCs/>
        </w:rPr>
        <w:t>52. How do you influence without authority?</w:t>
      </w:r>
    </w:p>
    <w:p w14:paraId="37A28ABA" w14:textId="77777777" w:rsidR="000933AC" w:rsidRPr="000933AC" w:rsidRDefault="000933AC" w:rsidP="000933AC">
      <w:r w:rsidRPr="000933AC">
        <w:t>I use data, risk analysis, and clear communication. Trust and consistency build influence over time. Calm leadership during incidents earns credibility.</w:t>
      </w:r>
    </w:p>
    <w:p w14:paraId="71B0E24D" w14:textId="77777777" w:rsidR="000933AC" w:rsidRPr="000933AC" w:rsidRDefault="000933AC" w:rsidP="000933AC">
      <w:r w:rsidRPr="000933AC">
        <w:pict w14:anchorId="4B4C0335">
          <v:rect id="_x0000_i1904" style="width:0;height:1.5pt" o:hralign="center" o:hrstd="t" o:hr="t" fillcolor="#a0a0a0" stroked="f"/>
        </w:pict>
      </w:r>
    </w:p>
    <w:p w14:paraId="29E690EC" w14:textId="77777777" w:rsidR="000933AC" w:rsidRPr="000933AC" w:rsidRDefault="000933AC" w:rsidP="000933AC">
      <w:pPr>
        <w:rPr>
          <w:b/>
          <w:bCs/>
        </w:rPr>
      </w:pPr>
      <w:r w:rsidRPr="000933AC">
        <w:rPr>
          <w:b/>
          <w:bCs/>
        </w:rPr>
        <w:t>53. What does “acting like an owner” mean?</w:t>
      </w:r>
    </w:p>
    <w:p w14:paraId="0D526569" w14:textId="77777777" w:rsidR="000933AC" w:rsidRPr="000933AC" w:rsidRDefault="000933AC" w:rsidP="000933AC">
      <w:r w:rsidRPr="000933AC">
        <w:t>It means thinking beyond tasks and considering long-term reliability and business impact. Owners take responsibility for outcomes, not just actions. This mindset is critical in production systems.</w:t>
      </w:r>
    </w:p>
    <w:p w14:paraId="1E6497A8" w14:textId="77777777" w:rsidR="000933AC" w:rsidRDefault="000933AC"/>
    <w:sectPr w:rsidR="000933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4EFB"/>
    <w:multiLevelType w:val="multilevel"/>
    <w:tmpl w:val="4C72086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61A24"/>
    <w:multiLevelType w:val="multilevel"/>
    <w:tmpl w:val="3C90ECE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E1212"/>
    <w:multiLevelType w:val="multilevel"/>
    <w:tmpl w:val="CFC8D83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634368"/>
    <w:multiLevelType w:val="multilevel"/>
    <w:tmpl w:val="69D4412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8E4FF2"/>
    <w:multiLevelType w:val="multilevel"/>
    <w:tmpl w:val="75DE5A8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E0017E"/>
    <w:multiLevelType w:val="multilevel"/>
    <w:tmpl w:val="B52A8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A02D1E"/>
    <w:multiLevelType w:val="multilevel"/>
    <w:tmpl w:val="246233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586329">
    <w:abstractNumId w:val="5"/>
  </w:num>
  <w:num w:numId="2" w16cid:durableId="57485778">
    <w:abstractNumId w:val="6"/>
  </w:num>
  <w:num w:numId="3" w16cid:durableId="244922623">
    <w:abstractNumId w:val="0"/>
  </w:num>
  <w:num w:numId="4" w16cid:durableId="2115250999">
    <w:abstractNumId w:val="4"/>
  </w:num>
  <w:num w:numId="5" w16cid:durableId="559562440">
    <w:abstractNumId w:val="1"/>
  </w:num>
  <w:num w:numId="6" w16cid:durableId="1457790504">
    <w:abstractNumId w:val="3"/>
  </w:num>
  <w:num w:numId="7" w16cid:durableId="577792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77288"/>
    <w:rsid w:val="000933AC"/>
    <w:rsid w:val="00A06A10"/>
    <w:rsid w:val="00A1357C"/>
    <w:rsid w:val="00C77288"/>
    <w:rsid w:val="00D563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9CD1"/>
  <w15:chartTrackingRefBased/>
  <w15:docId w15:val="{354E1260-8BCB-45EE-86E7-B8C59ED60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288"/>
    <w:rPr>
      <w:rFonts w:eastAsiaTheme="majorEastAsia" w:cstheme="majorBidi"/>
      <w:color w:val="272727" w:themeColor="text1" w:themeTint="D8"/>
    </w:rPr>
  </w:style>
  <w:style w:type="paragraph" w:styleId="Title">
    <w:name w:val="Title"/>
    <w:basedOn w:val="Normal"/>
    <w:next w:val="Normal"/>
    <w:link w:val="TitleChar"/>
    <w:uiPriority w:val="10"/>
    <w:qFormat/>
    <w:rsid w:val="00C77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288"/>
    <w:pPr>
      <w:spacing w:before="160"/>
      <w:jc w:val="center"/>
    </w:pPr>
    <w:rPr>
      <w:i/>
      <w:iCs/>
      <w:color w:val="404040" w:themeColor="text1" w:themeTint="BF"/>
    </w:rPr>
  </w:style>
  <w:style w:type="character" w:customStyle="1" w:styleId="QuoteChar">
    <w:name w:val="Quote Char"/>
    <w:basedOn w:val="DefaultParagraphFont"/>
    <w:link w:val="Quote"/>
    <w:uiPriority w:val="29"/>
    <w:rsid w:val="00C77288"/>
    <w:rPr>
      <w:i/>
      <w:iCs/>
      <w:color w:val="404040" w:themeColor="text1" w:themeTint="BF"/>
    </w:rPr>
  </w:style>
  <w:style w:type="paragraph" w:styleId="ListParagraph">
    <w:name w:val="List Paragraph"/>
    <w:basedOn w:val="Normal"/>
    <w:uiPriority w:val="34"/>
    <w:qFormat/>
    <w:rsid w:val="00C77288"/>
    <w:pPr>
      <w:ind w:left="720"/>
      <w:contextualSpacing/>
    </w:pPr>
  </w:style>
  <w:style w:type="character" w:styleId="IntenseEmphasis">
    <w:name w:val="Intense Emphasis"/>
    <w:basedOn w:val="DefaultParagraphFont"/>
    <w:uiPriority w:val="21"/>
    <w:qFormat/>
    <w:rsid w:val="00C77288"/>
    <w:rPr>
      <w:i/>
      <w:iCs/>
      <w:color w:val="2F5496" w:themeColor="accent1" w:themeShade="BF"/>
    </w:rPr>
  </w:style>
  <w:style w:type="paragraph" w:styleId="IntenseQuote">
    <w:name w:val="Intense Quote"/>
    <w:basedOn w:val="Normal"/>
    <w:next w:val="Normal"/>
    <w:link w:val="IntenseQuoteChar"/>
    <w:uiPriority w:val="30"/>
    <w:qFormat/>
    <w:rsid w:val="00C77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288"/>
    <w:rPr>
      <w:i/>
      <w:iCs/>
      <w:color w:val="2F5496" w:themeColor="accent1" w:themeShade="BF"/>
    </w:rPr>
  </w:style>
  <w:style w:type="character" w:styleId="IntenseReference">
    <w:name w:val="Intense Reference"/>
    <w:basedOn w:val="DefaultParagraphFont"/>
    <w:uiPriority w:val="32"/>
    <w:qFormat/>
    <w:rsid w:val="00C772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10</Pages>
  <Words>2532</Words>
  <Characters>14436</Characters>
  <Application>Microsoft Office Word</Application>
  <DocSecurity>0</DocSecurity>
  <Lines>120</Lines>
  <Paragraphs>33</Paragraphs>
  <ScaleCrop>false</ScaleCrop>
  <Company/>
  <LinksUpToDate>false</LinksUpToDate>
  <CharactersWithSpaces>16935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Agrawal</dc:creator>
  <cp:keywords/>
  <dc:description/>
  <cp:lastModifiedBy>Dinesh Agrawal</cp:lastModifiedBy>
  <cp:revision>3</cp:revision>
  <dcterms:created xsi:type="dcterms:W3CDTF">2026-01-19T03:52:00Z</dcterms:created>
  <dcterms:modified xsi:type="dcterms:W3CDTF">2026-01-19T11:56:00Z</dcterms:modified>
</cp:coreProperties>
</file>