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3D" w:rsidRDefault="00F4393D" w:rsidP="00F4393D">
      <w:pPr>
        <w:pStyle w:val="Heading1"/>
        <w:rPr>
          <w:sz w:val="72"/>
        </w:rPr>
      </w:pPr>
    </w:p>
    <w:p w:rsidR="009B5B59" w:rsidRPr="00F4393D" w:rsidRDefault="00F4393D" w:rsidP="00F4393D">
      <w:pPr>
        <w:pStyle w:val="Heading1"/>
        <w:jc w:val="center"/>
        <w:rPr>
          <w:sz w:val="72"/>
        </w:rPr>
      </w:pPr>
      <w:bookmarkStart w:id="0" w:name="_Toc389667740"/>
      <w:bookmarkStart w:id="1" w:name="_Toc389668519"/>
      <w:bookmarkStart w:id="2" w:name="_Toc389668701"/>
      <w:bookmarkStart w:id="3" w:name="_Toc390355137"/>
      <w:r w:rsidRPr="00F4393D">
        <w:rPr>
          <w:sz w:val="72"/>
        </w:rPr>
        <w:t>Intelligence artificielle pour le jeu de stratégie Pogo</w:t>
      </w:r>
      <w:bookmarkEnd w:id="0"/>
      <w:bookmarkEnd w:id="1"/>
      <w:bookmarkEnd w:id="2"/>
      <w:bookmarkEnd w:id="3"/>
    </w:p>
    <w:p w:rsidR="00F4393D" w:rsidRPr="00F4393D" w:rsidRDefault="00F4393D" w:rsidP="00F4393D">
      <w:pPr>
        <w:jc w:val="center"/>
        <w:rPr>
          <w:sz w:val="48"/>
        </w:rPr>
      </w:pPr>
      <w:r w:rsidRPr="00F4393D">
        <w:rPr>
          <w:sz w:val="48"/>
        </w:rPr>
        <w:t>-</w:t>
      </w:r>
    </w:p>
    <w:p w:rsidR="00F4393D" w:rsidRPr="00F4393D" w:rsidRDefault="00F4393D" w:rsidP="00F4393D">
      <w:pPr>
        <w:pStyle w:val="Subtitle"/>
        <w:jc w:val="center"/>
        <w:rPr>
          <w:sz w:val="48"/>
        </w:rPr>
      </w:pPr>
      <w:r w:rsidRPr="00F4393D">
        <w:rPr>
          <w:sz w:val="48"/>
        </w:rPr>
        <w:t>Rapport de projet de l’</w:t>
      </w:r>
      <w:r>
        <w:rPr>
          <w:sz w:val="48"/>
        </w:rPr>
        <w:t>UV IA41</w:t>
      </w:r>
    </w:p>
    <w:p w:rsidR="00F4393D" w:rsidRDefault="00F4393D" w:rsidP="00F4393D"/>
    <w:p w:rsidR="00F4393D" w:rsidRDefault="00F4393D" w:rsidP="00F4393D"/>
    <w:p w:rsidR="00F4393D" w:rsidRDefault="00F4393D" w:rsidP="00F4393D">
      <w:pPr>
        <w:jc w:val="center"/>
      </w:pPr>
      <w:r>
        <w:rPr>
          <w:noProof/>
          <w:lang w:eastAsia="fr-FR"/>
        </w:rPr>
        <w:drawing>
          <wp:inline distT="0" distB="0" distL="0" distR="0">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rsidR="00F4393D" w:rsidRDefault="00F4393D" w:rsidP="00F4393D"/>
    <w:p w:rsidR="00F4393D" w:rsidRDefault="00F4393D" w:rsidP="00F4393D"/>
    <w:p w:rsidR="00F4393D" w:rsidRPr="00F4393D" w:rsidRDefault="00F4393D" w:rsidP="00F4393D"/>
    <w:p w:rsidR="00F4393D" w:rsidRDefault="00F4393D" w:rsidP="00F4393D">
      <w:r>
        <w:t>Luc CADORET</w:t>
      </w:r>
    </w:p>
    <w:p w:rsidR="00F4393D" w:rsidRDefault="00F4393D" w:rsidP="00F4393D">
      <w:r w:rsidRPr="00F4393D">
        <w:t xml:space="preserve">Tristan </w:t>
      </w:r>
      <w:r>
        <w:t>GIERCZYNSKI</w:t>
      </w:r>
    </w:p>
    <w:p w:rsidR="00F4393D" w:rsidRDefault="00F4393D" w:rsidP="00F4393D">
      <w:r>
        <w:t>Belkacem LAHOUEL</w:t>
      </w:r>
      <w:r>
        <w:br w:type="page"/>
      </w:r>
    </w:p>
    <w:p w:rsidR="00F4393D" w:rsidRDefault="00F4393D" w:rsidP="00F4393D">
      <w:pPr>
        <w:pStyle w:val="Heading2"/>
        <w:jc w:val="center"/>
      </w:pPr>
      <w:bookmarkStart w:id="4" w:name="_Toc389667741"/>
      <w:bookmarkStart w:id="5" w:name="_Toc389668520"/>
      <w:bookmarkStart w:id="6" w:name="_Toc389668702"/>
      <w:bookmarkStart w:id="7" w:name="_Toc390355138"/>
      <w:r>
        <w:lastRenderedPageBreak/>
        <w:t>SOMMAIRE</w:t>
      </w:r>
      <w:bookmarkEnd w:id="4"/>
      <w:bookmarkEnd w:id="5"/>
      <w:bookmarkEnd w:id="6"/>
      <w:bookmarkEnd w:id="7"/>
    </w:p>
    <w:p w:rsidR="00184111" w:rsidRDefault="00184111" w:rsidP="00184111"/>
    <w:sdt>
      <w:sdtPr>
        <w:rPr>
          <w:rFonts w:asciiTheme="minorHAnsi" w:eastAsiaTheme="minorHAnsi" w:hAnsiTheme="minorHAnsi" w:cstheme="minorBidi"/>
          <w:color w:val="auto"/>
          <w:sz w:val="22"/>
          <w:szCs w:val="22"/>
          <w:lang w:val="fr-FR"/>
        </w:rPr>
        <w:id w:val="485981434"/>
        <w:docPartObj>
          <w:docPartGallery w:val="Table of Contents"/>
          <w:docPartUnique/>
        </w:docPartObj>
      </w:sdtPr>
      <w:sdtEndPr>
        <w:rPr>
          <w:b/>
          <w:bCs/>
          <w:noProof/>
        </w:rPr>
      </w:sdtEndPr>
      <w:sdtContent>
        <w:p w:rsidR="00184111" w:rsidRPr="007F0709" w:rsidRDefault="00184111">
          <w:pPr>
            <w:pStyle w:val="TOCHeading"/>
            <w:rPr>
              <w:sz w:val="36"/>
            </w:rPr>
          </w:pPr>
        </w:p>
        <w:p w:rsidR="005924DB" w:rsidRDefault="00184111" w:rsidP="005924DB">
          <w:pPr>
            <w:pStyle w:val="TOC1"/>
            <w:tabs>
              <w:tab w:val="right" w:leader="dot" w:pos="9062"/>
            </w:tabs>
            <w:rPr>
              <w:rFonts w:eastAsiaTheme="minorEastAsia"/>
              <w:noProof/>
              <w:lang w:eastAsia="fr-FR"/>
            </w:rPr>
          </w:pPr>
          <w:r w:rsidRPr="007F0709">
            <w:rPr>
              <w:sz w:val="24"/>
            </w:rPr>
            <w:fldChar w:fldCharType="begin"/>
          </w:r>
          <w:r w:rsidRPr="007F0709">
            <w:rPr>
              <w:sz w:val="24"/>
            </w:rPr>
            <w:instrText xml:space="preserve"> TOC \o "1-3" \h \z \u </w:instrText>
          </w:r>
          <w:r w:rsidRPr="007F0709">
            <w:rPr>
              <w:sz w:val="24"/>
            </w:rPr>
            <w:fldChar w:fldCharType="separate"/>
          </w:r>
        </w:p>
        <w:p w:rsidR="005924DB" w:rsidRDefault="005924DB">
          <w:pPr>
            <w:pStyle w:val="TOC1"/>
            <w:tabs>
              <w:tab w:val="right" w:leader="dot" w:pos="9062"/>
            </w:tabs>
            <w:rPr>
              <w:rFonts w:eastAsiaTheme="minorEastAsia"/>
              <w:noProof/>
              <w:lang w:eastAsia="fr-FR"/>
            </w:rPr>
          </w:pPr>
          <w:hyperlink w:anchor="_Toc390355139" w:history="1">
            <w:r w:rsidRPr="00F6522F">
              <w:rPr>
                <w:rStyle w:val="Hyperlink"/>
                <w:noProof/>
              </w:rPr>
              <w:t>Introduction</w:t>
            </w:r>
            <w:r>
              <w:rPr>
                <w:noProof/>
                <w:webHidden/>
              </w:rPr>
              <w:tab/>
            </w:r>
            <w:r>
              <w:rPr>
                <w:noProof/>
                <w:webHidden/>
              </w:rPr>
              <w:fldChar w:fldCharType="begin"/>
            </w:r>
            <w:r>
              <w:rPr>
                <w:noProof/>
                <w:webHidden/>
              </w:rPr>
              <w:instrText xml:space="preserve"> PAGEREF _Toc390355139 \h </w:instrText>
            </w:r>
            <w:r>
              <w:rPr>
                <w:noProof/>
                <w:webHidden/>
              </w:rPr>
            </w:r>
            <w:r>
              <w:rPr>
                <w:noProof/>
                <w:webHidden/>
              </w:rPr>
              <w:fldChar w:fldCharType="separate"/>
            </w:r>
            <w:r>
              <w:rPr>
                <w:noProof/>
                <w:webHidden/>
              </w:rPr>
              <w:t>3</w:t>
            </w:r>
            <w:r>
              <w:rPr>
                <w:noProof/>
                <w:webHidden/>
              </w:rPr>
              <w:fldChar w:fldCharType="end"/>
            </w:r>
          </w:hyperlink>
        </w:p>
        <w:p w:rsidR="005924DB" w:rsidRDefault="005924DB">
          <w:pPr>
            <w:pStyle w:val="TOC1"/>
            <w:tabs>
              <w:tab w:val="right" w:leader="dot" w:pos="9062"/>
            </w:tabs>
            <w:rPr>
              <w:rFonts w:eastAsiaTheme="minorEastAsia"/>
              <w:noProof/>
              <w:lang w:eastAsia="fr-FR"/>
            </w:rPr>
          </w:pPr>
          <w:hyperlink w:anchor="_Toc390355140" w:history="1">
            <w:r w:rsidRPr="00F6522F">
              <w:rPr>
                <w:rStyle w:val="Hyperlink"/>
                <w:noProof/>
              </w:rPr>
              <w:t>I – Comment jouer à PoGo</w:t>
            </w:r>
            <w:r>
              <w:rPr>
                <w:noProof/>
                <w:webHidden/>
              </w:rPr>
              <w:tab/>
            </w:r>
            <w:r>
              <w:rPr>
                <w:noProof/>
                <w:webHidden/>
              </w:rPr>
              <w:fldChar w:fldCharType="begin"/>
            </w:r>
            <w:r>
              <w:rPr>
                <w:noProof/>
                <w:webHidden/>
              </w:rPr>
              <w:instrText xml:space="preserve"> PAGEREF _Toc390355140 \h </w:instrText>
            </w:r>
            <w:r>
              <w:rPr>
                <w:noProof/>
                <w:webHidden/>
              </w:rPr>
            </w:r>
            <w:r>
              <w:rPr>
                <w:noProof/>
                <w:webHidden/>
              </w:rPr>
              <w:fldChar w:fldCharType="separate"/>
            </w:r>
            <w:r>
              <w:rPr>
                <w:noProof/>
                <w:webHidden/>
              </w:rPr>
              <w:t>4</w:t>
            </w:r>
            <w:r>
              <w:rPr>
                <w:noProof/>
                <w:webHidden/>
              </w:rPr>
              <w:fldChar w:fldCharType="end"/>
            </w:r>
          </w:hyperlink>
        </w:p>
        <w:p w:rsidR="005924DB" w:rsidRDefault="005924DB">
          <w:pPr>
            <w:pStyle w:val="TOC3"/>
            <w:tabs>
              <w:tab w:val="left" w:pos="880"/>
              <w:tab w:val="right" w:leader="dot" w:pos="9062"/>
            </w:tabs>
            <w:rPr>
              <w:rFonts w:eastAsiaTheme="minorEastAsia"/>
              <w:noProof/>
              <w:lang w:eastAsia="fr-FR"/>
            </w:rPr>
          </w:pPr>
          <w:hyperlink w:anchor="_Toc390355141" w:history="1">
            <w:r w:rsidRPr="00F6522F">
              <w:rPr>
                <w:rStyle w:val="Hyperlink"/>
                <w:noProof/>
              </w:rPr>
              <w:t>1)</w:t>
            </w:r>
            <w:r>
              <w:rPr>
                <w:rFonts w:eastAsiaTheme="minorEastAsia"/>
                <w:noProof/>
                <w:lang w:eastAsia="fr-FR"/>
              </w:rPr>
              <w:tab/>
            </w:r>
            <w:r w:rsidRPr="00F6522F">
              <w:rPr>
                <w:rStyle w:val="Hyperlink"/>
                <w:noProof/>
              </w:rPr>
              <w:t>Le but</w:t>
            </w:r>
            <w:r>
              <w:rPr>
                <w:noProof/>
                <w:webHidden/>
              </w:rPr>
              <w:tab/>
            </w:r>
            <w:r>
              <w:rPr>
                <w:noProof/>
                <w:webHidden/>
              </w:rPr>
              <w:fldChar w:fldCharType="begin"/>
            </w:r>
            <w:r>
              <w:rPr>
                <w:noProof/>
                <w:webHidden/>
              </w:rPr>
              <w:instrText xml:space="preserve"> PAGEREF _Toc390355141 \h </w:instrText>
            </w:r>
            <w:r>
              <w:rPr>
                <w:noProof/>
                <w:webHidden/>
              </w:rPr>
            </w:r>
            <w:r>
              <w:rPr>
                <w:noProof/>
                <w:webHidden/>
              </w:rPr>
              <w:fldChar w:fldCharType="separate"/>
            </w:r>
            <w:r>
              <w:rPr>
                <w:noProof/>
                <w:webHidden/>
              </w:rPr>
              <w:t>4</w:t>
            </w:r>
            <w:r>
              <w:rPr>
                <w:noProof/>
                <w:webHidden/>
              </w:rPr>
              <w:fldChar w:fldCharType="end"/>
            </w:r>
          </w:hyperlink>
        </w:p>
        <w:p w:rsidR="005924DB" w:rsidRDefault="005924DB">
          <w:pPr>
            <w:pStyle w:val="TOC3"/>
            <w:tabs>
              <w:tab w:val="left" w:pos="880"/>
              <w:tab w:val="right" w:leader="dot" w:pos="9062"/>
            </w:tabs>
            <w:rPr>
              <w:rFonts w:eastAsiaTheme="minorEastAsia"/>
              <w:noProof/>
              <w:lang w:eastAsia="fr-FR"/>
            </w:rPr>
          </w:pPr>
          <w:hyperlink w:anchor="_Toc390355142" w:history="1">
            <w:r w:rsidRPr="00F6522F">
              <w:rPr>
                <w:rStyle w:val="Hyperlink"/>
                <w:noProof/>
              </w:rPr>
              <w:t>2)</w:t>
            </w:r>
            <w:r>
              <w:rPr>
                <w:rFonts w:eastAsiaTheme="minorEastAsia"/>
                <w:noProof/>
                <w:lang w:eastAsia="fr-FR"/>
              </w:rPr>
              <w:tab/>
            </w:r>
            <w:r w:rsidRPr="00F6522F">
              <w:rPr>
                <w:rStyle w:val="Hyperlink"/>
                <w:noProof/>
              </w:rPr>
              <w:t>Les déplacements autorisés</w:t>
            </w:r>
            <w:r>
              <w:rPr>
                <w:noProof/>
                <w:webHidden/>
              </w:rPr>
              <w:tab/>
            </w:r>
            <w:r>
              <w:rPr>
                <w:noProof/>
                <w:webHidden/>
              </w:rPr>
              <w:fldChar w:fldCharType="begin"/>
            </w:r>
            <w:r>
              <w:rPr>
                <w:noProof/>
                <w:webHidden/>
              </w:rPr>
              <w:instrText xml:space="preserve"> PAGEREF _Toc390355142 \h </w:instrText>
            </w:r>
            <w:r>
              <w:rPr>
                <w:noProof/>
                <w:webHidden/>
              </w:rPr>
            </w:r>
            <w:r>
              <w:rPr>
                <w:noProof/>
                <w:webHidden/>
              </w:rPr>
              <w:fldChar w:fldCharType="separate"/>
            </w:r>
            <w:r>
              <w:rPr>
                <w:noProof/>
                <w:webHidden/>
              </w:rPr>
              <w:t>4</w:t>
            </w:r>
            <w:r>
              <w:rPr>
                <w:noProof/>
                <w:webHidden/>
              </w:rPr>
              <w:fldChar w:fldCharType="end"/>
            </w:r>
          </w:hyperlink>
        </w:p>
        <w:p w:rsidR="005924DB" w:rsidRDefault="005924DB">
          <w:pPr>
            <w:pStyle w:val="TOC1"/>
            <w:tabs>
              <w:tab w:val="right" w:leader="dot" w:pos="9062"/>
            </w:tabs>
            <w:rPr>
              <w:rFonts w:eastAsiaTheme="minorEastAsia"/>
              <w:noProof/>
              <w:lang w:eastAsia="fr-FR"/>
            </w:rPr>
          </w:pPr>
          <w:hyperlink w:anchor="_Toc390355143" w:history="1">
            <w:r w:rsidRPr="00F6522F">
              <w:rPr>
                <w:rStyle w:val="Hyperlink"/>
                <w:noProof/>
              </w:rPr>
              <w:t>II – Fonctionnement de l’intelligence artificielle</w:t>
            </w:r>
            <w:r>
              <w:rPr>
                <w:noProof/>
                <w:webHidden/>
              </w:rPr>
              <w:tab/>
            </w:r>
            <w:r>
              <w:rPr>
                <w:noProof/>
                <w:webHidden/>
              </w:rPr>
              <w:fldChar w:fldCharType="begin"/>
            </w:r>
            <w:r>
              <w:rPr>
                <w:noProof/>
                <w:webHidden/>
              </w:rPr>
              <w:instrText xml:space="preserve"> PAGEREF _Toc390355143 \h </w:instrText>
            </w:r>
            <w:r>
              <w:rPr>
                <w:noProof/>
                <w:webHidden/>
              </w:rPr>
            </w:r>
            <w:r>
              <w:rPr>
                <w:noProof/>
                <w:webHidden/>
              </w:rPr>
              <w:fldChar w:fldCharType="separate"/>
            </w:r>
            <w:r>
              <w:rPr>
                <w:noProof/>
                <w:webHidden/>
              </w:rPr>
              <w:t>6</w:t>
            </w:r>
            <w:r>
              <w:rPr>
                <w:noProof/>
                <w:webHidden/>
              </w:rPr>
              <w:fldChar w:fldCharType="end"/>
            </w:r>
          </w:hyperlink>
        </w:p>
        <w:p w:rsidR="005924DB" w:rsidRDefault="005924DB">
          <w:pPr>
            <w:pStyle w:val="TOC2"/>
            <w:rPr>
              <w:rFonts w:eastAsiaTheme="minorEastAsia"/>
              <w:noProof/>
              <w:lang w:eastAsia="fr-FR"/>
            </w:rPr>
          </w:pPr>
          <w:hyperlink w:anchor="_Toc390355144" w:history="1">
            <w:r w:rsidRPr="00F6522F">
              <w:rPr>
                <w:rStyle w:val="Hyperlink"/>
                <w:noProof/>
              </w:rPr>
              <w:t>1)</w:t>
            </w:r>
            <w:r>
              <w:rPr>
                <w:rFonts w:eastAsiaTheme="minorEastAsia"/>
                <w:noProof/>
                <w:lang w:eastAsia="fr-FR"/>
              </w:rPr>
              <w:tab/>
            </w:r>
            <w:r w:rsidRPr="00F6522F">
              <w:rPr>
                <w:rStyle w:val="Hyperlink"/>
                <w:noProof/>
              </w:rPr>
              <w:t>Problématique amenée par le jeu</w:t>
            </w:r>
            <w:r>
              <w:rPr>
                <w:noProof/>
                <w:webHidden/>
              </w:rPr>
              <w:tab/>
            </w:r>
            <w:r>
              <w:rPr>
                <w:noProof/>
                <w:webHidden/>
              </w:rPr>
              <w:fldChar w:fldCharType="begin"/>
            </w:r>
            <w:r>
              <w:rPr>
                <w:noProof/>
                <w:webHidden/>
              </w:rPr>
              <w:instrText xml:space="preserve"> PAGEREF _Toc390355144 \h </w:instrText>
            </w:r>
            <w:r>
              <w:rPr>
                <w:noProof/>
                <w:webHidden/>
              </w:rPr>
            </w:r>
            <w:r>
              <w:rPr>
                <w:noProof/>
                <w:webHidden/>
              </w:rPr>
              <w:fldChar w:fldCharType="separate"/>
            </w:r>
            <w:r>
              <w:rPr>
                <w:noProof/>
                <w:webHidden/>
              </w:rPr>
              <w:t>6</w:t>
            </w:r>
            <w:r>
              <w:rPr>
                <w:noProof/>
                <w:webHidden/>
              </w:rPr>
              <w:fldChar w:fldCharType="end"/>
            </w:r>
          </w:hyperlink>
        </w:p>
        <w:p w:rsidR="005924DB" w:rsidRDefault="005924DB">
          <w:pPr>
            <w:pStyle w:val="TOC2"/>
            <w:rPr>
              <w:rFonts w:eastAsiaTheme="minorEastAsia"/>
              <w:noProof/>
              <w:lang w:eastAsia="fr-FR"/>
            </w:rPr>
          </w:pPr>
          <w:hyperlink w:anchor="_Toc390355145" w:history="1">
            <w:r w:rsidRPr="00F6522F">
              <w:rPr>
                <w:rStyle w:val="Hyperlink"/>
                <w:noProof/>
              </w:rPr>
              <w:t>2)</w:t>
            </w:r>
            <w:r>
              <w:rPr>
                <w:rFonts w:eastAsiaTheme="minorEastAsia"/>
                <w:noProof/>
                <w:lang w:eastAsia="fr-FR"/>
              </w:rPr>
              <w:tab/>
            </w:r>
            <w:r w:rsidRPr="00F6522F">
              <w:rPr>
                <w:rStyle w:val="Hyperlink"/>
                <w:noProof/>
              </w:rPr>
              <w:t>La représentation d’un état au sein du fichier prolog</w:t>
            </w:r>
            <w:r>
              <w:rPr>
                <w:noProof/>
                <w:webHidden/>
              </w:rPr>
              <w:tab/>
            </w:r>
            <w:r>
              <w:rPr>
                <w:noProof/>
                <w:webHidden/>
              </w:rPr>
              <w:fldChar w:fldCharType="begin"/>
            </w:r>
            <w:r>
              <w:rPr>
                <w:noProof/>
                <w:webHidden/>
              </w:rPr>
              <w:instrText xml:space="preserve"> PAGEREF _Toc390355145 \h </w:instrText>
            </w:r>
            <w:r>
              <w:rPr>
                <w:noProof/>
                <w:webHidden/>
              </w:rPr>
            </w:r>
            <w:r>
              <w:rPr>
                <w:noProof/>
                <w:webHidden/>
              </w:rPr>
              <w:fldChar w:fldCharType="separate"/>
            </w:r>
            <w:r>
              <w:rPr>
                <w:noProof/>
                <w:webHidden/>
              </w:rPr>
              <w:t>7</w:t>
            </w:r>
            <w:r>
              <w:rPr>
                <w:noProof/>
                <w:webHidden/>
              </w:rPr>
              <w:fldChar w:fldCharType="end"/>
            </w:r>
          </w:hyperlink>
        </w:p>
        <w:p w:rsidR="005924DB" w:rsidRDefault="005924DB">
          <w:pPr>
            <w:pStyle w:val="TOC2"/>
            <w:rPr>
              <w:rFonts w:eastAsiaTheme="minorEastAsia"/>
              <w:noProof/>
              <w:lang w:eastAsia="fr-FR"/>
            </w:rPr>
          </w:pPr>
          <w:hyperlink w:anchor="_Toc390355146" w:history="1">
            <w:r w:rsidRPr="00F6522F">
              <w:rPr>
                <w:rStyle w:val="Hyperlink"/>
                <w:noProof/>
              </w:rPr>
              <w:t>3)</w:t>
            </w:r>
            <w:r>
              <w:rPr>
                <w:rFonts w:eastAsiaTheme="minorEastAsia"/>
                <w:noProof/>
                <w:lang w:eastAsia="fr-FR"/>
              </w:rPr>
              <w:tab/>
            </w:r>
            <w:r w:rsidRPr="00F6522F">
              <w:rPr>
                <w:rStyle w:val="Hyperlink"/>
                <w:noProof/>
              </w:rPr>
              <w:t>L’évaluation d’un état</w:t>
            </w:r>
            <w:r>
              <w:rPr>
                <w:noProof/>
                <w:webHidden/>
              </w:rPr>
              <w:tab/>
            </w:r>
            <w:r>
              <w:rPr>
                <w:noProof/>
                <w:webHidden/>
              </w:rPr>
              <w:fldChar w:fldCharType="begin"/>
            </w:r>
            <w:r>
              <w:rPr>
                <w:noProof/>
                <w:webHidden/>
              </w:rPr>
              <w:instrText xml:space="preserve"> PAGEREF _Toc390355146 \h </w:instrText>
            </w:r>
            <w:r>
              <w:rPr>
                <w:noProof/>
                <w:webHidden/>
              </w:rPr>
            </w:r>
            <w:r>
              <w:rPr>
                <w:noProof/>
                <w:webHidden/>
              </w:rPr>
              <w:fldChar w:fldCharType="separate"/>
            </w:r>
            <w:r>
              <w:rPr>
                <w:noProof/>
                <w:webHidden/>
              </w:rPr>
              <w:t>8</w:t>
            </w:r>
            <w:r>
              <w:rPr>
                <w:noProof/>
                <w:webHidden/>
              </w:rPr>
              <w:fldChar w:fldCharType="end"/>
            </w:r>
          </w:hyperlink>
        </w:p>
        <w:p w:rsidR="005924DB" w:rsidRDefault="005924DB">
          <w:pPr>
            <w:pStyle w:val="TOC2"/>
            <w:rPr>
              <w:rFonts w:eastAsiaTheme="minorEastAsia"/>
              <w:noProof/>
              <w:lang w:eastAsia="fr-FR"/>
            </w:rPr>
          </w:pPr>
          <w:hyperlink w:anchor="_Toc390355147" w:history="1">
            <w:r w:rsidRPr="00F6522F">
              <w:rPr>
                <w:rStyle w:val="Hyperlink"/>
                <w:noProof/>
              </w:rPr>
              <w:t>4)</w:t>
            </w:r>
            <w:r>
              <w:rPr>
                <w:rFonts w:eastAsiaTheme="minorEastAsia"/>
                <w:noProof/>
                <w:lang w:eastAsia="fr-FR"/>
              </w:rPr>
              <w:tab/>
            </w:r>
            <w:r w:rsidRPr="00F6522F">
              <w:rPr>
                <w:rStyle w:val="Hyperlink"/>
                <w:noProof/>
              </w:rPr>
              <w:t>L’algorithme minmax</w:t>
            </w:r>
            <w:r>
              <w:rPr>
                <w:noProof/>
                <w:webHidden/>
              </w:rPr>
              <w:tab/>
            </w:r>
            <w:r>
              <w:rPr>
                <w:noProof/>
                <w:webHidden/>
              </w:rPr>
              <w:fldChar w:fldCharType="begin"/>
            </w:r>
            <w:r>
              <w:rPr>
                <w:noProof/>
                <w:webHidden/>
              </w:rPr>
              <w:instrText xml:space="preserve"> PAGEREF _Toc390355147 \h </w:instrText>
            </w:r>
            <w:r>
              <w:rPr>
                <w:noProof/>
                <w:webHidden/>
              </w:rPr>
            </w:r>
            <w:r>
              <w:rPr>
                <w:noProof/>
                <w:webHidden/>
              </w:rPr>
              <w:fldChar w:fldCharType="separate"/>
            </w:r>
            <w:r>
              <w:rPr>
                <w:noProof/>
                <w:webHidden/>
              </w:rPr>
              <w:t>8</w:t>
            </w:r>
            <w:r>
              <w:rPr>
                <w:noProof/>
                <w:webHidden/>
              </w:rPr>
              <w:fldChar w:fldCharType="end"/>
            </w:r>
          </w:hyperlink>
        </w:p>
        <w:p w:rsidR="005924DB" w:rsidRDefault="005924DB">
          <w:pPr>
            <w:pStyle w:val="TOC3"/>
            <w:tabs>
              <w:tab w:val="left" w:pos="880"/>
              <w:tab w:val="right" w:leader="dot" w:pos="9062"/>
            </w:tabs>
            <w:rPr>
              <w:rFonts w:eastAsiaTheme="minorEastAsia"/>
              <w:noProof/>
              <w:lang w:eastAsia="fr-FR"/>
            </w:rPr>
          </w:pPr>
          <w:hyperlink w:anchor="_Toc390355148" w:history="1">
            <w:r w:rsidRPr="00F6522F">
              <w:rPr>
                <w:rStyle w:val="Hyperlink"/>
                <w:noProof/>
              </w:rPr>
              <w:t>a)</w:t>
            </w:r>
            <w:r>
              <w:rPr>
                <w:rFonts w:eastAsiaTheme="minorEastAsia"/>
                <w:noProof/>
                <w:lang w:eastAsia="fr-FR"/>
              </w:rPr>
              <w:tab/>
            </w:r>
            <w:r w:rsidRPr="00F6522F">
              <w:rPr>
                <w:rStyle w:val="Hyperlink"/>
                <w:noProof/>
              </w:rPr>
              <w:t>Son fonctionnement</w:t>
            </w:r>
            <w:r>
              <w:rPr>
                <w:noProof/>
                <w:webHidden/>
              </w:rPr>
              <w:tab/>
            </w:r>
            <w:r>
              <w:rPr>
                <w:noProof/>
                <w:webHidden/>
              </w:rPr>
              <w:fldChar w:fldCharType="begin"/>
            </w:r>
            <w:r>
              <w:rPr>
                <w:noProof/>
                <w:webHidden/>
              </w:rPr>
              <w:instrText xml:space="preserve"> PAGEREF _Toc390355148 \h </w:instrText>
            </w:r>
            <w:r>
              <w:rPr>
                <w:noProof/>
                <w:webHidden/>
              </w:rPr>
            </w:r>
            <w:r>
              <w:rPr>
                <w:noProof/>
                <w:webHidden/>
              </w:rPr>
              <w:fldChar w:fldCharType="separate"/>
            </w:r>
            <w:r>
              <w:rPr>
                <w:noProof/>
                <w:webHidden/>
              </w:rPr>
              <w:t>8</w:t>
            </w:r>
            <w:r>
              <w:rPr>
                <w:noProof/>
                <w:webHidden/>
              </w:rPr>
              <w:fldChar w:fldCharType="end"/>
            </w:r>
          </w:hyperlink>
        </w:p>
        <w:p w:rsidR="005924DB" w:rsidRDefault="005924DB">
          <w:pPr>
            <w:pStyle w:val="TOC3"/>
            <w:tabs>
              <w:tab w:val="left" w:pos="880"/>
              <w:tab w:val="right" w:leader="dot" w:pos="9062"/>
            </w:tabs>
            <w:rPr>
              <w:rFonts w:eastAsiaTheme="minorEastAsia"/>
              <w:noProof/>
              <w:lang w:eastAsia="fr-FR"/>
            </w:rPr>
          </w:pPr>
          <w:hyperlink w:anchor="_Toc390355149" w:history="1">
            <w:r w:rsidRPr="00F6522F">
              <w:rPr>
                <w:rStyle w:val="Hyperlink"/>
                <w:noProof/>
              </w:rPr>
              <w:t>b)</w:t>
            </w:r>
            <w:r>
              <w:rPr>
                <w:rFonts w:eastAsiaTheme="minorEastAsia"/>
                <w:noProof/>
                <w:lang w:eastAsia="fr-FR"/>
              </w:rPr>
              <w:tab/>
            </w:r>
            <w:r w:rsidRPr="00F6522F">
              <w:rPr>
                <w:rStyle w:val="Hyperlink"/>
                <w:noProof/>
              </w:rPr>
              <w:t>Rapidité d’exécution, grâce à l’élagage alpha-bêta</w:t>
            </w:r>
            <w:r>
              <w:rPr>
                <w:noProof/>
                <w:webHidden/>
              </w:rPr>
              <w:tab/>
            </w:r>
            <w:r>
              <w:rPr>
                <w:noProof/>
                <w:webHidden/>
              </w:rPr>
              <w:fldChar w:fldCharType="begin"/>
            </w:r>
            <w:r>
              <w:rPr>
                <w:noProof/>
                <w:webHidden/>
              </w:rPr>
              <w:instrText xml:space="preserve"> PAGEREF _Toc390355149 \h </w:instrText>
            </w:r>
            <w:r>
              <w:rPr>
                <w:noProof/>
                <w:webHidden/>
              </w:rPr>
            </w:r>
            <w:r>
              <w:rPr>
                <w:noProof/>
                <w:webHidden/>
              </w:rPr>
              <w:fldChar w:fldCharType="separate"/>
            </w:r>
            <w:r>
              <w:rPr>
                <w:noProof/>
                <w:webHidden/>
              </w:rPr>
              <w:t>9</w:t>
            </w:r>
            <w:r>
              <w:rPr>
                <w:noProof/>
                <w:webHidden/>
              </w:rPr>
              <w:fldChar w:fldCharType="end"/>
            </w:r>
          </w:hyperlink>
        </w:p>
        <w:p w:rsidR="005924DB" w:rsidRDefault="005924DB">
          <w:pPr>
            <w:pStyle w:val="TOC1"/>
            <w:tabs>
              <w:tab w:val="right" w:leader="dot" w:pos="9062"/>
            </w:tabs>
            <w:rPr>
              <w:rFonts w:eastAsiaTheme="minorEastAsia"/>
              <w:noProof/>
              <w:lang w:eastAsia="fr-FR"/>
            </w:rPr>
          </w:pPr>
          <w:hyperlink w:anchor="_Toc390355150" w:history="1">
            <w:r w:rsidRPr="00F6522F">
              <w:rPr>
                <w:rStyle w:val="Hyperlink"/>
                <w:noProof/>
              </w:rPr>
              <w:t>III – Quelques situations concrètes</w:t>
            </w:r>
            <w:r>
              <w:rPr>
                <w:noProof/>
                <w:webHidden/>
              </w:rPr>
              <w:tab/>
            </w:r>
            <w:r>
              <w:rPr>
                <w:noProof/>
                <w:webHidden/>
              </w:rPr>
              <w:fldChar w:fldCharType="begin"/>
            </w:r>
            <w:r>
              <w:rPr>
                <w:noProof/>
                <w:webHidden/>
              </w:rPr>
              <w:instrText xml:space="preserve"> PAGEREF _Toc390355150 \h </w:instrText>
            </w:r>
            <w:r>
              <w:rPr>
                <w:noProof/>
                <w:webHidden/>
              </w:rPr>
            </w:r>
            <w:r>
              <w:rPr>
                <w:noProof/>
                <w:webHidden/>
              </w:rPr>
              <w:fldChar w:fldCharType="separate"/>
            </w:r>
            <w:r>
              <w:rPr>
                <w:noProof/>
                <w:webHidden/>
              </w:rPr>
              <w:t>11</w:t>
            </w:r>
            <w:r>
              <w:rPr>
                <w:noProof/>
                <w:webHidden/>
              </w:rPr>
              <w:fldChar w:fldCharType="end"/>
            </w:r>
          </w:hyperlink>
        </w:p>
        <w:p w:rsidR="005924DB" w:rsidRDefault="005924DB">
          <w:pPr>
            <w:pStyle w:val="TOC1"/>
            <w:tabs>
              <w:tab w:val="right" w:leader="dot" w:pos="9062"/>
            </w:tabs>
            <w:rPr>
              <w:rFonts w:eastAsiaTheme="minorEastAsia"/>
              <w:noProof/>
              <w:lang w:eastAsia="fr-FR"/>
            </w:rPr>
          </w:pPr>
          <w:hyperlink w:anchor="_Toc390355151" w:history="1">
            <w:r w:rsidRPr="00F6522F">
              <w:rPr>
                <w:rStyle w:val="Hyperlink"/>
                <w:noProof/>
              </w:rPr>
              <w:t>IV – Améliorations possibles</w:t>
            </w:r>
            <w:r>
              <w:rPr>
                <w:noProof/>
                <w:webHidden/>
              </w:rPr>
              <w:tab/>
            </w:r>
            <w:r>
              <w:rPr>
                <w:noProof/>
                <w:webHidden/>
              </w:rPr>
              <w:fldChar w:fldCharType="begin"/>
            </w:r>
            <w:r>
              <w:rPr>
                <w:noProof/>
                <w:webHidden/>
              </w:rPr>
              <w:instrText xml:space="preserve"> PAGEREF _Toc390355151 \h </w:instrText>
            </w:r>
            <w:r>
              <w:rPr>
                <w:noProof/>
                <w:webHidden/>
              </w:rPr>
            </w:r>
            <w:r>
              <w:rPr>
                <w:noProof/>
                <w:webHidden/>
              </w:rPr>
              <w:fldChar w:fldCharType="separate"/>
            </w:r>
            <w:r>
              <w:rPr>
                <w:noProof/>
                <w:webHidden/>
              </w:rPr>
              <w:t>12</w:t>
            </w:r>
            <w:r>
              <w:rPr>
                <w:noProof/>
                <w:webHidden/>
              </w:rPr>
              <w:fldChar w:fldCharType="end"/>
            </w:r>
          </w:hyperlink>
        </w:p>
        <w:p w:rsidR="005924DB" w:rsidRDefault="005924DB">
          <w:pPr>
            <w:pStyle w:val="TOC1"/>
            <w:tabs>
              <w:tab w:val="right" w:leader="dot" w:pos="9062"/>
            </w:tabs>
            <w:rPr>
              <w:rFonts w:eastAsiaTheme="minorEastAsia"/>
              <w:noProof/>
              <w:lang w:eastAsia="fr-FR"/>
            </w:rPr>
          </w:pPr>
          <w:hyperlink w:anchor="_Toc390355152" w:history="1">
            <w:r w:rsidRPr="00F6522F">
              <w:rPr>
                <w:rStyle w:val="Hyperlink"/>
                <w:noProof/>
              </w:rPr>
              <w:t>Conclusion</w:t>
            </w:r>
            <w:r>
              <w:rPr>
                <w:noProof/>
                <w:webHidden/>
              </w:rPr>
              <w:tab/>
            </w:r>
            <w:r>
              <w:rPr>
                <w:noProof/>
                <w:webHidden/>
              </w:rPr>
              <w:fldChar w:fldCharType="begin"/>
            </w:r>
            <w:r>
              <w:rPr>
                <w:noProof/>
                <w:webHidden/>
              </w:rPr>
              <w:instrText xml:space="preserve"> PAGEREF _Toc390355152 \h </w:instrText>
            </w:r>
            <w:r>
              <w:rPr>
                <w:noProof/>
                <w:webHidden/>
              </w:rPr>
            </w:r>
            <w:r>
              <w:rPr>
                <w:noProof/>
                <w:webHidden/>
              </w:rPr>
              <w:fldChar w:fldCharType="separate"/>
            </w:r>
            <w:r>
              <w:rPr>
                <w:noProof/>
                <w:webHidden/>
              </w:rPr>
              <w:t>13</w:t>
            </w:r>
            <w:r>
              <w:rPr>
                <w:noProof/>
                <w:webHidden/>
              </w:rPr>
              <w:fldChar w:fldCharType="end"/>
            </w:r>
          </w:hyperlink>
        </w:p>
        <w:p w:rsidR="005924DB" w:rsidRDefault="005924DB">
          <w:pPr>
            <w:pStyle w:val="TOC1"/>
            <w:tabs>
              <w:tab w:val="right" w:leader="dot" w:pos="9062"/>
            </w:tabs>
            <w:rPr>
              <w:rFonts w:eastAsiaTheme="minorEastAsia"/>
              <w:noProof/>
              <w:lang w:eastAsia="fr-FR"/>
            </w:rPr>
          </w:pPr>
          <w:hyperlink w:anchor="_Toc390355153" w:history="1">
            <w:r>
              <w:rPr>
                <w:rStyle w:val="Hyperlink"/>
                <w:noProof/>
              </w:rPr>
              <w:t>Annexes</w:t>
            </w:r>
            <w:r>
              <w:rPr>
                <w:noProof/>
                <w:webHidden/>
              </w:rPr>
              <w:tab/>
            </w:r>
            <w:r>
              <w:rPr>
                <w:noProof/>
                <w:webHidden/>
              </w:rPr>
              <w:fldChar w:fldCharType="begin"/>
            </w:r>
            <w:r>
              <w:rPr>
                <w:noProof/>
                <w:webHidden/>
              </w:rPr>
              <w:instrText xml:space="preserve"> PAGEREF _Toc390355153 \h </w:instrText>
            </w:r>
            <w:r>
              <w:rPr>
                <w:noProof/>
                <w:webHidden/>
              </w:rPr>
            </w:r>
            <w:r>
              <w:rPr>
                <w:noProof/>
                <w:webHidden/>
              </w:rPr>
              <w:fldChar w:fldCharType="separate"/>
            </w:r>
            <w:r>
              <w:rPr>
                <w:noProof/>
                <w:webHidden/>
              </w:rPr>
              <w:t>14</w:t>
            </w:r>
            <w:r>
              <w:rPr>
                <w:noProof/>
                <w:webHidden/>
              </w:rPr>
              <w:fldChar w:fldCharType="end"/>
            </w:r>
          </w:hyperlink>
        </w:p>
        <w:p w:rsidR="00184111" w:rsidRDefault="00184111">
          <w:r w:rsidRPr="007F0709">
            <w:rPr>
              <w:b/>
              <w:bCs/>
              <w:noProof/>
              <w:sz w:val="24"/>
            </w:rPr>
            <w:fldChar w:fldCharType="end"/>
          </w:r>
        </w:p>
      </w:sdtContent>
    </w:sdt>
    <w:p w:rsidR="00184111" w:rsidRDefault="00184111" w:rsidP="00184111">
      <w:r>
        <w:br w:type="page"/>
      </w:r>
    </w:p>
    <w:p w:rsidR="00BC1CF5" w:rsidRDefault="00184111" w:rsidP="00184111">
      <w:pPr>
        <w:pStyle w:val="Heading1"/>
      </w:pPr>
      <w:bookmarkStart w:id="8" w:name="_Toc390355139"/>
      <w:r>
        <w:lastRenderedPageBreak/>
        <w:t>Introduction</w:t>
      </w:r>
      <w:bookmarkEnd w:id="8"/>
    </w:p>
    <w:p w:rsidR="00894437" w:rsidRDefault="00894437" w:rsidP="00894437"/>
    <w:p w:rsidR="00894437" w:rsidRDefault="00894437" w:rsidP="00894437">
      <w:r>
        <w:t>Ce projet s’inscrit dans le cadre de l’UV IA41, dans laquelle il nous a été demandé de réaliser un projet incluant une intelligence artificielle. Parmi la liste des sujets proposés, notre choix s’est porté sur un dénommé jeu « Pogo ».</w:t>
      </w:r>
    </w:p>
    <w:p w:rsidR="00894437" w:rsidRDefault="00894437" w:rsidP="00894437">
      <w:r>
        <w:t>Pogo est un jeu de société assez basique à expliquer, mais comportant quelques subtilités stratégiques, ce qui le rend plutôt intéressant à étudier dans un projet d’intelligence artificielle.</w:t>
      </w:r>
    </w:p>
    <w:p w:rsidR="00894437" w:rsidRDefault="00894437" w:rsidP="00894437">
      <w:r>
        <w:t>Nous avons donc réalisé ce projet à l’aide de plusieurs outils : Prolog, pour le côté intelligence artificielle, et Qt/C++,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rsidR="00894437" w:rsidRPr="00894437" w:rsidRDefault="00894437" w:rsidP="00894437">
      <w:pPr>
        <w:tabs>
          <w:tab w:val="left" w:pos="6840"/>
        </w:tabs>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rsidR="00BC1CF5" w:rsidRDefault="00BC1CF5" w:rsidP="00184111">
      <w:pPr>
        <w:pStyle w:val="Heading1"/>
      </w:pPr>
      <w:r>
        <w:br w:type="page"/>
      </w:r>
    </w:p>
    <w:p w:rsidR="00184111" w:rsidRDefault="00184111" w:rsidP="00184111">
      <w:pPr>
        <w:pStyle w:val="Heading1"/>
      </w:pPr>
      <w:bookmarkStart w:id="9" w:name="_Toc390355140"/>
      <w:r>
        <w:lastRenderedPageBreak/>
        <w:t>I – Comment jouer à PoGo</w:t>
      </w:r>
      <w:bookmarkEnd w:id="9"/>
    </w:p>
    <w:p w:rsidR="00184111" w:rsidRDefault="00184111" w:rsidP="00184111"/>
    <w:p w:rsidR="00184111" w:rsidRDefault="00184111" w:rsidP="00184111">
      <w:pPr>
        <w:pStyle w:val="Heading3"/>
        <w:numPr>
          <w:ilvl w:val="0"/>
          <w:numId w:val="3"/>
        </w:numPr>
      </w:pPr>
      <w:bookmarkStart w:id="10" w:name="_Toc390355141"/>
      <w:r>
        <w:t>Le but</w:t>
      </w:r>
      <w:bookmarkEnd w:id="10"/>
    </w:p>
    <w:p w:rsidR="00873A1A" w:rsidRDefault="00873A1A" w:rsidP="00873A1A"/>
    <w:p w:rsidR="00873A1A" w:rsidRDefault="00873A1A" w:rsidP="00873A1A">
      <w:pPr>
        <w:ind w:left="708"/>
      </w:pPr>
      <w:r>
        <w:t>L’état initial d’une partie de Pogo se présente de la façon suivante : neuf cases, 6 pions noirs, 6 pions blancs.</w:t>
      </w:r>
    </w:p>
    <w:p w:rsidR="00873A1A" w:rsidRDefault="00873A1A" w:rsidP="00873A1A">
      <w:pPr>
        <w:ind w:left="708"/>
        <w:jc w:val="center"/>
      </w:pPr>
      <w:r>
        <w:rPr>
          <w:noProof/>
          <w:lang w:eastAsia="fr-FR"/>
        </w:rPr>
        <w:drawing>
          <wp:inline distT="0" distB="0" distL="0" distR="0">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rsidR="00873A1A" w:rsidRDefault="00873A1A" w:rsidP="00873A1A">
      <w:pPr>
        <w:ind w:left="705"/>
      </w:pPr>
      <w:r>
        <w:t>Pour comprendre le but du jeu, il faut comprendre la notion de « couleur de pile ». A Pogo, une pile appartient à un joueur si le pion qui est tout en haut de cette dernière appartient au joueur. Ainsi, une pile peut comporter des pions noirs ou blancs, mais seul le pion au sommet définira l’appartenance de cette pile.</w:t>
      </w:r>
    </w:p>
    <w:p w:rsidR="00873A1A" w:rsidRDefault="00873A1A" w:rsidP="00873A1A">
      <w:pPr>
        <w:ind w:left="705"/>
      </w:pPr>
      <w:r>
        <w:t>Un joueur ne peut jouer qu’avec les piles qui lui appartiennent. Le but du jeu est donc de posséder toutes les piles du plateau (ou la pile, puisqu’il peut n’en rester qu’une seule).</w:t>
      </w:r>
    </w:p>
    <w:p w:rsidR="00873A1A" w:rsidRPr="00873A1A" w:rsidRDefault="00873A1A" w:rsidP="00873A1A">
      <w:pPr>
        <w:ind w:left="705"/>
      </w:pPr>
    </w:p>
    <w:p w:rsidR="00873A1A" w:rsidRDefault="00184111" w:rsidP="00184111">
      <w:pPr>
        <w:pStyle w:val="Heading3"/>
        <w:numPr>
          <w:ilvl w:val="0"/>
          <w:numId w:val="3"/>
        </w:numPr>
      </w:pPr>
      <w:bookmarkStart w:id="11" w:name="_Toc390355142"/>
      <w:r>
        <w:t>Les déplacements autorisés</w:t>
      </w:r>
      <w:bookmarkEnd w:id="11"/>
    </w:p>
    <w:p w:rsidR="00873A1A" w:rsidRDefault="00873A1A" w:rsidP="00873A1A">
      <w:pPr>
        <w:pStyle w:val="Heading3"/>
      </w:pPr>
    </w:p>
    <w:p w:rsidR="00873A1A" w:rsidRDefault="00873A1A" w:rsidP="00873A1A">
      <w:pPr>
        <w:ind w:left="708"/>
      </w:pPr>
      <w:r>
        <w:t>Pour parvenir à ses fins, les joueurs ont le droit de déplacer leurs pions selon des règles précises :</w:t>
      </w:r>
    </w:p>
    <w:p w:rsidR="00873A1A" w:rsidRDefault="00873A1A" w:rsidP="00873A1A">
      <w:pPr>
        <w:pStyle w:val="ListParagraph"/>
        <w:numPr>
          <w:ilvl w:val="0"/>
          <w:numId w:val="13"/>
        </w:numPr>
      </w:pPr>
      <w:r>
        <w:t>On ne peut prendre qu’un, deux ou trois pions en même temps</w:t>
      </w:r>
    </w:p>
    <w:p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rsidR="00174E0A" w:rsidRDefault="00174E0A" w:rsidP="00174E0A">
      <w:r>
        <w:t>Voici les images correspondant aux déplacements possibles :</w:t>
      </w:r>
    </w:p>
    <w:p w:rsidR="00174E0A" w:rsidRDefault="00174E0A" w:rsidP="00722C07">
      <w:r>
        <w:rPr>
          <w:noProof/>
          <w:lang w:eastAsia="fr-FR"/>
        </w:rPr>
        <w:drawing>
          <wp:inline distT="0" distB="0" distL="0" distR="0">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E1A5255" wp14:editId="22D53317">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78941D95" wp14:editId="653FD46A">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rsidR="00174E0A" w:rsidRDefault="00174E0A" w:rsidP="00174E0A">
      <w:pPr>
        <w:jc w:val="center"/>
      </w:pPr>
      <w:r>
        <w:tab/>
      </w:r>
    </w:p>
    <w:p w:rsidR="00184111" w:rsidRDefault="00174E0A" w:rsidP="00174E0A">
      <w:pPr>
        <w:jc w:val="center"/>
      </w:pPr>
      <w:r>
        <w:rPr>
          <w:noProof/>
          <w:lang w:eastAsia="fr-FR"/>
        </w:rPr>
        <w:lastRenderedPageBreak/>
        <w:drawing>
          <wp:inline distT="0" distB="0" distL="0" distR="0">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rsidR="00184111" w:rsidRDefault="00184111" w:rsidP="00184111">
      <w:pPr>
        <w:pStyle w:val="Heading1"/>
      </w:pPr>
      <w:bookmarkStart w:id="12" w:name="_Toc390355143"/>
      <w:r>
        <w:lastRenderedPageBreak/>
        <w:t>II – Fonctionnement de l’intelligence artificielle</w:t>
      </w:r>
      <w:bookmarkEnd w:id="12"/>
    </w:p>
    <w:p w:rsidR="00184111" w:rsidRDefault="00184111" w:rsidP="00184111"/>
    <w:p w:rsidR="007F0709" w:rsidRDefault="007F0709" w:rsidP="007F0709">
      <w:pPr>
        <w:pStyle w:val="Heading2"/>
        <w:numPr>
          <w:ilvl w:val="0"/>
          <w:numId w:val="4"/>
        </w:numPr>
      </w:pPr>
      <w:bookmarkStart w:id="13" w:name="_Toc390355144"/>
      <w:r>
        <w:t>Problématique amenée par le jeu</w:t>
      </w:r>
      <w:bookmarkEnd w:id="13"/>
    </w:p>
    <w:p w:rsidR="00174E0A" w:rsidRDefault="00174E0A" w:rsidP="00174E0A"/>
    <w:p w:rsidR="00174E0A" w:rsidRDefault="00174E0A" w:rsidP="00174E0A">
      <w:pPr>
        <w:ind w:left="708"/>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rsidR="00BF1C53" w:rsidRDefault="009E6AD9" w:rsidP="009E6AD9">
      <w:pPr>
        <w:tabs>
          <w:tab w:val="left" w:pos="6527"/>
        </w:tabs>
        <w:ind w:left="708"/>
        <w:jc w:val="center"/>
      </w:pPr>
      <w:r w:rsidRPr="009E6AD9">
        <w:rPr>
          <w:noProof/>
          <w:lang w:eastAsia="fr-FR"/>
        </w:rPr>
        <w:drawing>
          <wp:inline distT="0" distB="0" distL="0" distR="0">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rsidR="009E6AD9" w:rsidRDefault="009E6AD9" w:rsidP="009E6AD9">
      <w:pPr>
        <w:tabs>
          <w:tab w:val="left" w:pos="6527"/>
        </w:tabs>
        <w:ind w:left="708"/>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rsidR="000E1B02" w:rsidRDefault="00767677" w:rsidP="00BF1C53">
      <w:pPr>
        <w:tabs>
          <w:tab w:val="left" w:pos="6527"/>
        </w:tabs>
        <w:ind w:left="708"/>
      </w:pPr>
      <w:r>
        <w:t>C</w:t>
      </w:r>
      <w:r w:rsidR="000E1B02">
        <w:t xml:space="preserve">’est là toute la stratégie du Pogo : </w:t>
      </w:r>
      <w:r w:rsidR="00D031E6">
        <w:t>p</w:t>
      </w:r>
      <w:r w:rsidR="009E6AD9">
        <w:t>arfois, il faut sacrifier une pile pour en retirer une meilleure mieux placée, par</w:t>
      </w:r>
      <w:r w:rsidR="00D031E6">
        <w:t xml:space="preserve">fois il faut essayer de gagner du temps pour forcer l’adversaire à se diviser… </w:t>
      </w:r>
      <w:r w:rsidR="00D031E6">
        <w:t>il y a énormément de possibilités différentes.</w:t>
      </w:r>
    </w:p>
    <w:p w:rsidR="00174E0A" w:rsidRPr="00174E0A" w:rsidRDefault="00174E0A" w:rsidP="00174E0A"/>
    <w:p w:rsidR="00184111" w:rsidRDefault="00184111" w:rsidP="00184111">
      <w:pPr>
        <w:pStyle w:val="Heading2"/>
        <w:numPr>
          <w:ilvl w:val="0"/>
          <w:numId w:val="4"/>
        </w:numPr>
      </w:pPr>
      <w:bookmarkStart w:id="14" w:name="_Toc390355145"/>
      <w:r>
        <w:t>La représentation d’un état au sein du fichier prolog</w:t>
      </w:r>
      <w:bookmarkEnd w:id="14"/>
    </w:p>
    <w:p w:rsidR="00184111" w:rsidRDefault="00184111" w:rsidP="00184111"/>
    <w:p w:rsidR="00CA7B6D" w:rsidRDefault="00CA7B6D" w:rsidP="002A39E6">
      <w:pPr>
        <w:ind w:left="708"/>
      </w:pPr>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 pion à gauche, dernier pion à droite)</w:t>
      </w:r>
      <w:r>
        <w:t>.</w:t>
      </w:r>
    </w:p>
    <w:p w:rsidR="00CE5568" w:rsidRDefault="00CE5568" w:rsidP="002A39E6">
      <w:pPr>
        <w:ind w:left="708"/>
      </w:pPr>
      <w:r>
        <w:t xml:space="preserve">Dans Prolog, nous avons choisi de représenter cette liste dans le sens inverse, afin de diminuer les calculs : pour chaque case, le premier élément de la liste est le pion tout au-dessus. Cela offre une plus grande rapidité de calcul : </w:t>
      </w:r>
    </w:p>
    <w:p w:rsidR="00CE5568" w:rsidRDefault="00CE5568" w:rsidP="00CE5568">
      <w:pPr>
        <w:pStyle w:val="ListParagraph"/>
        <w:numPr>
          <w:ilvl w:val="0"/>
          <w:numId w:val="13"/>
        </w:numPr>
      </w:pPr>
      <w:r>
        <w:t xml:space="preserve">l’index du pion qui sera la base de la pile qu’on souhaite déplacer, correspond aussi à la taille de la pile. </w:t>
      </w:r>
    </w:p>
    <w:p w:rsidR="00CE5568" w:rsidRDefault="00CE5568" w:rsidP="00CE5568">
      <w:pPr>
        <w:pStyle w:val="ListParagraph"/>
        <w:numPr>
          <w:ilvl w:val="0"/>
          <w:numId w:val="13"/>
        </w:numPr>
      </w:pPr>
      <w:r>
        <w:t>On n’a pas besoin de parcourir toute la pile en partant de la fin pour connaitre quels seront les 1, 2 ou 3 éléments qui seront dans la pile qu’on veut déplacer.</w:t>
      </w:r>
    </w:p>
    <w:p w:rsidR="00CE5568" w:rsidRDefault="00CE5568" w:rsidP="00CE5568">
      <w:pPr>
        <w:ind w:left="705"/>
      </w:pPr>
      <w:r>
        <w:lastRenderedPageBreak/>
        <w:t>Ce genre d’amélioration, même si elle peut paraître minime, s’avérera bien pratique lorsqu’il faudra effectuer des milliers de calculs d’états.</w:t>
      </w:r>
    </w:p>
    <w:p w:rsidR="002A39E6" w:rsidRDefault="00495BAE" w:rsidP="00184111">
      <w:r>
        <w:tab/>
        <w:t xml:space="preserve">Voici la représentation de l’état initial dans </w:t>
      </w:r>
      <w:r w:rsidR="00CC7CB4">
        <w:t xml:space="preserve">l’interface console, </w:t>
      </w:r>
      <w:r>
        <w:t>ainsi que dans le fichier prolog :</w:t>
      </w:r>
    </w:p>
    <w:p w:rsidR="00495BAE" w:rsidRDefault="00CA7B6D" w:rsidP="00BF1699">
      <w:pPr>
        <w:jc w:val="center"/>
      </w:pPr>
      <w:r w:rsidRPr="00CA7B6D">
        <w:rPr>
          <w:noProof/>
          <w:lang w:eastAsia="fr-FR"/>
        </w:rPr>
        <w:drawing>
          <wp:inline distT="0" distB="0" distL="0" distR="0">
            <wp:extent cx="3771900" cy="1914525"/>
            <wp:effectExtent l="76200" t="76200" r="133350" b="142875"/>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rsidR="00BF1699" w:rsidRDefault="00BF1699" w:rsidP="00BF1699"/>
    <w:p w:rsidR="00BF1699" w:rsidRDefault="00BF1699" w:rsidP="00BF1699">
      <w:pPr>
        <w:jc w:val="center"/>
      </w:pPr>
      <w:r w:rsidRPr="00BF1699">
        <w:rPr>
          <w:noProof/>
          <w:lang w:eastAsia="fr-FR"/>
        </w:rPr>
        <w:drawing>
          <wp:inline distT="0" distB="0" distL="0" distR="0">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rsidR="00FA31D6" w:rsidRDefault="00BF1699" w:rsidP="00FA31D6">
      <w:r>
        <w:t>L’état initial, vu depuis le fichier prolog. Les 1 représentent les pions du joueur blanc, les 0 ceux du joueur noir. Les -1 servent à indiquer à prolog que c’est la fin de la liste des pions sur la case.</w:t>
      </w:r>
    </w:p>
    <w:p w:rsidR="00D56128" w:rsidRDefault="00D56128" w:rsidP="00FA31D6">
      <w:r>
        <w:t>Pour savoir comment passer d’un état à un nouvel état, nous avons mis en place des prédicats qui trouvent ce nouvel état à partir d’un coup. Un coup est un triplet [case de départ, case d’arrivée, indice du pion en partant du dessus de la pile]. C’est d’ailleurs le triplet que doit rentrer le joueur pour jouer.</w:t>
      </w:r>
      <w:bookmarkStart w:id="15" w:name="_GoBack"/>
      <w:bookmarkEnd w:id="15"/>
    </w:p>
    <w:p w:rsidR="00E0202C" w:rsidRPr="00FA31D6" w:rsidRDefault="00E0202C" w:rsidP="00FA31D6"/>
    <w:p w:rsidR="00184111" w:rsidRDefault="00184111" w:rsidP="00184111">
      <w:pPr>
        <w:pStyle w:val="Heading2"/>
        <w:numPr>
          <w:ilvl w:val="0"/>
          <w:numId w:val="4"/>
        </w:numPr>
      </w:pPr>
      <w:bookmarkStart w:id="16" w:name="_Toc390355146"/>
      <w:r>
        <w:t>L’évaluation d’un état</w:t>
      </w:r>
      <w:bookmarkEnd w:id="16"/>
    </w:p>
    <w:p w:rsidR="00184111" w:rsidRDefault="00184111" w:rsidP="00184111"/>
    <w:p w:rsidR="00E0202C" w:rsidRPr="00E0202C" w:rsidRDefault="00E0202C" w:rsidP="00E0202C">
      <w:pPr>
        <w:ind w:left="360"/>
        <w:jc w:val="center"/>
        <w:rPr>
          <w:color w:val="00B050"/>
          <w:sz w:val="32"/>
        </w:rPr>
      </w:pPr>
      <w:r w:rsidRPr="00E0202C">
        <w:rPr>
          <w:color w:val="00B050"/>
          <w:sz w:val="32"/>
        </w:rPr>
        <w:t>TODO BELKA</w:t>
      </w:r>
    </w:p>
    <w:p w:rsidR="00E0202C" w:rsidRDefault="00E0202C" w:rsidP="00184111"/>
    <w:p w:rsidR="00184111" w:rsidRDefault="00FA31D6" w:rsidP="00184111">
      <w:pPr>
        <w:pStyle w:val="Heading2"/>
        <w:numPr>
          <w:ilvl w:val="0"/>
          <w:numId w:val="4"/>
        </w:numPr>
      </w:pPr>
      <w:bookmarkStart w:id="17" w:name="_Toc390355147"/>
      <w:r>
        <w:t>L’algorithme minmax</w:t>
      </w:r>
      <w:bookmarkEnd w:id="17"/>
    </w:p>
    <w:p w:rsidR="00FA31D6" w:rsidRDefault="00BA70C8" w:rsidP="00AD700E">
      <w:pPr>
        <w:pStyle w:val="Heading3"/>
        <w:numPr>
          <w:ilvl w:val="0"/>
          <w:numId w:val="10"/>
        </w:numPr>
      </w:pPr>
      <w:bookmarkStart w:id="18" w:name="_Toc390355148"/>
      <w:r>
        <w:t>Son fonctionnement</w:t>
      </w:r>
      <w:bookmarkEnd w:id="18"/>
    </w:p>
    <w:p w:rsidR="005069DD" w:rsidRDefault="005069DD" w:rsidP="005069DD">
      <w:pPr>
        <w:ind w:left="1068"/>
      </w:pPr>
    </w:p>
    <w:p w:rsidR="005069DD" w:rsidRDefault="005069DD" w:rsidP="005069DD">
      <w:pPr>
        <w:ind w:left="1068"/>
      </w:pPr>
      <w:r>
        <w:t xml:space="preserve">Pour parvenir à faire une IA correcte, nous avons décidé d’implémenter l’algorithme Minmax,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w:t>
      </w:r>
      <w:r w:rsidR="00F537C8">
        <w:lastRenderedPageBreak/>
        <w:t>notre programme, les noirs), et l’autre va chercher à la maximiser</w:t>
      </w:r>
      <w:r w:rsidR="00F417CB">
        <w:t xml:space="preserve"> (les blancs)</w:t>
      </w:r>
      <w:r w:rsidR="00F537C8">
        <w:t xml:space="preserve">. En voici un exemple (les carrés maximisent, les ronds minimisent) : </w:t>
      </w:r>
    </w:p>
    <w:p w:rsidR="00F537C8" w:rsidRDefault="00F537C8" w:rsidP="00232DF7">
      <w:pPr>
        <w:ind w:left="1068"/>
      </w:pPr>
      <w:r>
        <w:rPr>
          <w:noProof/>
          <w:lang w:eastAsia="fr-FR"/>
        </w:rPr>
        <w:drawing>
          <wp:inline distT="0" distB="0" distL="0" distR="0">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rsidR="00232DF7" w:rsidRDefault="00232DF7" w:rsidP="00232DF7">
      <w:pPr>
        <w:ind w:left="1068"/>
      </w:pPr>
      <w:r>
        <w:t>Les B sont choisis par rapport aux C minimums, et le A est choisi par rapport au B maximum.</w:t>
      </w:r>
    </w:p>
    <w:p w:rsidR="00232DF7" w:rsidRDefault="00232DF7" w:rsidP="00232DF7">
      <w:pPr>
        <w:ind w:left="1068"/>
      </w:pPr>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rsidR="00403502" w:rsidRDefault="00403502" w:rsidP="00232DF7">
      <w:pPr>
        <w:ind w:left="1068"/>
      </w:pPr>
      <w:r>
        <w:t>Nous avons cherché à implémenter la simplification de Minmax, Négamax. Quelques test se sont révélés très concluants (</w:t>
      </w:r>
      <w:r w:rsidR="00981888">
        <w:t>plus rapide que Minmax</w:t>
      </w:r>
      <w:r>
        <w:t>), cependant nous ne sommes pas sûrs que Négamax soit applicable à notre jeu, puisqu’il réclame certaines conditions. Par précaution, nous avons donc gardé Minmax.</w:t>
      </w:r>
    </w:p>
    <w:p w:rsidR="00E0202C" w:rsidRDefault="00E0202C" w:rsidP="00232DF7">
      <w:pPr>
        <w:ind w:left="1068"/>
      </w:pPr>
      <w:r>
        <w:t>A noter que dans notre Minmax,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rsidR="00E0202C" w:rsidRPr="005069DD" w:rsidRDefault="00E0202C" w:rsidP="00232DF7">
      <w:pPr>
        <w:ind w:left="1068"/>
      </w:pPr>
    </w:p>
    <w:p w:rsidR="00403502" w:rsidRDefault="00AD700E" w:rsidP="00403502">
      <w:pPr>
        <w:pStyle w:val="Heading3"/>
        <w:numPr>
          <w:ilvl w:val="0"/>
          <w:numId w:val="10"/>
        </w:numPr>
      </w:pPr>
      <w:bookmarkStart w:id="19" w:name="_Toc390355149"/>
      <w:r>
        <w:t>Rapidité d’exécution, grâce à l’élagage alpha-bêta</w:t>
      </w:r>
      <w:bookmarkEnd w:id="19"/>
    </w:p>
    <w:p w:rsidR="00403502" w:rsidRDefault="00403502" w:rsidP="00403502">
      <w:pPr>
        <w:pStyle w:val="Heading3"/>
        <w:ind w:left="1068"/>
        <w:rPr>
          <w:rFonts w:asciiTheme="minorHAnsi" w:hAnsiTheme="minorHAnsi"/>
        </w:rPr>
      </w:pPr>
    </w:p>
    <w:p w:rsidR="00A76217" w:rsidRDefault="00403502" w:rsidP="00403502">
      <w:pPr>
        <w:ind w:left="1068"/>
      </w:pPr>
      <w:r>
        <w:t>L’algorithme Minmax n’</w:t>
      </w:r>
      <w:r w:rsidR="00A76217">
        <w:t>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Minmax. Voici un exemple ci-dessous :</w:t>
      </w:r>
    </w:p>
    <w:p w:rsidR="00A76217" w:rsidRDefault="00A76217" w:rsidP="00403502">
      <w:pPr>
        <w:ind w:left="1068"/>
      </w:pPr>
    </w:p>
    <w:p w:rsidR="00A76217" w:rsidRDefault="00A76217" w:rsidP="00A76217">
      <w:pPr>
        <w:ind w:left="1068"/>
        <w:jc w:val="center"/>
      </w:pPr>
      <w:r>
        <w:rPr>
          <w:noProof/>
          <w:lang w:eastAsia="fr-FR"/>
        </w:rPr>
        <w:lastRenderedPageBreak/>
        <w:drawing>
          <wp:inline distT="0" distB="0" distL="0" distR="0">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rsidR="00BA70C8" w:rsidRDefault="00A76217" w:rsidP="00A76217">
      <w:pPr>
        <w:ind w:left="1068"/>
      </w:pPr>
      <w:r>
        <w:t xml:space="preserve">Là encore, il n’a pas été facile d’implémenter cet élagage, mais nous avons finalement réussi à l’ajouter à </w:t>
      </w:r>
      <w:r w:rsidR="00951C96">
        <w:t>M</w:t>
      </w:r>
      <w:r>
        <w:t>inmax.</w:t>
      </w:r>
    </w:p>
    <w:p w:rsidR="007F0709" w:rsidRDefault="00951C96" w:rsidP="00A76217">
      <w:pPr>
        <w:ind w:left="1068"/>
      </w:pPr>
      <w:r>
        <w:t xml:space="preserve">Là où Minmax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Minmax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rsidR="00E0202C" w:rsidRDefault="007F0709" w:rsidP="007F0709">
      <w:pPr>
        <w:pStyle w:val="Heading1"/>
      </w:pPr>
      <w:bookmarkStart w:id="20" w:name="_Toc390355150"/>
      <w:r>
        <w:lastRenderedPageBreak/>
        <w:t>III – Quelques situations concrètes</w:t>
      </w:r>
      <w:bookmarkEnd w:id="20"/>
      <w:r w:rsidR="00E0202C">
        <w:br w:type="page"/>
      </w:r>
    </w:p>
    <w:p w:rsidR="00E0202C" w:rsidRDefault="00E0202C" w:rsidP="00E0202C">
      <w:pPr>
        <w:pStyle w:val="Heading1"/>
      </w:pPr>
      <w:bookmarkStart w:id="21" w:name="_Toc390355151"/>
      <w:r>
        <w:lastRenderedPageBreak/>
        <w:t>IV – Améliorations possibles</w:t>
      </w:r>
      <w:bookmarkEnd w:id="21"/>
    </w:p>
    <w:p w:rsidR="00E0202C" w:rsidRDefault="00E0202C" w:rsidP="00E0202C"/>
    <w:p w:rsidR="00E0202C" w:rsidRDefault="00E0202C" w:rsidP="00E0202C">
      <w:r>
        <w:t>Evidemment, l’application finale est loin d’être parfaite, et nous avons décelé plusieurs améliorations possibles :</w:t>
      </w:r>
    </w:p>
    <w:p w:rsidR="00E0202C" w:rsidRDefault="00E0202C" w:rsidP="00E0202C">
      <w:pPr>
        <w:pStyle w:val="ListParagraph"/>
        <w:numPr>
          <w:ilvl w:val="0"/>
          <w:numId w:val="13"/>
        </w:numPr>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rsidR="00E0202C" w:rsidRDefault="00E0202C" w:rsidP="00E0202C">
      <w:pPr>
        <w:pStyle w:val="ListParagraph"/>
        <w:numPr>
          <w:ilvl w:val="0"/>
          <w:numId w:val="13"/>
        </w:numPr>
      </w:pPr>
      <w:r>
        <w:t>Une meilleure fonction d’évaluation est aussi à trouver, puisqu’il y a toujours moyen de l’améliorer. On pourrait par exemple ajouter des bases de faits pour l’ouverture du jeu, mais cela demanderait de beaucoup s’attarder sur le jeu.</w:t>
      </w:r>
      <w:r>
        <w:br w:type="page"/>
      </w:r>
    </w:p>
    <w:p w:rsidR="007F0709" w:rsidRDefault="007F0709" w:rsidP="00E0202C"/>
    <w:p w:rsidR="00AD700E" w:rsidRDefault="007F0709" w:rsidP="007F0709">
      <w:pPr>
        <w:pStyle w:val="Heading1"/>
      </w:pPr>
      <w:bookmarkStart w:id="22" w:name="_Toc390355152"/>
      <w:r>
        <w:t>Conclusion</w:t>
      </w:r>
      <w:bookmarkEnd w:id="22"/>
    </w:p>
    <w:p w:rsidR="00C6627D" w:rsidRDefault="00C6627D" w:rsidP="00F335EC"/>
    <w:p w:rsidR="00C6627D" w:rsidRDefault="00C6627D" w:rsidP="00F335EC">
      <w:r>
        <w:t>Ce projet a été intéressant à réaliser sur plusieurs aspects.</w:t>
      </w:r>
    </w:p>
    <w:p w:rsidR="00C6627D" w:rsidRDefault="00C6627D" w:rsidP="00F335EC">
      <w:r>
        <w:t>Tout d’abord, il nous a permis de réaliser qu’un jeu aux règles élémentaires peut cacher une certaine complexité, et que l’identification et la résolution des problèmes qui vont avec n’est pas toujours facile. Il nous a donc fallu tenter plusieurs approches pour aboutir aux résultats finaux.</w:t>
      </w:r>
    </w:p>
    <w:p w:rsidR="00C6627D" w:rsidRDefault="00C6627D" w:rsidP="00F335EC">
      <w:r>
        <w:t>Nous avons donc choisi d’implémenter Minmax, et son élagage alpha-beta, ce qui nous a permis de voir sur des situations concrètes comment l’algorithme fonctionnait précisément. Bien que difficile à implémenter en Prolog, nous sommes finalement satisfaits de son efficacité et de sa rapidité.</w:t>
      </w:r>
    </w:p>
    <w:p w:rsidR="00C6627D" w:rsidRDefault="00C6627D" w:rsidP="00F335EC">
      <w:r>
        <w:t>Pendant la phase de développement, nous avons perdu beaucoup de temps à réaliser une interface graphique visuelle agréable, grâce à Qt/C++. Malheureusement, alors que cette dernière était fonctionnelle, il nous a été impossible de la lier avec notre fichier Prolog. Plusieurs dizaines d’heures ont été perdues, incluant le débogage et la re-conception d’une interface minimaliste en prolog. Cela reste la principale déception de notre projet.</w:t>
      </w:r>
    </w:p>
    <w:p w:rsidR="00C6627D" w:rsidRPr="00E60A00" w:rsidRDefault="00C6627D" w:rsidP="00F335EC">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6365F9">
        <w:t>.</w:t>
      </w:r>
      <w:r>
        <w:t xml:space="preserve"> </w:t>
      </w:r>
    </w:p>
    <w:p w:rsidR="00722C07" w:rsidRDefault="00722C07" w:rsidP="00F335EC">
      <w:r>
        <w:br w:type="page"/>
      </w:r>
    </w:p>
    <w:p w:rsidR="00F335EC" w:rsidRDefault="00722C07" w:rsidP="00722C07">
      <w:pPr>
        <w:pStyle w:val="Heading1"/>
      </w:pPr>
      <w:bookmarkStart w:id="23" w:name="_Toc390355153"/>
      <w:r>
        <w:lastRenderedPageBreak/>
        <w:t>Annexes</w:t>
      </w:r>
      <w:bookmarkEnd w:id="23"/>
    </w:p>
    <w:p w:rsidR="00722C07" w:rsidRDefault="00722C07" w:rsidP="00722C07"/>
    <w:p w:rsidR="00004D09" w:rsidRDefault="00004D09" w:rsidP="00004D09">
      <w:pPr>
        <w:pStyle w:val="Heading2"/>
        <w:numPr>
          <w:ilvl w:val="0"/>
          <w:numId w:val="14"/>
        </w:numPr>
      </w:pPr>
      <w:r>
        <w:t>Prédicat Minmax avec élagage alpha-bêta :</w:t>
      </w:r>
    </w:p>
    <w:p w:rsidR="00722C07" w:rsidRDefault="00722C07" w:rsidP="00722C07"/>
    <w:p w:rsidR="00D56128" w:rsidRPr="00722C07" w:rsidRDefault="00D56128" w:rsidP="00722C07"/>
    <w:sectPr w:rsidR="00D56128" w:rsidRPr="00722C0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9A9" w:rsidRDefault="00CF49A9" w:rsidP="00F4393D">
      <w:pPr>
        <w:spacing w:after="0" w:line="240" w:lineRule="auto"/>
      </w:pPr>
      <w:r>
        <w:separator/>
      </w:r>
    </w:p>
  </w:endnote>
  <w:endnote w:type="continuationSeparator" w:id="0">
    <w:p w:rsidR="00CF49A9" w:rsidRDefault="00CF49A9"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rsidR="00F4393D" w:rsidRDefault="00F4393D">
        <w:pPr>
          <w:pStyle w:val="Footer"/>
          <w:jc w:val="right"/>
        </w:pPr>
        <w:r>
          <w:fldChar w:fldCharType="begin"/>
        </w:r>
        <w:r>
          <w:instrText>PAGE   \* MERGEFORMAT</w:instrText>
        </w:r>
        <w:r>
          <w:fldChar w:fldCharType="separate"/>
        </w:r>
        <w:r w:rsidR="00D56128">
          <w:rPr>
            <w:noProof/>
          </w:rPr>
          <w:t>13</w:t>
        </w:r>
        <w:r>
          <w:fldChar w:fldCharType="end"/>
        </w:r>
      </w:p>
    </w:sdtContent>
  </w:sdt>
  <w:p w:rsidR="00F4393D" w:rsidRDefault="00F43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9A9" w:rsidRDefault="00CF49A9" w:rsidP="00F4393D">
      <w:pPr>
        <w:spacing w:after="0" w:line="240" w:lineRule="auto"/>
      </w:pPr>
      <w:r>
        <w:separator/>
      </w:r>
    </w:p>
  </w:footnote>
  <w:footnote w:type="continuationSeparator" w:id="0">
    <w:p w:rsidR="00CF49A9" w:rsidRDefault="00CF49A9"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F0"/>
    <w:rsid w:val="00004D09"/>
    <w:rsid w:val="000E1B02"/>
    <w:rsid w:val="00174E0A"/>
    <w:rsid w:val="00184111"/>
    <w:rsid w:val="00210ABF"/>
    <w:rsid w:val="00232DF7"/>
    <w:rsid w:val="002A39E6"/>
    <w:rsid w:val="0035036A"/>
    <w:rsid w:val="0039580E"/>
    <w:rsid w:val="00403502"/>
    <w:rsid w:val="004632F4"/>
    <w:rsid w:val="00495BAE"/>
    <w:rsid w:val="004F7FD1"/>
    <w:rsid w:val="005069DD"/>
    <w:rsid w:val="005924DB"/>
    <w:rsid w:val="005A372E"/>
    <w:rsid w:val="005E433F"/>
    <w:rsid w:val="006077B3"/>
    <w:rsid w:val="006365F9"/>
    <w:rsid w:val="00651D69"/>
    <w:rsid w:val="00657BD3"/>
    <w:rsid w:val="0066102A"/>
    <w:rsid w:val="0066356D"/>
    <w:rsid w:val="006A4C51"/>
    <w:rsid w:val="00722C07"/>
    <w:rsid w:val="00767677"/>
    <w:rsid w:val="007F0709"/>
    <w:rsid w:val="00830977"/>
    <w:rsid w:val="00873A1A"/>
    <w:rsid w:val="00894437"/>
    <w:rsid w:val="008C41AB"/>
    <w:rsid w:val="00913F4B"/>
    <w:rsid w:val="00951C96"/>
    <w:rsid w:val="00957F8B"/>
    <w:rsid w:val="00981888"/>
    <w:rsid w:val="009E6AD9"/>
    <w:rsid w:val="00A76217"/>
    <w:rsid w:val="00AD700E"/>
    <w:rsid w:val="00B0296A"/>
    <w:rsid w:val="00BA70C8"/>
    <w:rsid w:val="00BC1CF5"/>
    <w:rsid w:val="00BF1699"/>
    <w:rsid w:val="00BF1C53"/>
    <w:rsid w:val="00C6627D"/>
    <w:rsid w:val="00CA7B6D"/>
    <w:rsid w:val="00CC7CB4"/>
    <w:rsid w:val="00CE5568"/>
    <w:rsid w:val="00CF49A9"/>
    <w:rsid w:val="00D031E6"/>
    <w:rsid w:val="00D56128"/>
    <w:rsid w:val="00D562F0"/>
    <w:rsid w:val="00D671B5"/>
    <w:rsid w:val="00E0202C"/>
    <w:rsid w:val="00E05BFC"/>
    <w:rsid w:val="00E05FCB"/>
    <w:rsid w:val="00F335EC"/>
    <w:rsid w:val="00F412A7"/>
    <w:rsid w:val="00F417CB"/>
    <w:rsid w:val="00F4393D"/>
    <w:rsid w:val="00F537C8"/>
    <w:rsid w:val="00F57575"/>
    <w:rsid w:val="00FA3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E3FEA-53F2-459F-9359-2AFF2AA6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3D"/>
    <w:rPr>
      <w:rFonts w:asciiTheme="majorHAnsi" w:eastAsiaTheme="majorEastAsia" w:hAnsiTheme="majorHAnsi" w:cstheme="majorBidi"/>
      <w:color w:val="B43412" w:themeColor="accent1" w:themeShade="BF"/>
      <w:sz w:val="32"/>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F4393D"/>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84111"/>
    <w:pPr>
      <w:spacing w:after="100"/>
    </w:pPr>
  </w:style>
  <w:style w:type="paragraph" w:styleId="TOC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AEBBE-8145-465E-B490-A5312030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1918</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42</cp:revision>
  <dcterms:created xsi:type="dcterms:W3CDTF">2014-06-04T15:38:00Z</dcterms:created>
  <dcterms:modified xsi:type="dcterms:W3CDTF">2014-06-12T15:27:00Z</dcterms:modified>
</cp:coreProperties>
</file>