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80" w:line="256.8" w:lineRule="auto"/>
        <w:ind w:left="120" w:firstLine="0"/>
        <w:rPr/>
      </w:pPr>
      <w:bookmarkStart w:colFirst="0" w:colLast="0" w:name="_dyybn2pg7xzm" w:id="0"/>
      <w:bookmarkEnd w:id="0"/>
      <w:r w:rsidDel="00000000" w:rsidR="00000000" w:rsidRPr="00000000">
        <w:rPr>
          <w:rtl w:val="0"/>
        </w:rPr>
        <w:t xml:space="preserve">Project Proposal – YouTube Data Analytics Pipeline</w:t>
      </w:r>
    </w:p>
    <w:p w:rsidR="00000000" w:rsidDel="00000000" w:rsidP="00000000" w:rsidRDefault="00000000" w:rsidRPr="00000000" w14:paraId="00000002">
      <w:pPr>
        <w:spacing w:after="6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Team: Kevin Bell, Jake Child, Abel Mkina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CS 6705 – Applied Cloud Computing</w:t>
      </w:r>
    </w:p>
    <w:p w:rsidR="00000000" w:rsidDel="00000000" w:rsidP="00000000" w:rsidRDefault="00000000" w:rsidRPr="00000000" w14:paraId="00000004">
      <w:pPr>
        <w:spacing w:after="560" w:lineRule="auto"/>
        <w:ind w:right="5980"/>
        <w:rPr/>
      </w:pPr>
      <w:r w:rsidDel="00000000" w:rsidR="00000000" w:rsidRPr="00000000">
        <w:rPr>
          <w:rtl w:val="0"/>
        </w:rPr>
        <w:t xml:space="preserve">Instructor: Prof. Joshua Jensen Due Date: November 16, 2025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r3fz3bgcnm5" w:id="1"/>
      <w:bookmarkEnd w:id="1"/>
      <w:r w:rsidDel="00000000" w:rsidR="00000000" w:rsidRPr="00000000">
        <w:rPr>
          <w:rtl w:val="0"/>
        </w:rPr>
        <w:t xml:space="preserve">1.  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 will build a cloud-based YouTube analytics pipeline that retrieves trending-video metadata and comment text through the YouTube Data API v3, processes it on AWS, and performs descriptive and predictive analytics.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daily “most popular” videos by region (U.S., Canada, UK).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comment data to determine sentiment (positive / neutral / negative).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dashboards showing trending categories, geographic patterns, and sentiment distributions.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regression models to predict near-term view growth and engagement trends.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will include a working AWS pipeline, visual analytics dashboards, and a final report describing architecture, data flows, and findings.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df0yxs4hk5g" w:id="2"/>
      <w:bookmarkEnd w:id="2"/>
      <w:r w:rsidDel="00000000" w:rsidR="00000000" w:rsidRPr="00000000">
        <w:rPr>
          <w:rtl w:val="0"/>
        </w:rPr>
        <w:t xml:space="preserve">2.   Tools and Technologies</w:t>
      </w:r>
    </w:p>
    <w:tbl>
      <w:tblPr>
        <w:tblStyle w:val="Table1"/>
        <w:tblW w:w="9371.07518796992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6.0751879699249"/>
        <w:gridCol w:w="3690"/>
        <w:gridCol w:w="105"/>
        <w:gridCol w:w="3690"/>
        <w:tblGridChange w:id="0">
          <w:tblGrid>
            <w:gridCol w:w="1886.0751879699249"/>
            <w:gridCol w:w="3690"/>
            <w:gridCol w:w="105"/>
            <w:gridCol w:w="36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40" w:lineRule="auto"/>
              <w:ind w:right="-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Tools / Services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3d3d3" w:val="clear"/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40" w:lineRule="auto"/>
              <w:ind w:left="-4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left="-9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40" w:lineRule="auto"/>
              <w:ind w:left="-44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 Data API v3, Python (googleapiclien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left="-4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-9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metadata &amp; comments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left="-40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&amp;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Lambda, S3, Glue Crawler, Athena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40" w:lineRule="auto"/>
              <w:ind w:left="-4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left="-9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ETL + SQL queries on S3 data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ind w:left="-44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(pandas, NumPy, TextBlob or VADER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ind w:left="-4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ind w:left="-9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Sentiment &amp; predictive analysis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240" w:lineRule="auto"/>
              <w:ind w:left="-44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QuickSight or Plotly 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40" w:lineRule="auto"/>
              <w:ind w:left="-4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ind w:left="-9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Interactive charts / dashboards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240" w:lineRule="auto"/>
              <w:ind w:left="-44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GitHub, Discord, Zoom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40" w:lineRule="auto"/>
              <w:ind w:left="-4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left="-9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 control &amp; communication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2b7rwosadbx3" w:id="3"/>
      <w:bookmarkEnd w:id="3"/>
      <w:r w:rsidDel="00000000" w:rsidR="00000000" w:rsidRPr="00000000">
        <w:rPr>
          <w:rtl w:val="0"/>
        </w:rPr>
        <w:t xml:space="preserve">3.   AWS Budget Estimate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990"/>
        <w:gridCol w:w="1995"/>
        <w:tblGridChange w:id="0">
          <w:tblGrid>
            <w:gridCol w:w="3000"/>
            <w:gridCol w:w="3990"/>
            <w:gridCol w:w="19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Usage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56.8" w:lineRule="auto"/>
              <w:ind w:left="-300" w:right="-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Estimated Monthly</w:t>
            </w:r>
          </w:p>
          <w:p w:rsidR="00000000" w:rsidDel="00000000" w:rsidP="00000000" w:rsidRDefault="00000000" w:rsidRPr="00000000" w14:paraId="0000002A">
            <w:pPr>
              <w:spacing w:line="256.8" w:lineRule="auto"/>
              <w:ind w:left="-300" w:right="-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Cost (USD)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S3 (50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$1.25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1M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Glue + Athena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QuickSight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 per-user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6.8" w:lineRule="auto"/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6.8" w:lineRule="auto"/>
              <w:ind w:left="6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$16 – $20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d3lil6hx9s41" w:id="4"/>
      <w:bookmarkEnd w:id="4"/>
      <w:r w:rsidDel="00000000" w:rsidR="00000000" w:rsidRPr="00000000">
        <w:rPr>
          <w:rtl w:val="0"/>
        </w:rPr>
        <w:t xml:space="preserve">4.   Weekly Milestones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6.2162162162163"/>
        <w:gridCol w:w="3372.972972972973"/>
        <w:gridCol w:w="4370.810810810811"/>
        <w:tblGridChange w:id="0">
          <w:tblGrid>
            <w:gridCol w:w="1616.2162162162163"/>
            <w:gridCol w:w="3372.972972972973"/>
            <w:gridCol w:w="4370.81081081081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6.8" w:lineRule="auto"/>
              <w:ind w:left="-40" w:right="-40" w:hanging="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6.8" w:lineRule="auto"/>
              <w:ind w:left="-90" w:right="-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6.8" w:lineRule="auto"/>
              <w:ind w:left="-40" w:right="-40" w:hanging="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3–9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6.8" w:lineRule="auto"/>
              <w:ind w:left="-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 formation &amp; API tests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key verified + sample JSON retrieved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10–16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56.8" w:lineRule="auto"/>
              <w:ind w:left="-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proposal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This document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17–23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6.8" w:lineRule="auto"/>
              <w:ind w:left="-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Lambda + S3 data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Ingestion scripts uploading daily data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24–30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6.8" w:lineRule="auto"/>
              <w:ind w:left="-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cleaning + sentiment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CSV/Parquet datasets + sentiment scores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1–7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56.8" w:lineRule="auto"/>
              <w:ind w:left="-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Predictive analytics + visualizations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Regression charts + QuickSight dashboard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8–13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56.8" w:lineRule="auto"/>
              <w:ind w:left="-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Testing + Final Presentation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56.8" w:lineRule="auto"/>
              <w:ind w:left="-440" w:firstLine="35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 video &amp; report submitted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83tgaentjp" w:id="5"/>
      <w:bookmarkEnd w:id="5"/>
      <w:r w:rsidDel="00000000" w:rsidR="00000000" w:rsidRPr="00000000">
        <w:rPr>
          <w:rtl w:val="0"/>
        </w:rPr>
        <w:t xml:space="preserve">5.   Team Collaboration Plan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Communication: Discord channel + weekly Zoom check-ins.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Control: GitHub repo (“yt-analytics-pipeline”).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Tracking: Kanban board (GitHub Projects).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Access: Shared IAM roles with least-privilege policies.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wiwf0jj3140z" w:id="6"/>
      <w:bookmarkEnd w:id="6"/>
      <w:r w:rsidDel="00000000" w:rsidR="00000000" w:rsidRPr="00000000">
        <w:rPr>
          <w:rtl w:val="0"/>
        </w:rPr>
        <w:t xml:space="preserve">6.   Expected Outcomes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semester, the project will deliver: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fully automated YouTube data pipeline running on AWS.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Dashboards illustrating regional and category-based trending patterns.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Sentiment and prediction reports demonstrating applied cloud analytics.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