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6688" w14:textId="24CC2429" w:rsidR="00EA1738" w:rsidRDefault="00FA4DB4"/>
    <w:p w14:paraId="1CF90FA4" w14:textId="77777777" w:rsidR="00994123" w:rsidRDefault="00994123" w:rsidP="00994123">
      <w:pPr>
        <w:pStyle w:val="NormalWeb"/>
        <w:ind w:left="480" w:hanging="480"/>
      </w:pPr>
      <w:r>
        <w:t xml:space="preserve">Ahuja, A., Cheung, L., Han, G., Porter, N., &amp; Zhang, W. (2010). Are House Price Rising </w:t>
      </w:r>
      <w:proofErr w:type="gramStart"/>
      <w:r>
        <w:t>too</w:t>
      </w:r>
      <w:proofErr w:type="gramEnd"/>
      <w:r>
        <w:t xml:space="preserve"> Fast in China? </w:t>
      </w:r>
      <w:r>
        <w:rPr>
          <w:i/>
          <w:iCs/>
        </w:rPr>
        <w:t>IMF Working Papers</w:t>
      </w:r>
      <w:r>
        <w:t xml:space="preserve">, </w:t>
      </w:r>
      <w:r>
        <w:rPr>
          <w:i/>
          <w:iCs/>
        </w:rPr>
        <w:t>10</w:t>
      </w:r>
      <w:r>
        <w:t>(December). Retrieved from http://scholar.google.com/scholar?hl=en&amp;btnG=Search&amp;q=intitle:No+Title#0</w:t>
      </w:r>
    </w:p>
    <w:p w14:paraId="469407F2" w14:textId="0432AF10" w:rsidR="00AF71C7" w:rsidRDefault="00994123">
      <w:r>
        <w:t>Summary:</w:t>
      </w:r>
    </w:p>
    <w:p w14:paraId="2772AEFD" w14:textId="75AFDFE5" w:rsidR="00994123" w:rsidRDefault="00994123"/>
    <w:p w14:paraId="1658FA1D" w14:textId="77777777" w:rsidR="00994123" w:rsidRDefault="00994123" w:rsidP="00994123">
      <w:pPr>
        <w:pStyle w:val="NormalWeb"/>
        <w:ind w:left="480" w:hanging="480"/>
      </w:pPr>
      <w:r>
        <w:t xml:space="preserve">Hirata, H., </w:t>
      </w:r>
      <w:proofErr w:type="spellStart"/>
      <w:r>
        <w:t>K</w:t>
      </w:r>
      <w:bookmarkStart w:id="0" w:name="_GoBack"/>
      <w:bookmarkEnd w:id="0"/>
      <w:r>
        <w:t>ose</w:t>
      </w:r>
      <w:proofErr w:type="spellEnd"/>
      <w:r>
        <w:t xml:space="preserve">, M. A., Fund, I. M., </w:t>
      </w:r>
      <w:proofErr w:type="spellStart"/>
      <w:r>
        <w:t>Otrok</w:t>
      </w:r>
      <w:proofErr w:type="spellEnd"/>
      <w:r>
        <w:t xml:space="preserve">, C., &amp; </w:t>
      </w:r>
      <w:proofErr w:type="spellStart"/>
      <w:r>
        <w:t>Terrones</w:t>
      </w:r>
      <w:proofErr w:type="spellEnd"/>
      <w:r>
        <w:t xml:space="preserve">, M. E. (2013). Global House Price </w:t>
      </w:r>
      <w:proofErr w:type="gramStart"/>
      <w:r>
        <w:t>Fluctuations :</w:t>
      </w:r>
      <w:proofErr w:type="gramEnd"/>
      <w:r>
        <w:t xml:space="preserve"> Synchronization. </w:t>
      </w:r>
      <w:r>
        <w:rPr>
          <w:i/>
          <w:iCs/>
        </w:rPr>
        <w:t>NBER Working Paper Series</w:t>
      </w:r>
      <w:r>
        <w:t>, 44. https://doi.org/10.1086/669585</w:t>
      </w:r>
    </w:p>
    <w:p w14:paraId="772D5909" w14:textId="10E77F7C" w:rsidR="00994123" w:rsidRDefault="00994123">
      <w:r>
        <w:t>Summary:</w:t>
      </w:r>
    </w:p>
    <w:p w14:paraId="1C127172" w14:textId="0A96DB23" w:rsidR="00994123" w:rsidRDefault="00994123"/>
    <w:p w14:paraId="409A5DBA" w14:textId="77777777" w:rsidR="00994123" w:rsidRDefault="00994123" w:rsidP="00994123">
      <w:pPr>
        <w:pStyle w:val="NormalWeb"/>
        <w:ind w:left="480" w:hanging="480"/>
      </w:pPr>
      <w:proofErr w:type="spellStart"/>
      <w:r>
        <w:t>Hilbers</w:t>
      </w:r>
      <w:proofErr w:type="spellEnd"/>
      <w:r>
        <w:t xml:space="preserve">, P., </w:t>
      </w:r>
      <w:proofErr w:type="spellStart"/>
      <w:r>
        <w:t>Hoffmaister</w:t>
      </w:r>
      <w:proofErr w:type="spellEnd"/>
      <w:r>
        <w:t xml:space="preserve">, A. W., Banerji, A., &amp; Shi, H. (2008). House price developments in Europe: a comparison. </w:t>
      </w:r>
      <w:r>
        <w:rPr>
          <w:i/>
          <w:iCs/>
        </w:rPr>
        <w:t>IMF Working Paper</w:t>
      </w:r>
      <w:r>
        <w:t xml:space="preserve">, </w:t>
      </w:r>
      <w:r>
        <w:rPr>
          <w:i/>
          <w:iCs/>
        </w:rPr>
        <w:t>8</w:t>
      </w:r>
      <w:r>
        <w:t>(211), 1. https://doi.org/10.5089/9781451870695.001</w:t>
      </w:r>
    </w:p>
    <w:p w14:paraId="58619472" w14:textId="7B1A2855" w:rsidR="00994123" w:rsidRDefault="00994123">
      <w:r>
        <w:t>Summary:</w:t>
      </w:r>
    </w:p>
    <w:p w14:paraId="358A2BC2" w14:textId="10BD7417" w:rsidR="00994123" w:rsidRDefault="00994123"/>
    <w:p w14:paraId="73FF33E3" w14:textId="77777777" w:rsidR="00994123" w:rsidRDefault="00994123" w:rsidP="00994123">
      <w:pPr>
        <w:pStyle w:val="NormalWeb"/>
        <w:ind w:left="480" w:hanging="480"/>
      </w:pPr>
      <w:proofErr w:type="spellStart"/>
      <w:r>
        <w:t>Klyuev</w:t>
      </w:r>
      <w:proofErr w:type="spellEnd"/>
      <w:r>
        <w:t xml:space="preserve">, V. (2008). What Goes Up Must Come Down? House Price Dynamics in the United States. </w:t>
      </w:r>
      <w:r>
        <w:rPr>
          <w:i/>
          <w:iCs/>
        </w:rPr>
        <w:t>IMF Working Papers</w:t>
      </w:r>
      <w:r>
        <w:t xml:space="preserve">, </w:t>
      </w:r>
      <w:r>
        <w:rPr>
          <w:i/>
          <w:iCs/>
        </w:rPr>
        <w:t>8</w:t>
      </w:r>
      <w:r>
        <w:t>(187), 1. https://doi.org/10.5089/9781451870459.001</w:t>
      </w:r>
    </w:p>
    <w:p w14:paraId="4F1B5C30" w14:textId="6A2B95B0" w:rsidR="00994123" w:rsidRDefault="00994123">
      <w:r>
        <w:t>Summary:</w:t>
      </w:r>
    </w:p>
    <w:p w14:paraId="251A7920" w14:textId="03A58198" w:rsidR="00994123" w:rsidRDefault="00994123"/>
    <w:p w14:paraId="39FD2711" w14:textId="77777777" w:rsidR="00994123" w:rsidRDefault="00994123" w:rsidP="00994123">
      <w:pPr>
        <w:pStyle w:val="NormalWeb"/>
        <w:ind w:left="480" w:hanging="480"/>
      </w:pPr>
      <w:r>
        <w:t xml:space="preserve">Turk, R. A. (2015). Housing Price and Household Debt Interactions in Sweden. </w:t>
      </w:r>
      <w:r>
        <w:rPr>
          <w:i/>
          <w:iCs/>
        </w:rPr>
        <w:t>IMF Working Paper</w:t>
      </w:r>
      <w:r>
        <w:t xml:space="preserve">, </w:t>
      </w:r>
      <w:r>
        <w:rPr>
          <w:i/>
          <w:iCs/>
        </w:rPr>
        <w:t>15</w:t>
      </w:r>
      <w:r>
        <w:t>(276). https://doi.org/http://www.imf.org/external/pubs/cat/longres.aspx?sk=43494</w:t>
      </w:r>
    </w:p>
    <w:p w14:paraId="7F6943D6" w14:textId="567C24B2" w:rsidR="00994123" w:rsidRDefault="00994123">
      <w:r>
        <w:t>Summary:</w:t>
      </w:r>
    </w:p>
    <w:p w14:paraId="53783D97" w14:textId="77777777" w:rsidR="00994123" w:rsidRDefault="00994123"/>
    <w:sectPr w:rsidR="00994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7"/>
    <w:rsid w:val="004573EC"/>
    <w:rsid w:val="00477145"/>
    <w:rsid w:val="00555BBC"/>
    <w:rsid w:val="00707A8F"/>
    <w:rsid w:val="00783543"/>
    <w:rsid w:val="007C55EF"/>
    <w:rsid w:val="008B67EE"/>
    <w:rsid w:val="00994123"/>
    <w:rsid w:val="00AF71C7"/>
    <w:rsid w:val="00B50CD8"/>
    <w:rsid w:val="00B75336"/>
    <w:rsid w:val="00D42B94"/>
    <w:rsid w:val="00ED794F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E52"/>
  <w15:chartTrackingRefBased/>
  <w15:docId w15:val="{7BA12C54-9A8A-4C45-90AE-A0FE8A58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Baoheng Huang</dc:creator>
  <cp:keywords/>
  <dc:description/>
  <cp:lastModifiedBy>Baoheng Huang</cp:lastModifiedBy>
  <cp:revision>2</cp:revision>
  <dcterms:created xsi:type="dcterms:W3CDTF">2018-04-04T01:53:00Z</dcterms:created>
  <dcterms:modified xsi:type="dcterms:W3CDTF">2018-04-04T01:53:00Z</dcterms:modified>
</cp:coreProperties>
</file>