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Ed Parr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Envision Pharma Group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 , Connecticut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17:26:56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r_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5:26:55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