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9264C" w14:textId="0E3F04A9" w:rsidR="0095379B" w:rsidRDefault="001F3487" w:rsidP="0095379B">
      <w:pPr>
        <w:spacing w:line="480" w:lineRule="auto"/>
      </w:pPr>
      <w:r>
        <w:t xml:space="preserve">Security managers make applications-level security decisions. It can restrict access to system resources. It maintains the safety of the system. Untrusted code can be isolated, managed, and safely executed. </w:t>
      </w:r>
      <w:r w:rsidR="0095379B">
        <w:t>Java can also ask the user to okay a request. JDBC stands for Java Database Connectivity and is a general facility for interacting with databases. RMI stands for Remote Method Invocation and lets you call on methods and objects. Java security controls access to system resources. Java Foundation classes include Java swing. Java is popular for its</w:t>
      </w:r>
      <w:r w:rsidR="00116C26">
        <w:t xml:space="preserve"> </w:t>
      </w:r>
      <w:r w:rsidR="0095379B">
        <w:t xml:space="preserve">applications development, for example webservices, web app framework, and XML tools. </w:t>
      </w:r>
      <w:r w:rsidR="00116C26">
        <w:t>The language and its APIs are used to program the Android mobile OS. Java is also widely used for scripting web pages and extensions.</w:t>
      </w:r>
    </w:p>
    <w:sectPr w:rsidR="0095379B" w:rsidSect="0024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87"/>
    <w:rsid w:val="00116C26"/>
    <w:rsid w:val="001F3487"/>
    <w:rsid w:val="00247B97"/>
    <w:rsid w:val="0095379B"/>
    <w:rsid w:val="00B7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6016A"/>
  <w15:chartTrackingRefBased/>
  <w15:docId w15:val="{5844B948-12E4-7143-9FAC-DDE6AF8F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of 2022: Kwan, Krystal</dc:creator>
  <cp:keywords/>
  <dc:description/>
  <cp:lastModifiedBy>Class of 2022: Kwan, Krystal</cp:lastModifiedBy>
  <cp:revision>1</cp:revision>
  <dcterms:created xsi:type="dcterms:W3CDTF">2020-03-27T17:43:00Z</dcterms:created>
  <dcterms:modified xsi:type="dcterms:W3CDTF">2020-03-27T18:10:00Z</dcterms:modified>
</cp:coreProperties>
</file>