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512" w:rsidRDefault="003C259F" w:rsidP="003C259F">
      <w:pPr>
        <w:jc w:val="center"/>
        <w:rPr>
          <w:rFonts w:ascii="Times New Roman" w:hAnsi="Times New Roman" w:cs="Times New Roman"/>
          <w:b/>
          <w:sz w:val="28"/>
        </w:rPr>
      </w:pPr>
      <w:r w:rsidRPr="003C259F">
        <w:rPr>
          <w:rFonts w:ascii="Times New Roman" w:hAnsi="Times New Roman" w:cs="Times New Roman"/>
          <w:b/>
          <w:sz w:val="28"/>
        </w:rPr>
        <w:t>DAFTAR PUSTAKA</w:t>
      </w:r>
    </w:p>
    <w:p w:rsidR="003C259F" w:rsidRPr="00CC7BEE" w:rsidRDefault="003C259F" w:rsidP="003C259F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002D0B" w:rsidRPr="00002D0B" w:rsidRDefault="00CC7BEE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CC7BEE">
        <w:rPr>
          <w:rFonts w:ascii="Times New Roman" w:hAnsi="Times New Roman" w:cs="Times New Roman"/>
          <w:b/>
          <w:sz w:val="24"/>
        </w:rPr>
        <w:fldChar w:fldCharType="begin" w:fldLock="1"/>
      </w:r>
      <w:r w:rsidRPr="00CC7BEE">
        <w:rPr>
          <w:rFonts w:ascii="Times New Roman" w:hAnsi="Times New Roman" w:cs="Times New Roman"/>
          <w:b/>
          <w:sz w:val="24"/>
        </w:rPr>
        <w:instrText xml:space="preserve">ADDIN Mendeley Bibliography CSL_BIBLIOGRAPHY </w:instrText>
      </w:r>
      <w:r w:rsidRPr="00CC7BEE">
        <w:rPr>
          <w:rFonts w:ascii="Times New Roman" w:hAnsi="Times New Roman" w:cs="Times New Roman"/>
          <w:b/>
          <w:sz w:val="24"/>
        </w:rPr>
        <w:fldChar w:fldCharType="separate"/>
      </w:r>
      <w:r w:rsidR="00002D0B" w:rsidRPr="00002D0B">
        <w:rPr>
          <w:rFonts w:ascii="Times New Roman" w:hAnsi="Times New Roman" w:cs="Times New Roman"/>
          <w:noProof/>
          <w:sz w:val="24"/>
          <w:szCs w:val="24"/>
        </w:rPr>
        <w:t>[1]</w:t>
      </w:r>
      <w:r w:rsidR="00002D0B"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D. Theckedath and R. R. Sedamkar, “Detecting Affect States Using VGG16, ResNet50 and SE-ResNet50 Networks,” </w:t>
      </w:r>
      <w:r w:rsidR="00002D0B"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SN Comput. Sci.</w:t>
      </w:r>
      <w:r w:rsidR="00002D0B" w:rsidRPr="00002D0B">
        <w:rPr>
          <w:rFonts w:ascii="Times New Roman" w:hAnsi="Times New Roman" w:cs="Times New Roman"/>
          <w:noProof/>
          <w:sz w:val="24"/>
          <w:szCs w:val="24"/>
        </w:rPr>
        <w:t>, vol. 1, no. 2, pp. 1–7, 2020, doi: 10.1007/s42979-020-0114-9.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[2]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D. DARMATASIA, “Pengenalan Sistem Isyarat Bahasa Indonesia (Sibi) Menggunakan Gradient-Convolutional Neural Network,”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J. INSTEK (Informatika Sains dan Teknol.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6, no. 1, p. 56, 2021, doi: 10.24252/instek.v6i1.18637.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[3]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S. S. Yadav and S. M. Jadhav, “Deep convolutional neural network based medical image classification for disease diagnosis,”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J. Big Data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6, no. 1, 2019, doi: 10.1186/s40537-019-0276-2.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[4]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N. Sharma, V. Jain, and A. Mishra, “An Analysis of Convolutional Neural Networks for Image Classification,”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Procedia Comput. Sci.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132, no. Iccids, pp. 377–384, 2018, doi: 10.1016/j.procs.2018.05.198.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[5]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X. Jiang, Y. Wang, W. Liu, S. Li, and J. Liu, “CapsNet, CNN, FCN: Comparative performance evaluation for image classification,”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Int. J. Mach. Learn. Comput.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9, no. 6, pp. 840–848, 2019, doi: 10.18178/ijmlc.2019.9.6.881.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[6]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T. Bariyah, M. A. Rasyidi, and N. Ngatini, “Convolutional Neural Network untuk Metode Klasifikasi Multi-Label pada Motif Batik,”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Techno.Com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20, no. 1, pp. 155–165, 2021, doi: 10.33633/tc.v20i1.4224.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[7]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A. Peryanto, A. Yudhana, and R. Umar, “Klasifikasi Citra Menggunakan Convolutional Neural Network dan K Fold Cross Validation,”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J. Appl. Informatics Comput.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4, no. 1, pp. 45–51, 2020, doi: 10.30871/jaic.v4i1.2017.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[8]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H. Qassim, A. Verma, and D. Feinzimer, “Compressed residual-VGG16 CNN model for big data places image recognition,”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2018 IEEE 8th Annu. Comput. Commun. Work. Conf. CCWC 2018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2018-January, pp. 169–175, 2018, doi: 10.1109/CCWC.2018.8301729.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[9]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M. Afif, A. Fawwaz, K. N. Ramadhani, and F. Sthevanie, “Klasifikasi Ras pada Kucing menggunakan Algoritma Convolutional Neural Network(CNN),”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J. Tugas Akhir Fak. Inform.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8, no. 1, pp. 715–730, 2020.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[10]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F. F. Maulana and N. Rochmawati, “Klasifikasi Citra Buah Menggunakan Convolutional Neural Network,”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J. Informatics Comput. Sci.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01, pp. 104–108, 2019.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[11]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P. Hridayami, I. K. G. D. Putra, and K. S. Wibawa, “Fish species recognition using VGG16 deep convolutional neural network,”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J. Comput. Sci. Eng.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13, no. 3, pp. 124–130, 2019, doi: 10.5626/JCSE.2019.13.3.124.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[12]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E. N. Arrofiqoh and H. Harintaka, “Implementasi Metode Convolutional Neural Network Untuk Klasifikasi Tanaman Pada Citra Resolusi Tinggi,”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Geomatika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24, no. 2, p. 61, 2018, doi: 10.24895/jig.2018.24-2.810.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[13]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A. Rohim, Y. A. Sari, and Tibyani, “Convolution neural network (cnn) untuk </w:t>
      </w:r>
      <w:r w:rsidRPr="00002D0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pengklasifikasian citra makanan tradisional,”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J. Pengemb. Teknol. Inf. dan Ilmu Komput.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3, no. 7, pp. 7038–7042, 2019, [Online]. Available: http://j-ptiik.ub.ac.id/index.php/j-ptiik/article/view/5851/2789.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[14]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>S. Priyowidodo, “Klasifikasi Gambar Dataset Fashion-Mnist,” vol. 7, no. 1, pp. 34–38, 2019.</w:t>
      </w:r>
    </w:p>
    <w:p w:rsidR="00002D0B" w:rsidRPr="00002D0B" w:rsidRDefault="00002D0B" w:rsidP="00002D0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002D0B">
        <w:rPr>
          <w:rFonts w:ascii="Times New Roman" w:hAnsi="Times New Roman" w:cs="Times New Roman"/>
          <w:noProof/>
          <w:sz w:val="24"/>
          <w:szCs w:val="24"/>
        </w:rPr>
        <w:t>[15]</w:t>
      </w:r>
      <w:r w:rsidRPr="00002D0B">
        <w:rPr>
          <w:rFonts w:ascii="Times New Roman" w:hAnsi="Times New Roman" w:cs="Times New Roman"/>
          <w:noProof/>
          <w:sz w:val="24"/>
          <w:szCs w:val="24"/>
        </w:rPr>
        <w:tab/>
        <w:t xml:space="preserve">S. F. Alamsyah, “Implementasi Deep Learning Untuk Klasifikasi Tanaman,” </w:t>
      </w:r>
      <w:r w:rsidRPr="00002D0B">
        <w:rPr>
          <w:rFonts w:ascii="Times New Roman" w:hAnsi="Times New Roman" w:cs="Times New Roman"/>
          <w:i/>
          <w:iCs/>
          <w:noProof/>
          <w:sz w:val="24"/>
          <w:szCs w:val="24"/>
        </w:rPr>
        <w:t>Comput. its Appl. J. 113-122</w:t>
      </w:r>
      <w:r w:rsidRPr="00002D0B">
        <w:rPr>
          <w:rFonts w:ascii="Times New Roman" w:hAnsi="Times New Roman" w:cs="Times New Roman"/>
          <w:noProof/>
          <w:sz w:val="24"/>
          <w:szCs w:val="24"/>
        </w:rPr>
        <w:t>, vol. 2, pp. 113–122, 2019, [Online]. Available: https://doi.org/10.51804/ucaiaj.v2i2.113-122.</w:t>
      </w:r>
    </w:p>
    <w:p w:rsidR="00CC7BEE" w:rsidRPr="003C259F" w:rsidRDefault="00CC7BEE" w:rsidP="003C259F">
      <w:pPr>
        <w:rPr>
          <w:rFonts w:ascii="Times New Roman" w:hAnsi="Times New Roman" w:cs="Times New Roman"/>
          <w:b/>
          <w:sz w:val="28"/>
        </w:rPr>
      </w:pPr>
      <w:r w:rsidRPr="00CC7BEE">
        <w:rPr>
          <w:rFonts w:ascii="Times New Roman" w:hAnsi="Times New Roman" w:cs="Times New Roman"/>
          <w:b/>
          <w:sz w:val="24"/>
        </w:rPr>
        <w:fldChar w:fldCharType="end"/>
      </w:r>
    </w:p>
    <w:sectPr w:rsidR="00CC7BEE" w:rsidRPr="003C2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9F"/>
    <w:rsid w:val="00002D0B"/>
    <w:rsid w:val="000C6512"/>
    <w:rsid w:val="00162213"/>
    <w:rsid w:val="00217C1D"/>
    <w:rsid w:val="0035426C"/>
    <w:rsid w:val="003C259F"/>
    <w:rsid w:val="004D28E9"/>
    <w:rsid w:val="005534DB"/>
    <w:rsid w:val="00761515"/>
    <w:rsid w:val="00842D57"/>
    <w:rsid w:val="00C0598C"/>
    <w:rsid w:val="00CC7BEE"/>
    <w:rsid w:val="00E0170F"/>
    <w:rsid w:val="00EF1646"/>
    <w:rsid w:val="00F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A087-F5AE-4F04-824F-FC8C65F5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FC00-F9DC-40EE-AAFD-B0909B83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2021-12-31T15:15:00Z</dcterms:created>
  <dcterms:modified xsi:type="dcterms:W3CDTF">2021-12-31T15:15:00Z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f9be10e9-4824-339d-94ad-f94da49ae1b4</vt:lpwstr>
  </property>
  <property fmtid="{D5CDD505-2E9C-101B-9397-08002B2CF9AE}" pid="24" name="Mendeley Citation Style_1">
    <vt:lpwstr>http://www.zotero.org/styles/ieee</vt:lpwstr>
  </property>
</Properties>
</file>