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7D2E" w14:textId="77777777" w:rsidR="006470C2" w:rsidRDefault="006470C2" w:rsidP="006470C2">
      <w:pPr>
        <w:jc w:val="right"/>
        <w:rPr>
          <w:rFonts w:ascii="Times New Roman" w:hAnsi="Times New Roman" w:cs="Times New Roman"/>
        </w:rPr>
      </w:pPr>
      <w:r w:rsidRPr="006470C2">
        <w:rPr>
          <w:rFonts w:ascii="Times New Roman" w:hAnsi="Times New Roman" w:cs="Times New Roman"/>
        </w:rPr>
        <w:t>Angel Levaomana</w:t>
      </w:r>
    </w:p>
    <w:p w14:paraId="2D60D39A" w14:textId="77777777" w:rsidR="006470C2" w:rsidRDefault="006470C2" w:rsidP="006470C2">
      <w:pPr>
        <w:jc w:val="right"/>
        <w:rPr>
          <w:rFonts w:ascii="Times New Roman" w:hAnsi="Times New Roman" w:cs="Times New Roman"/>
        </w:rPr>
      </w:pPr>
      <w:r>
        <w:rPr>
          <w:rFonts w:ascii="Times New Roman" w:hAnsi="Times New Roman" w:cs="Times New Roman"/>
        </w:rPr>
        <w:t>10/15/2026</w:t>
      </w:r>
    </w:p>
    <w:p w14:paraId="729248B4" w14:textId="2E527BB6" w:rsidR="006470C2" w:rsidRPr="006470C2" w:rsidRDefault="006470C2" w:rsidP="006470C2">
      <w:pPr>
        <w:jc w:val="right"/>
        <w:rPr>
          <w:rFonts w:ascii="Times New Roman" w:hAnsi="Times New Roman" w:cs="Times New Roman"/>
        </w:rPr>
      </w:pPr>
      <w:r w:rsidRPr="006470C2">
        <w:rPr>
          <w:rFonts w:ascii="Times New Roman" w:hAnsi="Times New Roman" w:cs="Times New Roman"/>
        </w:rPr>
        <w:t>CS 499</w:t>
      </w:r>
    </w:p>
    <w:p w14:paraId="70FC281C" w14:textId="77777777" w:rsidR="006470C2" w:rsidRPr="006470C2" w:rsidRDefault="006470C2" w:rsidP="006470C2">
      <w:pPr>
        <w:jc w:val="center"/>
        <w:rPr>
          <w:rFonts w:ascii="Times New Roman" w:hAnsi="Times New Roman" w:cs="Times New Roman"/>
          <w:b/>
          <w:bCs/>
        </w:rPr>
      </w:pPr>
      <w:r w:rsidRPr="006470C2">
        <w:rPr>
          <w:rFonts w:ascii="Times New Roman" w:hAnsi="Times New Roman" w:cs="Times New Roman"/>
          <w:b/>
          <w:bCs/>
        </w:rPr>
        <w:t>Milestone Four: Databases</w:t>
      </w:r>
    </w:p>
    <w:p w14:paraId="149BAACB" w14:textId="77777777" w:rsidR="006470C2" w:rsidRPr="006470C2" w:rsidRDefault="006470C2" w:rsidP="006470C2">
      <w:pPr>
        <w:rPr>
          <w:rFonts w:ascii="Times New Roman" w:hAnsi="Times New Roman" w:cs="Times New Roman"/>
          <w:b/>
          <w:bCs/>
        </w:rPr>
      </w:pPr>
      <w:r w:rsidRPr="006470C2">
        <w:rPr>
          <w:rFonts w:ascii="Times New Roman" w:hAnsi="Times New Roman" w:cs="Times New Roman"/>
          <w:b/>
          <w:bCs/>
        </w:rPr>
        <w:t>Artifact Description</w:t>
      </w:r>
    </w:p>
    <w:p w14:paraId="32F3E186"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The artifact I selected for the database category is my Grazioso </w:t>
      </w:r>
      <w:proofErr w:type="spellStart"/>
      <w:r w:rsidRPr="006470C2">
        <w:rPr>
          <w:rFonts w:ascii="Times New Roman" w:hAnsi="Times New Roman" w:cs="Times New Roman"/>
        </w:rPr>
        <w:t>Salvare</w:t>
      </w:r>
      <w:proofErr w:type="spellEnd"/>
      <w:r w:rsidRPr="006470C2">
        <w:rPr>
          <w:rFonts w:ascii="Times New Roman" w:hAnsi="Times New Roman" w:cs="Times New Roman"/>
        </w:rPr>
        <w:t xml:space="preserve"> Rescue Candidate Dashboard. I originally created the project in February 2026 for CS 340: Advanced Programming Concepts. The application uses Python, MongoDB, Dash, Pandas, </w:t>
      </w:r>
      <w:proofErr w:type="spellStart"/>
      <w:r w:rsidRPr="006470C2">
        <w:rPr>
          <w:rFonts w:ascii="Times New Roman" w:hAnsi="Times New Roman" w:cs="Times New Roman"/>
        </w:rPr>
        <w:t>Plotly</w:t>
      </w:r>
      <w:proofErr w:type="spellEnd"/>
      <w:r w:rsidRPr="006470C2">
        <w:rPr>
          <w:rFonts w:ascii="Times New Roman" w:hAnsi="Times New Roman" w:cs="Times New Roman"/>
        </w:rPr>
        <w:t xml:space="preserve"> Express, and Dash Leaflet to work with Austin Animal Center outcome records. Its purpose is to help users review shelter data and identify animals that may fit different search-and-rescue categories.</w:t>
      </w:r>
    </w:p>
    <w:p w14:paraId="511F98DC"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The original project already included a custom </w:t>
      </w:r>
      <w:proofErr w:type="spellStart"/>
      <w:r w:rsidRPr="006470C2">
        <w:rPr>
          <w:rFonts w:ascii="Times New Roman" w:hAnsi="Times New Roman" w:cs="Times New Roman"/>
        </w:rPr>
        <w:t>AnimalShelter</w:t>
      </w:r>
      <w:proofErr w:type="spellEnd"/>
      <w:r w:rsidRPr="006470C2">
        <w:rPr>
          <w:rFonts w:ascii="Times New Roman" w:hAnsi="Times New Roman" w:cs="Times New Roman"/>
        </w:rPr>
        <w:t xml:space="preserve"> class with create, read, update, and delete methods, but the dashboard itself mainly retrieved information from MongoDB. This made the artifact a good choice for </w:t>
      </w:r>
      <w:proofErr w:type="gramStart"/>
      <w:r w:rsidRPr="006470C2">
        <w:rPr>
          <w:rFonts w:ascii="Times New Roman" w:hAnsi="Times New Roman" w:cs="Times New Roman"/>
        </w:rPr>
        <w:t>the database</w:t>
      </w:r>
      <w:proofErr w:type="gramEnd"/>
      <w:r w:rsidRPr="006470C2">
        <w:rPr>
          <w:rFonts w:ascii="Times New Roman" w:hAnsi="Times New Roman" w:cs="Times New Roman"/>
        </w:rPr>
        <w:t xml:space="preserve"> enhancement because it allowed me to show the difference between simply connecting an application to a database and designing database features that are safer, more reliable, efficient, and useful.</w:t>
      </w:r>
    </w:p>
    <w:p w14:paraId="44381F31"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This enhancement builds on the same artifact used in the previous two milestones. The Software Design and Engineering enhancement reorganized the application into separate modules and moved database credentials out of the source code. The Algorithms and Data Structures enhancement added rescue-candidate scoring and ranking. For this final enhancement, I focused on strengthening the database layer through validation, indexing, MongoDB aggregation, controlled create, update, and delete functionality, automatic dashboard refreshes, safer error handling, and continued protection of sensitive configuration information.</w:t>
      </w:r>
    </w:p>
    <w:p w14:paraId="38116A86" w14:textId="77777777" w:rsidR="006470C2" w:rsidRPr="006470C2" w:rsidRDefault="006470C2" w:rsidP="006470C2">
      <w:pPr>
        <w:rPr>
          <w:rFonts w:ascii="Times New Roman" w:hAnsi="Times New Roman" w:cs="Times New Roman"/>
          <w:b/>
          <w:bCs/>
        </w:rPr>
      </w:pPr>
      <w:r w:rsidRPr="006470C2">
        <w:rPr>
          <w:rFonts w:ascii="Times New Roman" w:hAnsi="Times New Roman" w:cs="Times New Roman"/>
          <w:b/>
          <w:bCs/>
        </w:rPr>
        <w:t>Why I Included the Artifact and How It Was Improved</w:t>
      </w:r>
    </w:p>
    <w:p w14:paraId="0F307AB6"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I included this artifact in my </w:t>
      </w:r>
      <w:proofErr w:type="spellStart"/>
      <w:r w:rsidRPr="006470C2">
        <w:rPr>
          <w:rFonts w:ascii="Times New Roman" w:hAnsi="Times New Roman" w:cs="Times New Roman"/>
        </w:rPr>
        <w:t>ePortfolio</w:t>
      </w:r>
      <w:proofErr w:type="spellEnd"/>
      <w:r w:rsidRPr="006470C2">
        <w:rPr>
          <w:rFonts w:ascii="Times New Roman" w:hAnsi="Times New Roman" w:cs="Times New Roman"/>
        </w:rPr>
        <w:t xml:space="preserve"> because it demonstrates database skills within a working application rather than through isolated database commands. The dashboard allows users to search and filter records, view visualizations, rank rescue candidates, and manage selected records through the same interface. This demonstrates that database development involves more than storing information. It also requires decisions about what data should be accepted, how data should be retrieved efficiently, how changes should be controlled, and how failures should be handled safely.</w:t>
      </w:r>
    </w:p>
    <w:p w14:paraId="51E05E66"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One major improvement was the addition of record validation in database.py. I added a </w:t>
      </w:r>
      <w:proofErr w:type="spellStart"/>
      <w:r w:rsidRPr="006470C2">
        <w:rPr>
          <w:rFonts w:ascii="Times New Roman" w:hAnsi="Times New Roman" w:cs="Times New Roman"/>
        </w:rPr>
        <w:t>validate_animal_</w:t>
      </w:r>
      <w:proofErr w:type="gramStart"/>
      <w:r w:rsidRPr="006470C2">
        <w:rPr>
          <w:rFonts w:ascii="Times New Roman" w:hAnsi="Times New Roman" w:cs="Times New Roman"/>
        </w:rPr>
        <w:t>record</w:t>
      </w:r>
      <w:proofErr w:type="spellEnd"/>
      <w:r w:rsidRPr="006470C2">
        <w:rPr>
          <w:rFonts w:ascii="Times New Roman" w:hAnsi="Times New Roman" w:cs="Times New Roman"/>
        </w:rPr>
        <w:t>(</w:t>
      </w:r>
      <w:proofErr w:type="gramEnd"/>
      <w:r w:rsidRPr="006470C2">
        <w:rPr>
          <w:rFonts w:ascii="Times New Roman" w:hAnsi="Times New Roman" w:cs="Times New Roman"/>
        </w:rPr>
        <w:t xml:space="preserve">) function that accepts only fields the dashboard is designed to manage. New records must contain an animal ID, animal type, and breed. Text values are trimmed and limited to reasonable lengths, while latitude and longitude values must fall within valid </w:t>
      </w:r>
      <w:r w:rsidRPr="006470C2">
        <w:rPr>
          <w:rFonts w:ascii="Times New Roman" w:hAnsi="Times New Roman" w:cs="Times New Roman"/>
        </w:rPr>
        <w:lastRenderedPageBreak/>
        <w:t xml:space="preserve">geographic ranges. Update operations use the same validation rules but only require the fields </w:t>
      </w:r>
      <w:proofErr w:type="gramStart"/>
      <w:r w:rsidRPr="006470C2">
        <w:rPr>
          <w:rFonts w:ascii="Times New Roman" w:hAnsi="Times New Roman" w:cs="Times New Roman"/>
        </w:rPr>
        <w:t>being</w:t>
      </w:r>
      <w:proofErr w:type="gramEnd"/>
      <w:r w:rsidRPr="006470C2">
        <w:rPr>
          <w:rFonts w:ascii="Times New Roman" w:hAnsi="Times New Roman" w:cs="Times New Roman"/>
        </w:rPr>
        <w:t xml:space="preserve"> changed.</w:t>
      </w:r>
    </w:p>
    <w:p w14:paraId="2792576E"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The application also rejects unsupported fields rather than allowing arbitrary content or MongoDB operators to be submitted through the management form. This makes the database write process more predictable and reduces the chance of invalid or unintended data being stored.</w:t>
      </w:r>
    </w:p>
    <w:p w14:paraId="3430F1C6"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Another important improvement was changing how individual records are selected for updates and deletions. The original CRUD class used </w:t>
      </w:r>
      <w:proofErr w:type="spellStart"/>
      <w:r w:rsidRPr="006470C2">
        <w:rPr>
          <w:rFonts w:ascii="Times New Roman" w:hAnsi="Times New Roman" w:cs="Times New Roman"/>
        </w:rPr>
        <w:t>update_</w:t>
      </w:r>
      <w:proofErr w:type="gramStart"/>
      <w:r w:rsidRPr="006470C2">
        <w:rPr>
          <w:rFonts w:ascii="Times New Roman" w:hAnsi="Times New Roman" w:cs="Times New Roman"/>
        </w:rPr>
        <w:t>many</w:t>
      </w:r>
      <w:proofErr w:type="spellEnd"/>
      <w:r w:rsidRPr="006470C2">
        <w:rPr>
          <w:rFonts w:ascii="Times New Roman" w:hAnsi="Times New Roman" w:cs="Times New Roman"/>
        </w:rPr>
        <w:t>(</w:t>
      </w:r>
      <w:proofErr w:type="gramEnd"/>
      <w:r w:rsidRPr="006470C2">
        <w:rPr>
          <w:rFonts w:ascii="Times New Roman" w:hAnsi="Times New Roman" w:cs="Times New Roman"/>
        </w:rPr>
        <w:t xml:space="preserve">) and </w:t>
      </w:r>
      <w:proofErr w:type="spellStart"/>
      <w:r w:rsidRPr="006470C2">
        <w:rPr>
          <w:rFonts w:ascii="Times New Roman" w:hAnsi="Times New Roman" w:cs="Times New Roman"/>
        </w:rPr>
        <w:t>delete_</w:t>
      </w:r>
      <w:proofErr w:type="gramStart"/>
      <w:r w:rsidRPr="006470C2">
        <w:rPr>
          <w:rFonts w:ascii="Times New Roman" w:hAnsi="Times New Roman" w:cs="Times New Roman"/>
        </w:rPr>
        <w:t>many</w:t>
      </w:r>
      <w:proofErr w:type="spellEnd"/>
      <w:r w:rsidRPr="006470C2">
        <w:rPr>
          <w:rFonts w:ascii="Times New Roman" w:hAnsi="Times New Roman" w:cs="Times New Roman"/>
        </w:rPr>
        <w:t>(</w:t>
      </w:r>
      <w:proofErr w:type="gramEnd"/>
      <w:r w:rsidRPr="006470C2">
        <w:rPr>
          <w:rFonts w:ascii="Times New Roman" w:hAnsi="Times New Roman" w:cs="Times New Roman"/>
        </w:rPr>
        <w:t>) with general query filters. While those methods can be useful when intentionally changing multiple documents, they are risky in a user-facing interface because a broad query could affect more records than intended.</w:t>
      </w:r>
    </w:p>
    <w:p w14:paraId="54B81876"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In the enhanced version, MongoDB's internal _id value is converted to a safe text </w:t>
      </w:r>
      <w:proofErr w:type="spellStart"/>
      <w:r w:rsidRPr="006470C2">
        <w:rPr>
          <w:rFonts w:ascii="Times New Roman" w:hAnsi="Times New Roman" w:cs="Times New Roman"/>
        </w:rPr>
        <w:t>record_id</w:t>
      </w:r>
      <w:proofErr w:type="spellEnd"/>
      <w:r w:rsidRPr="006470C2">
        <w:rPr>
          <w:rFonts w:ascii="Times New Roman" w:hAnsi="Times New Roman" w:cs="Times New Roman"/>
        </w:rPr>
        <w:t xml:space="preserve"> for use by the dashboard. When the user selects a row, the application stores that exact record ID. The repository then uses </w:t>
      </w:r>
      <w:proofErr w:type="spellStart"/>
      <w:r w:rsidRPr="006470C2">
        <w:rPr>
          <w:rFonts w:ascii="Times New Roman" w:hAnsi="Times New Roman" w:cs="Times New Roman"/>
        </w:rPr>
        <w:t>update_</w:t>
      </w:r>
      <w:proofErr w:type="gramStart"/>
      <w:r w:rsidRPr="006470C2">
        <w:rPr>
          <w:rFonts w:ascii="Times New Roman" w:hAnsi="Times New Roman" w:cs="Times New Roman"/>
        </w:rPr>
        <w:t>one</w:t>
      </w:r>
      <w:proofErr w:type="spellEnd"/>
      <w:r w:rsidRPr="006470C2">
        <w:rPr>
          <w:rFonts w:ascii="Times New Roman" w:hAnsi="Times New Roman" w:cs="Times New Roman"/>
        </w:rPr>
        <w:t>(</w:t>
      </w:r>
      <w:proofErr w:type="gramEnd"/>
      <w:r w:rsidRPr="006470C2">
        <w:rPr>
          <w:rFonts w:ascii="Times New Roman" w:hAnsi="Times New Roman" w:cs="Times New Roman"/>
        </w:rPr>
        <w:t xml:space="preserve">) or </w:t>
      </w:r>
      <w:proofErr w:type="spellStart"/>
      <w:r w:rsidRPr="006470C2">
        <w:rPr>
          <w:rFonts w:ascii="Times New Roman" w:hAnsi="Times New Roman" w:cs="Times New Roman"/>
        </w:rPr>
        <w:t>delete_</w:t>
      </w:r>
      <w:proofErr w:type="gramStart"/>
      <w:r w:rsidRPr="006470C2">
        <w:rPr>
          <w:rFonts w:ascii="Times New Roman" w:hAnsi="Times New Roman" w:cs="Times New Roman"/>
        </w:rPr>
        <w:t>one</w:t>
      </w:r>
      <w:proofErr w:type="spellEnd"/>
      <w:r w:rsidRPr="006470C2">
        <w:rPr>
          <w:rFonts w:ascii="Times New Roman" w:hAnsi="Times New Roman" w:cs="Times New Roman"/>
        </w:rPr>
        <w:t>(</w:t>
      </w:r>
      <w:proofErr w:type="gramEnd"/>
      <w:r w:rsidRPr="006470C2">
        <w:rPr>
          <w:rFonts w:ascii="Times New Roman" w:hAnsi="Times New Roman" w:cs="Times New Roman"/>
        </w:rPr>
        <w:t xml:space="preserve">) with the corresponding </w:t>
      </w:r>
      <w:proofErr w:type="spellStart"/>
      <w:r w:rsidRPr="006470C2">
        <w:rPr>
          <w:rFonts w:ascii="Times New Roman" w:hAnsi="Times New Roman" w:cs="Times New Roman"/>
        </w:rPr>
        <w:t>ObjectId</w:t>
      </w:r>
      <w:proofErr w:type="spellEnd"/>
      <w:r w:rsidRPr="006470C2">
        <w:rPr>
          <w:rFonts w:ascii="Times New Roman" w:hAnsi="Times New Roman" w:cs="Times New Roman"/>
        </w:rPr>
        <w:t>. This ensures that only the intended database document is changed or removed.</w:t>
      </w:r>
    </w:p>
    <w:p w14:paraId="358F5769"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I also introduced index management. At startup, the repository creates or verifies indexes on fields such as </w:t>
      </w:r>
      <w:proofErr w:type="spellStart"/>
      <w:r w:rsidRPr="006470C2">
        <w:rPr>
          <w:rFonts w:ascii="Times New Roman" w:hAnsi="Times New Roman" w:cs="Times New Roman"/>
        </w:rPr>
        <w:t>animal_id</w:t>
      </w:r>
      <w:proofErr w:type="spellEnd"/>
      <w:r w:rsidRPr="006470C2">
        <w:rPr>
          <w:rFonts w:ascii="Times New Roman" w:hAnsi="Times New Roman" w:cs="Times New Roman"/>
        </w:rPr>
        <w:t xml:space="preserve">, name, </w:t>
      </w:r>
      <w:proofErr w:type="spellStart"/>
      <w:r w:rsidRPr="006470C2">
        <w:rPr>
          <w:rFonts w:ascii="Times New Roman" w:hAnsi="Times New Roman" w:cs="Times New Roman"/>
        </w:rPr>
        <w:t>outcome_type</w:t>
      </w:r>
      <w:proofErr w:type="spellEnd"/>
      <w:r w:rsidRPr="006470C2">
        <w:rPr>
          <w:rFonts w:ascii="Times New Roman" w:hAnsi="Times New Roman" w:cs="Times New Roman"/>
        </w:rPr>
        <w:t xml:space="preserve">, and the combined </w:t>
      </w:r>
      <w:proofErr w:type="spellStart"/>
      <w:r w:rsidRPr="006470C2">
        <w:rPr>
          <w:rFonts w:ascii="Times New Roman" w:hAnsi="Times New Roman" w:cs="Times New Roman"/>
        </w:rPr>
        <w:t>animal_type</w:t>
      </w:r>
      <w:proofErr w:type="spellEnd"/>
      <w:r w:rsidRPr="006470C2">
        <w:rPr>
          <w:rFonts w:ascii="Times New Roman" w:hAnsi="Times New Roman" w:cs="Times New Roman"/>
        </w:rPr>
        <w:t xml:space="preserve"> and breed fields. These fields are commonly used for searches, filters, and identifying records.</w:t>
      </w:r>
    </w:p>
    <w:p w14:paraId="57192A3D"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I also added an exact animal-ID search path so IDs can use equality matching instead of relying only on regular expressions. This gives the animal ID index a more direct query to support. I learned that indexes </w:t>
      </w:r>
      <w:proofErr w:type="gramStart"/>
      <w:r w:rsidRPr="006470C2">
        <w:rPr>
          <w:rFonts w:ascii="Times New Roman" w:hAnsi="Times New Roman" w:cs="Times New Roman"/>
        </w:rPr>
        <w:t>can</w:t>
      </w:r>
      <w:proofErr w:type="gramEnd"/>
      <w:r w:rsidRPr="006470C2">
        <w:rPr>
          <w:rFonts w:ascii="Times New Roman" w:hAnsi="Times New Roman" w:cs="Times New Roman"/>
        </w:rPr>
        <w:t xml:space="preserve"> improve repeated searches but also create additional work when records are inserted or updated. Because of that trade-off, I focused only on fields that are closely related to the dashboard's normal workload instead of indexing every available field.</w:t>
      </w:r>
    </w:p>
    <w:p w14:paraId="7B7650DB"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Another major enhancement was adding MongoDB aggregation. The new </w:t>
      </w:r>
      <w:proofErr w:type="spellStart"/>
      <w:r w:rsidRPr="006470C2">
        <w:rPr>
          <w:rFonts w:ascii="Times New Roman" w:hAnsi="Times New Roman" w:cs="Times New Roman"/>
        </w:rPr>
        <w:t>aggregate_breed_</w:t>
      </w:r>
      <w:proofErr w:type="gramStart"/>
      <w:r w:rsidRPr="006470C2">
        <w:rPr>
          <w:rFonts w:ascii="Times New Roman" w:hAnsi="Times New Roman" w:cs="Times New Roman"/>
        </w:rPr>
        <w:t>summary</w:t>
      </w:r>
      <w:proofErr w:type="spellEnd"/>
      <w:r w:rsidRPr="006470C2">
        <w:rPr>
          <w:rFonts w:ascii="Times New Roman" w:hAnsi="Times New Roman" w:cs="Times New Roman"/>
        </w:rPr>
        <w:t>(</w:t>
      </w:r>
      <w:proofErr w:type="gramEnd"/>
      <w:r w:rsidRPr="006470C2">
        <w:rPr>
          <w:rFonts w:ascii="Times New Roman" w:hAnsi="Times New Roman" w:cs="Times New Roman"/>
        </w:rPr>
        <w:t>) method uses the current search and filter query, groups matching records by animal type and breed, sorts the groups by count, limits the number of results, and returns only the fields needed by the dashboard.</w:t>
      </w:r>
    </w:p>
    <w:p w14:paraId="0508D494"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This allows MongoDB itself to summarize the data before returning it to Python. The dashboard then displays the results through a summary table and visualization. This enhancement helped me understand that data processing does not always have to occur in the application layer. Database systems can perform filtering, grouping, sorting, and summarization efficiently before returning results.</w:t>
      </w:r>
    </w:p>
    <w:p w14:paraId="4791D918" w14:textId="52B777EE"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Finally, I connected controlled create, update, and delete actions directly to the Dash interface. Selecting a table row loads that specific record into the management form. Create operations validate required fields before inserting a new document. Update operations apply changes only to the selected </w:t>
      </w:r>
      <w:proofErr w:type="spellStart"/>
      <w:r w:rsidRPr="006470C2">
        <w:rPr>
          <w:rFonts w:ascii="Times New Roman" w:hAnsi="Times New Roman" w:cs="Times New Roman"/>
        </w:rPr>
        <w:t>ObjectId</w:t>
      </w:r>
      <w:proofErr w:type="spellEnd"/>
      <w:r w:rsidRPr="006470C2">
        <w:rPr>
          <w:rFonts w:ascii="Times New Roman" w:hAnsi="Times New Roman" w:cs="Times New Roman"/>
        </w:rPr>
        <w:t xml:space="preserve">, while delete operations require confirmation before the </w:t>
      </w:r>
      <w:r w:rsidRPr="006470C2">
        <w:rPr>
          <w:rFonts w:ascii="Times New Roman" w:hAnsi="Times New Roman" w:cs="Times New Roman"/>
        </w:rPr>
        <w:lastRenderedPageBreak/>
        <w:t>record is removed.</w:t>
      </w:r>
      <w:r>
        <w:rPr>
          <w:rFonts w:ascii="Times New Roman" w:hAnsi="Times New Roman" w:cs="Times New Roman"/>
        </w:rPr>
        <w:t xml:space="preserve"> </w:t>
      </w:r>
      <w:r w:rsidRPr="006470C2">
        <w:rPr>
          <w:rFonts w:ascii="Times New Roman" w:hAnsi="Times New Roman" w:cs="Times New Roman"/>
        </w:rPr>
        <w:t xml:space="preserve">After a successful database change, the application refreshes the relevant dashboard </w:t>
      </w:r>
      <w:proofErr w:type="gramStart"/>
      <w:r w:rsidRPr="006470C2">
        <w:rPr>
          <w:rFonts w:ascii="Times New Roman" w:hAnsi="Times New Roman" w:cs="Times New Roman"/>
        </w:rPr>
        <w:t>information</w:t>
      </w:r>
      <w:proofErr w:type="gramEnd"/>
      <w:r w:rsidRPr="006470C2">
        <w:rPr>
          <w:rFonts w:ascii="Times New Roman" w:hAnsi="Times New Roman" w:cs="Times New Roman"/>
        </w:rPr>
        <w:t xml:space="preserve"> so the user sees current data instead of stale results.</w:t>
      </w:r>
    </w:p>
    <w:p w14:paraId="4142429D"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The previous security improvements were also preserved. Database usernames and passwords continue to come from environment variables instead of being stored in Python files. The real .env file remains excluded from the submitted artifact. Database errors are handled without displaying raw connection details or unnecessary technical information to the user.</w:t>
      </w:r>
    </w:p>
    <w:p w14:paraId="26025329"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Together, validation, exact-record targeting, deletion confirmation, environment-based credentials, indexing, aggregation, and safe error handling make the database portion of the application more reliable and appropriate for a professional </w:t>
      </w:r>
      <w:proofErr w:type="spellStart"/>
      <w:r w:rsidRPr="006470C2">
        <w:rPr>
          <w:rFonts w:ascii="Times New Roman" w:hAnsi="Times New Roman" w:cs="Times New Roman"/>
        </w:rPr>
        <w:t>ePortfolio</w:t>
      </w:r>
      <w:proofErr w:type="spellEnd"/>
      <w:r w:rsidRPr="006470C2">
        <w:rPr>
          <w:rFonts w:ascii="Times New Roman" w:hAnsi="Times New Roman" w:cs="Times New Roman"/>
        </w:rPr>
        <w:t>.</w:t>
      </w:r>
    </w:p>
    <w:p w14:paraId="423D025E" w14:textId="77777777" w:rsidR="006470C2" w:rsidRPr="006470C2" w:rsidRDefault="006470C2" w:rsidP="006470C2">
      <w:pPr>
        <w:rPr>
          <w:rFonts w:ascii="Times New Roman" w:hAnsi="Times New Roman" w:cs="Times New Roman"/>
          <w:b/>
          <w:bCs/>
        </w:rPr>
      </w:pPr>
      <w:r w:rsidRPr="006470C2">
        <w:rPr>
          <w:rFonts w:ascii="Times New Roman" w:hAnsi="Times New Roman" w:cs="Times New Roman"/>
          <w:b/>
          <w:bCs/>
        </w:rPr>
        <w:t>Course Outcome Progress</w:t>
      </w:r>
    </w:p>
    <w:p w14:paraId="3990AC03"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This enhancement strongly supports the Computer Science program outcomes related to professional communication, designing and evaluating computing solutions, using appropriate computing tools, and security.</w:t>
      </w:r>
    </w:p>
    <w:p w14:paraId="7E23BD16"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Professional communication is demonstrated through both the application interface and the project documentation. Validation and database messages are written in understandable language rather than exposing internal database terminology. The README also explains the purpose of validation, indexes, aggregation, and controlled database operations so another developer can understand the design.</w:t>
      </w:r>
    </w:p>
    <w:p w14:paraId="3C19F891"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The enhancement also required me to evaluate several design trade-offs. Indexing is one example because indexes can improve read performance while adding additional work to write operations. Instead of indexing every field, I chose fields connected to common dashboard searches and filters.</w:t>
      </w:r>
    </w:p>
    <w:p w14:paraId="4B61AB04"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I also evaluated the original multi-record update and </w:t>
      </w:r>
      <w:proofErr w:type="gramStart"/>
      <w:r w:rsidRPr="006470C2">
        <w:rPr>
          <w:rFonts w:ascii="Times New Roman" w:hAnsi="Times New Roman" w:cs="Times New Roman"/>
        </w:rPr>
        <w:t>delete</w:t>
      </w:r>
      <w:proofErr w:type="gramEnd"/>
      <w:r w:rsidRPr="006470C2">
        <w:rPr>
          <w:rFonts w:ascii="Times New Roman" w:hAnsi="Times New Roman" w:cs="Times New Roman"/>
        </w:rPr>
        <w:t xml:space="preserve"> operations and replaced them with single-record operations that better fit an interactive user interface. The aggregation feature represents another design decision because it moves some data processing into MongoDB rather than requiring the application to load and process all records in Python.</w:t>
      </w:r>
    </w:p>
    <w:p w14:paraId="7CEA9835"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The enhancement demonstrates my ability to use appropriate tools and techniques through MongoDB, </w:t>
      </w:r>
      <w:proofErr w:type="spellStart"/>
      <w:r w:rsidRPr="006470C2">
        <w:rPr>
          <w:rFonts w:ascii="Times New Roman" w:hAnsi="Times New Roman" w:cs="Times New Roman"/>
        </w:rPr>
        <w:t>PyMongo</w:t>
      </w:r>
      <w:proofErr w:type="spellEnd"/>
      <w:r w:rsidRPr="006470C2">
        <w:rPr>
          <w:rFonts w:ascii="Times New Roman" w:hAnsi="Times New Roman" w:cs="Times New Roman"/>
        </w:rPr>
        <w:t xml:space="preserve">, </w:t>
      </w:r>
      <w:proofErr w:type="spellStart"/>
      <w:r w:rsidRPr="006470C2">
        <w:rPr>
          <w:rFonts w:ascii="Times New Roman" w:hAnsi="Times New Roman" w:cs="Times New Roman"/>
        </w:rPr>
        <w:t>ObjectId</w:t>
      </w:r>
      <w:proofErr w:type="spellEnd"/>
      <w:r w:rsidRPr="006470C2">
        <w:rPr>
          <w:rFonts w:ascii="Times New Roman" w:hAnsi="Times New Roman" w:cs="Times New Roman"/>
        </w:rPr>
        <w:t xml:space="preserve"> targeting, </w:t>
      </w:r>
      <w:proofErr w:type="spellStart"/>
      <w:r w:rsidRPr="006470C2">
        <w:rPr>
          <w:rFonts w:ascii="Times New Roman" w:hAnsi="Times New Roman" w:cs="Times New Roman"/>
        </w:rPr>
        <w:t>insert_</w:t>
      </w:r>
      <w:proofErr w:type="gramStart"/>
      <w:r w:rsidRPr="006470C2">
        <w:rPr>
          <w:rFonts w:ascii="Times New Roman" w:hAnsi="Times New Roman" w:cs="Times New Roman"/>
        </w:rPr>
        <w:t>one</w:t>
      </w:r>
      <w:proofErr w:type="spellEnd"/>
      <w:r w:rsidRPr="006470C2">
        <w:rPr>
          <w:rFonts w:ascii="Times New Roman" w:hAnsi="Times New Roman" w:cs="Times New Roman"/>
        </w:rPr>
        <w:t>(</w:t>
      </w:r>
      <w:proofErr w:type="gramEnd"/>
      <w:r w:rsidRPr="006470C2">
        <w:rPr>
          <w:rFonts w:ascii="Times New Roman" w:hAnsi="Times New Roman" w:cs="Times New Roman"/>
        </w:rPr>
        <w:t xml:space="preserve">), </w:t>
      </w:r>
      <w:proofErr w:type="spellStart"/>
      <w:r w:rsidRPr="006470C2">
        <w:rPr>
          <w:rFonts w:ascii="Times New Roman" w:hAnsi="Times New Roman" w:cs="Times New Roman"/>
        </w:rPr>
        <w:t>update_</w:t>
      </w:r>
      <w:proofErr w:type="gramStart"/>
      <w:r w:rsidRPr="006470C2">
        <w:rPr>
          <w:rFonts w:ascii="Times New Roman" w:hAnsi="Times New Roman" w:cs="Times New Roman"/>
        </w:rPr>
        <w:t>one</w:t>
      </w:r>
      <w:proofErr w:type="spellEnd"/>
      <w:r w:rsidRPr="006470C2">
        <w:rPr>
          <w:rFonts w:ascii="Times New Roman" w:hAnsi="Times New Roman" w:cs="Times New Roman"/>
        </w:rPr>
        <w:t>(</w:t>
      </w:r>
      <w:proofErr w:type="gramEnd"/>
      <w:r w:rsidRPr="006470C2">
        <w:rPr>
          <w:rFonts w:ascii="Times New Roman" w:hAnsi="Times New Roman" w:cs="Times New Roman"/>
        </w:rPr>
        <w:t xml:space="preserve">), </w:t>
      </w:r>
      <w:proofErr w:type="spellStart"/>
      <w:r w:rsidRPr="006470C2">
        <w:rPr>
          <w:rFonts w:ascii="Times New Roman" w:hAnsi="Times New Roman" w:cs="Times New Roman"/>
        </w:rPr>
        <w:t>delete_</w:t>
      </w:r>
      <w:proofErr w:type="gramStart"/>
      <w:r w:rsidRPr="006470C2">
        <w:rPr>
          <w:rFonts w:ascii="Times New Roman" w:hAnsi="Times New Roman" w:cs="Times New Roman"/>
        </w:rPr>
        <w:t>one</w:t>
      </w:r>
      <w:proofErr w:type="spellEnd"/>
      <w:r w:rsidRPr="006470C2">
        <w:rPr>
          <w:rFonts w:ascii="Times New Roman" w:hAnsi="Times New Roman" w:cs="Times New Roman"/>
        </w:rPr>
        <w:t>(</w:t>
      </w:r>
      <w:proofErr w:type="gramEnd"/>
      <w:r w:rsidRPr="006470C2">
        <w:rPr>
          <w:rFonts w:ascii="Times New Roman" w:hAnsi="Times New Roman" w:cs="Times New Roman"/>
        </w:rPr>
        <w:t>), aggregation pipelines, index creation, Dash callbacks, automated testing, and environment-based configuration.</w:t>
      </w:r>
    </w:p>
    <w:p w14:paraId="4EDE2EB3"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Security was also a major part of the enhancement. I used allow-listed fields, required-field validation, text and coordinate validation, </w:t>
      </w:r>
      <w:proofErr w:type="spellStart"/>
      <w:r w:rsidRPr="006470C2">
        <w:rPr>
          <w:rFonts w:ascii="Times New Roman" w:hAnsi="Times New Roman" w:cs="Times New Roman"/>
        </w:rPr>
        <w:t>ObjectId</w:t>
      </w:r>
      <w:proofErr w:type="spellEnd"/>
      <w:r w:rsidRPr="006470C2">
        <w:rPr>
          <w:rFonts w:ascii="Times New Roman" w:hAnsi="Times New Roman" w:cs="Times New Roman"/>
        </w:rPr>
        <w:t xml:space="preserve"> validation, environment-based credentials, safer error messages, exact-record targeting, and deletion confirmation. These protections helped me understand that database security is closely related to data integrity and should be considered throughout the design process.</w:t>
      </w:r>
    </w:p>
    <w:p w14:paraId="3CB27633"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lastRenderedPageBreak/>
        <w:t xml:space="preserve">I believe this enhancement fully demonstrates the outcomes related to computing tools and security and provides strong evidence for professional communication and design evaluation. Collaboration is demonstrated more broadly through the complete </w:t>
      </w:r>
      <w:proofErr w:type="spellStart"/>
      <w:r w:rsidRPr="006470C2">
        <w:rPr>
          <w:rFonts w:ascii="Times New Roman" w:hAnsi="Times New Roman" w:cs="Times New Roman"/>
        </w:rPr>
        <w:t>ePortfolio</w:t>
      </w:r>
      <w:proofErr w:type="spellEnd"/>
      <w:r w:rsidRPr="006470C2">
        <w:rPr>
          <w:rFonts w:ascii="Times New Roman" w:hAnsi="Times New Roman" w:cs="Times New Roman"/>
        </w:rPr>
        <w:t>, code review, documentation, and maintainable application structure.</w:t>
      </w:r>
    </w:p>
    <w:p w14:paraId="256D4EF5" w14:textId="77777777" w:rsidR="006470C2" w:rsidRPr="006470C2" w:rsidRDefault="006470C2" w:rsidP="006470C2">
      <w:pPr>
        <w:rPr>
          <w:rFonts w:ascii="Times New Roman" w:hAnsi="Times New Roman" w:cs="Times New Roman"/>
          <w:b/>
          <w:bCs/>
        </w:rPr>
      </w:pPr>
      <w:r w:rsidRPr="006470C2">
        <w:rPr>
          <w:rFonts w:ascii="Times New Roman" w:hAnsi="Times New Roman" w:cs="Times New Roman"/>
          <w:b/>
          <w:bCs/>
        </w:rPr>
        <w:t>Reflection on the Enhancement Process</w:t>
      </w:r>
    </w:p>
    <w:p w14:paraId="6D7ACAF8"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The biggest lesson I learned from this enhancement is that having CRUD methods does not automatically make a database feature complete or safe. The original CS 340 application technically had </w:t>
      </w:r>
      <w:proofErr w:type="gramStart"/>
      <w:r w:rsidRPr="006470C2">
        <w:rPr>
          <w:rFonts w:ascii="Times New Roman" w:hAnsi="Times New Roman" w:cs="Times New Roman"/>
        </w:rPr>
        <w:t>create</w:t>
      </w:r>
      <w:proofErr w:type="gramEnd"/>
      <w:r w:rsidRPr="006470C2">
        <w:rPr>
          <w:rFonts w:ascii="Times New Roman" w:hAnsi="Times New Roman" w:cs="Times New Roman"/>
        </w:rPr>
        <w:t xml:space="preserve">, read, </w:t>
      </w:r>
      <w:proofErr w:type="gramStart"/>
      <w:r w:rsidRPr="006470C2">
        <w:rPr>
          <w:rFonts w:ascii="Times New Roman" w:hAnsi="Times New Roman" w:cs="Times New Roman"/>
        </w:rPr>
        <w:t>update</w:t>
      </w:r>
      <w:proofErr w:type="gramEnd"/>
      <w:r w:rsidRPr="006470C2">
        <w:rPr>
          <w:rFonts w:ascii="Times New Roman" w:hAnsi="Times New Roman" w:cs="Times New Roman"/>
        </w:rPr>
        <w:t xml:space="preserve">, and </w:t>
      </w:r>
      <w:proofErr w:type="gramStart"/>
      <w:r w:rsidRPr="006470C2">
        <w:rPr>
          <w:rFonts w:ascii="Times New Roman" w:hAnsi="Times New Roman" w:cs="Times New Roman"/>
        </w:rPr>
        <w:t>delete</w:t>
      </w:r>
      <w:proofErr w:type="gramEnd"/>
      <w:r w:rsidRPr="006470C2">
        <w:rPr>
          <w:rFonts w:ascii="Times New Roman" w:hAnsi="Times New Roman" w:cs="Times New Roman"/>
        </w:rPr>
        <w:t xml:space="preserve"> functionality, but reviewing the code during the capstone showed that those operations could be improved significantly.</w:t>
      </w:r>
    </w:p>
    <w:p w14:paraId="1AC96E41"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For example, the original </w:t>
      </w:r>
      <w:proofErr w:type="gramStart"/>
      <w:r w:rsidRPr="006470C2">
        <w:rPr>
          <w:rFonts w:ascii="Times New Roman" w:hAnsi="Times New Roman" w:cs="Times New Roman"/>
        </w:rPr>
        <w:t>create</w:t>
      </w:r>
      <w:proofErr w:type="gramEnd"/>
      <w:r w:rsidRPr="006470C2">
        <w:rPr>
          <w:rFonts w:ascii="Times New Roman" w:hAnsi="Times New Roman" w:cs="Times New Roman"/>
        </w:rPr>
        <w:t xml:space="preserve"> operation performed limited validation, while update and </w:t>
      </w:r>
      <w:proofErr w:type="gramStart"/>
      <w:r w:rsidRPr="006470C2">
        <w:rPr>
          <w:rFonts w:ascii="Times New Roman" w:hAnsi="Times New Roman" w:cs="Times New Roman"/>
        </w:rPr>
        <w:t>delete</w:t>
      </w:r>
      <w:proofErr w:type="gramEnd"/>
      <w:r w:rsidRPr="006470C2">
        <w:rPr>
          <w:rFonts w:ascii="Times New Roman" w:hAnsi="Times New Roman" w:cs="Times New Roman"/>
        </w:rPr>
        <w:t xml:space="preserve"> operations could accept broad queries and affect multiple documents. The dashboard also did not provide a controlled way for users to perform these operations.</w:t>
      </w:r>
    </w:p>
    <w:p w14:paraId="3C97654B"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Enhancing the artifact made me think about CRUD functionality from a user's perspective. I had to consider questions such as what happens when required fields are missing, how the application should identify one specific record, what happens if the user clicks delete accidentally, and how the dashboard should respond after the database changes.</w:t>
      </w:r>
    </w:p>
    <w:p w14:paraId="1715B222"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Another important lesson involved MongoDB's _id field. The Austin Animal Center data contains an </w:t>
      </w:r>
      <w:proofErr w:type="spellStart"/>
      <w:r w:rsidRPr="006470C2">
        <w:rPr>
          <w:rFonts w:ascii="Times New Roman" w:hAnsi="Times New Roman" w:cs="Times New Roman"/>
        </w:rPr>
        <w:t>animal_id</w:t>
      </w:r>
      <w:proofErr w:type="spellEnd"/>
      <w:r w:rsidRPr="006470C2">
        <w:rPr>
          <w:rFonts w:ascii="Times New Roman" w:hAnsi="Times New Roman" w:cs="Times New Roman"/>
        </w:rPr>
        <w:t>, but that value represents the shelter's data and is different from MongoDB's unique document identifier. Using MongoDB's _id value allowed the application to target one exact document during updates and deletions. This showed me how the structure of real data can affect application design.</w:t>
      </w:r>
    </w:p>
    <w:p w14:paraId="365F8B8F"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The aggregation feature also helped me understand the relationship between the database and application layers. Earlier versions of the project mostly retrieved documents and processed information with Python or Pandas. Building the aggregation pipeline showed me that MongoDB can perform useful summarization before sending results back to the application.</w:t>
      </w:r>
    </w:p>
    <w:p w14:paraId="0A79B230"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One challenge involved balancing validation with the flexible nature of MongoDB documents. The existing dataset contains fields that may be missing or represented differently. I did not want the management form to require every possible field in the shelter dataset. Instead, I created an </w:t>
      </w:r>
      <w:proofErr w:type="gramStart"/>
      <w:r w:rsidRPr="006470C2">
        <w:rPr>
          <w:rFonts w:ascii="Times New Roman" w:hAnsi="Times New Roman" w:cs="Times New Roman"/>
        </w:rPr>
        <w:t>allow-list</w:t>
      </w:r>
      <w:proofErr w:type="gramEnd"/>
      <w:r w:rsidRPr="006470C2">
        <w:rPr>
          <w:rFonts w:ascii="Times New Roman" w:hAnsi="Times New Roman" w:cs="Times New Roman"/>
        </w:rPr>
        <w:t xml:space="preserve"> containing only the fields the dashboard is designed to manage. Create operations require the core information needed for a useful record, while updates can be partial.</w:t>
      </w:r>
    </w:p>
    <w:p w14:paraId="79B5889E"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Another challenge was testing database behavior without exposing my private MongoDB credentials or requiring automated tests to depend on a live local database. I separated validation and repository behavior so the tests could verify queries, </w:t>
      </w:r>
      <w:proofErr w:type="spellStart"/>
      <w:r w:rsidRPr="006470C2">
        <w:rPr>
          <w:rFonts w:ascii="Times New Roman" w:hAnsi="Times New Roman" w:cs="Times New Roman"/>
        </w:rPr>
        <w:t>ObjectId</w:t>
      </w:r>
      <w:proofErr w:type="spellEnd"/>
      <w:r w:rsidRPr="006470C2">
        <w:rPr>
          <w:rFonts w:ascii="Times New Roman" w:hAnsi="Times New Roman" w:cs="Times New Roman"/>
        </w:rPr>
        <w:t xml:space="preserve"> targeting, index definitions, aggregation pipelines, and error handling without connecting to the private database.</w:t>
      </w:r>
    </w:p>
    <w:p w14:paraId="4447038B"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This reinforced something I learned during the earlier milestones: software becomes easier to test when responsibilities are separated into smaller functions and modules.</w:t>
      </w:r>
    </w:p>
    <w:p w14:paraId="735FC5EF" w14:textId="77777777" w:rsidR="006470C2" w:rsidRPr="006470C2" w:rsidRDefault="006470C2" w:rsidP="006470C2">
      <w:pPr>
        <w:rPr>
          <w:rFonts w:ascii="Times New Roman" w:hAnsi="Times New Roman" w:cs="Times New Roman"/>
          <w:b/>
          <w:bCs/>
        </w:rPr>
      </w:pPr>
      <w:r w:rsidRPr="006470C2">
        <w:rPr>
          <w:rFonts w:ascii="Times New Roman" w:hAnsi="Times New Roman" w:cs="Times New Roman"/>
          <w:b/>
          <w:bCs/>
        </w:rPr>
        <w:lastRenderedPageBreak/>
        <w:t>Incorporation of Instructor Feedback</w:t>
      </w:r>
    </w:p>
    <w:p w14:paraId="3C3944E1"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The </w:t>
      </w:r>
      <w:proofErr w:type="gramStart"/>
      <w:r w:rsidRPr="006470C2">
        <w:rPr>
          <w:rFonts w:ascii="Times New Roman" w:hAnsi="Times New Roman" w:cs="Times New Roman"/>
        </w:rPr>
        <w:t>instructor</w:t>
      </w:r>
      <w:proofErr w:type="gramEnd"/>
      <w:r w:rsidRPr="006470C2">
        <w:rPr>
          <w:rFonts w:ascii="Times New Roman" w:hAnsi="Times New Roman" w:cs="Times New Roman"/>
        </w:rPr>
        <w:t xml:space="preserve"> feedback for this enhancement confirmed that the database work clearly met the expectations for Milestone Four and represented a meaningful progression from basic MongoDB connectivity toward a more complete database-driven application.</w:t>
      </w:r>
    </w:p>
    <w:p w14:paraId="7C144AAB"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My instructor specifically recognized that the enhancement improved not only database access but also reliability, validation, performance, and data integrity. The feedback highlighted the strict record validation, allow-listed fields, coordinate validation, required-field enforcement, and </w:t>
      </w:r>
      <w:proofErr w:type="spellStart"/>
      <w:r w:rsidRPr="006470C2">
        <w:rPr>
          <w:rFonts w:ascii="Times New Roman" w:hAnsi="Times New Roman" w:cs="Times New Roman"/>
        </w:rPr>
        <w:t>ObjectId</w:t>
      </w:r>
      <w:proofErr w:type="spellEnd"/>
      <w:r w:rsidRPr="006470C2">
        <w:rPr>
          <w:rFonts w:ascii="Times New Roman" w:hAnsi="Times New Roman" w:cs="Times New Roman"/>
        </w:rPr>
        <w:t xml:space="preserve"> validation before update and delete operations.</w:t>
      </w:r>
    </w:p>
    <w:p w14:paraId="318187A5"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The feedback also recognized the use of indexes on commonly queried fields as evidence that I had considered query performance and workload optimization rather than simply adding functionality.</w:t>
      </w:r>
    </w:p>
    <w:p w14:paraId="513D92CB"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Another area specifically identified in the feedback was MongoDB aggregation. My instructor noted that the aggregation framework allows records to be summarized directly within the database rather than moving all processing into Python. The feedback also recognized that updates and deletes were intentionally limited to one exact selected document through </w:t>
      </w:r>
      <w:proofErr w:type="spellStart"/>
      <w:r w:rsidRPr="006470C2">
        <w:rPr>
          <w:rFonts w:ascii="Times New Roman" w:hAnsi="Times New Roman" w:cs="Times New Roman"/>
        </w:rPr>
        <w:t>ObjectId</w:t>
      </w:r>
      <w:proofErr w:type="spellEnd"/>
      <w:r w:rsidRPr="006470C2">
        <w:rPr>
          <w:rFonts w:ascii="Times New Roman" w:hAnsi="Times New Roman" w:cs="Times New Roman"/>
        </w:rPr>
        <w:t xml:space="preserve"> targeting.</w:t>
      </w:r>
    </w:p>
    <w:p w14:paraId="42354505"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The dashboard integration was also identified as a strength because create, update, delete, aggregation, ranking, and refresh operations are connected to the database layer in a controlled and user-friendly way.</w:t>
      </w:r>
    </w:p>
    <w:p w14:paraId="10A5B167"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 xml:space="preserve">Because the instructor feedback confirmed that the enhancement was complete and did not identify corrective issues, I preserved the database design in the final artifact. I focused my final review on ensuring that the documentation, validation, testing, security measures, and </w:t>
      </w:r>
      <w:proofErr w:type="spellStart"/>
      <w:r w:rsidRPr="006470C2">
        <w:rPr>
          <w:rFonts w:ascii="Times New Roman" w:hAnsi="Times New Roman" w:cs="Times New Roman"/>
        </w:rPr>
        <w:t>ePortfolio</w:t>
      </w:r>
      <w:proofErr w:type="spellEnd"/>
      <w:r w:rsidRPr="006470C2">
        <w:rPr>
          <w:rFonts w:ascii="Times New Roman" w:hAnsi="Times New Roman" w:cs="Times New Roman"/>
        </w:rPr>
        <w:t xml:space="preserve"> presentation accurately explain the work.</w:t>
      </w:r>
    </w:p>
    <w:p w14:paraId="3F937510"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The feedback reinforced that the enhancement demonstrates growth not only in database programming but also in database design, validation, performance, security-conscious development, and application integration.</w:t>
      </w:r>
    </w:p>
    <w:p w14:paraId="16FECCF1" w14:textId="77777777" w:rsidR="006470C2" w:rsidRPr="006470C2" w:rsidRDefault="006470C2" w:rsidP="006470C2">
      <w:pPr>
        <w:rPr>
          <w:rFonts w:ascii="Times New Roman" w:hAnsi="Times New Roman" w:cs="Times New Roman"/>
          <w:b/>
          <w:bCs/>
        </w:rPr>
      </w:pPr>
      <w:r w:rsidRPr="006470C2">
        <w:rPr>
          <w:rFonts w:ascii="Times New Roman" w:hAnsi="Times New Roman" w:cs="Times New Roman"/>
          <w:b/>
          <w:bCs/>
        </w:rPr>
        <w:t>Verification and Testing</w:t>
      </w:r>
    </w:p>
    <w:p w14:paraId="0A31D81F" w14:textId="0A42F540"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I expanded the automated test suite from 16 tests in Milestone Three to 30 tests in Milestone Four.</w:t>
      </w:r>
      <w:r>
        <w:rPr>
          <w:rFonts w:ascii="Times New Roman" w:hAnsi="Times New Roman" w:cs="Times New Roman"/>
        </w:rPr>
        <w:t xml:space="preserve"> </w:t>
      </w:r>
      <w:r w:rsidRPr="006470C2">
        <w:rPr>
          <w:rFonts w:ascii="Times New Roman" w:hAnsi="Times New Roman" w:cs="Times New Roman"/>
        </w:rPr>
        <w:t xml:space="preserve">The new tests verify required </w:t>
      </w:r>
      <w:proofErr w:type="gramStart"/>
      <w:r w:rsidRPr="006470C2">
        <w:rPr>
          <w:rFonts w:ascii="Times New Roman" w:hAnsi="Times New Roman" w:cs="Times New Roman"/>
        </w:rPr>
        <w:t>create</w:t>
      </w:r>
      <w:proofErr w:type="gramEnd"/>
      <w:r w:rsidRPr="006470C2">
        <w:rPr>
          <w:rFonts w:ascii="Times New Roman" w:hAnsi="Times New Roman" w:cs="Times New Roman"/>
        </w:rPr>
        <w:t xml:space="preserve"> fields, text and coordinate validation, rejection of unsupported fields, partial-update behavior, </w:t>
      </w:r>
      <w:proofErr w:type="spellStart"/>
      <w:r w:rsidRPr="006470C2">
        <w:rPr>
          <w:rFonts w:ascii="Times New Roman" w:hAnsi="Times New Roman" w:cs="Times New Roman"/>
        </w:rPr>
        <w:t>ObjectId</w:t>
      </w:r>
      <w:proofErr w:type="spellEnd"/>
      <w:r w:rsidRPr="006470C2">
        <w:rPr>
          <w:rFonts w:ascii="Times New Roman" w:hAnsi="Times New Roman" w:cs="Times New Roman"/>
        </w:rPr>
        <w:t xml:space="preserve"> validation, index definitions, create behavior, exact-record update and delete operations, aggregation pipeline stages, and safe handling of database failures.</w:t>
      </w:r>
      <w:r>
        <w:rPr>
          <w:rFonts w:ascii="Times New Roman" w:hAnsi="Times New Roman" w:cs="Times New Roman"/>
        </w:rPr>
        <w:t xml:space="preserve"> </w:t>
      </w:r>
      <w:r w:rsidRPr="006470C2">
        <w:rPr>
          <w:rFonts w:ascii="Times New Roman" w:hAnsi="Times New Roman" w:cs="Times New Roman"/>
        </w:rPr>
        <w:t>All 30 automated tests passed.</w:t>
      </w:r>
    </w:p>
    <w:p w14:paraId="353CC08E"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I also ran a Python syntax compilation check on app.py, callbacks.py, config.py, database.py, layout.py, and services.py, and all files compiled successfully.</w:t>
      </w:r>
    </w:p>
    <w:p w14:paraId="76B3D043" w14:textId="77777777"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lastRenderedPageBreak/>
        <w:t>The real .env file and MongoDB credentials are intentionally excluded from the technical artifact. This prevents private database credentials from being included in the submitted files. The application remains configured to use the local MongoDB environment when those private settings are supplied.</w:t>
      </w:r>
    </w:p>
    <w:p w14:paraId="02D44B93" w14:textId="0B96BA64" w:rsidR="006470C2" w:rsidRPr="006470C2" w:rsidRDefault="006470C2" w:rsidP="006470C2">
      <w:pPr>
        <w:ind w:firstLine="720"/>
        <w:rPr>
          <w:rFonts w:ascii="Times New Roman" w:hAnsi="Times New Roman" w:cs="Times New Roman"/>
        </w:rPr>
      </w:pPr>
      <w:r w:rsidRPr="006470C2">
        <w:rPr>
          <w:rFonts w:ascii="Times New Roman" w:hAnsi="Times New Roman" w:cs="Times New Roman"/>
        </w:rPr>
        <w:t>Overall, this enhancement changed the artifact from a dashboard that primarily reads MongoDB information into one that demonstrates more complete database design and integration. It now validates data before writes, manages indexes, summarizes data through aggregation, targets exact documents during updates and deletions, requires delete confirmation, refreshes the interface after database changes, and protects credentials and internal database errors.</w:t>
      </w:r>
      <w:r>
        <w:rPr>
          <w:rFonts w:ascii="Times New Roman" w:hAnsi="Times New Roman" w:cs="Times New Roman"/>
        </w:rPr>
        <w:t xml:space="preserve"> </w:t>
      </w:r>
      <w:r w:rsidRPr="006470C2">
        <w:rPr>
          <w:rFonts w:ascii="Times New Roman" w:hAnsi="Times New Roman" w:cs="Times New Roman"/>
        </w:rPr>
        <w:t>More importantly, this enhancement helped me understand how reliability, performance, usability, data integrity, and security all connect within a database-backed application.</w:t>
      </w:r>
    </w:p>
    <w:p w14:paraId="2066CD21" w14:textId="77777777" w:rsidR="006470C2" w:rsidRDefault="006470C2">
      <w:pPr>
        <w:rPr>
          <w:rFonts w:ascii="Times New Roman" w:hAnsi="Times New Roman" w:cs="Times New Roman"/>
          <w:b/>
          <w:bCs/>
        </w:rPr>
      </w:pPr>
      <w:r>
        <w:rPr>
          <w:rFonts w:ascii="Times New Roman" w:hAnsi="Times New Roman" w:cs="Times New Roman"/>
          <w:b/>
          <w:bCs/>
        </w:rPr>
        <w:br w:type="page"/>
      </w:r>
    </w:p>
    <w:p w14:paraId="2563EC3E" w14:textId="0078411E" w:rsidR="006470C2" w:rsidRPr="006470C2" w:rsidRDefault="006470C2" w:rsidP="006470C2">
      <w:pPr>
        <w:jc w:val="center"/>
        <w:rPr>
          <w:rFonts w:ascii="Times New Roman" w:hAnsi="Times New Roman" w:cs="Times New Roman"/>
          <w:b/>
          <w:bCs/>
        </w:rPr>
      </w:pPr>
      <w:r w:rsidRPr="006470C2">
        <w:rPr>
          <w:rFonts w:ascii="Times New Roman" w:hAnsi="Times New Roman" w:cs="Times New Roman"/>
          <w:b/>
          <w:bCs/>
        </w:rPr>
        <w:lastRenderedPageBreak/>
        <w:t>References</w:t>
      </w:r>
    </w:p>
    <w:p w14:paraId="056AD5F4" w14:textId="77777777" w:rsidR="006470C2" w:rsidRPr="006470C2" w:rsidRDefault="006470C2" w:rsidP="006470C2">
      <w:pPr>
        <w:ind w:left="720" w:hanging="720"/>
        <w:rPr>
          <w:rFonts w:ascii="Times New Roman" w:hAnsi="Times New Roman" w:cs="Times New Roman"/>
        </w:rPr>
      </w:pPr>
      <w:r w:rsidRPr="006470C2">
        <w:rPr>
          <w:rFonts w:ascii="Times New Roman" w:hAnsi="Times New Roman" w:cs="Times New Roman"/>
        </w:rPr>
        <w:t xml:space="preserve">City of Austin. (2025). </w:t>
      </w:r>
      <w:r w:rsidRPr="006470C2">
        <w:rPr>
          <w:rFonts w:ascii="Times New Roman" w:hAnsi="Times New Roman" w:cs="Times New Roman"/>
          <w:i/>
          <w:iCs/>
        </w:rPr>
        <w:t>Austin Animal Center Outcomes (10/01/2013 to 05/05/2025)</w:t>
      </w:r>
      <w:r w:rsidRPr="006470C2">
        <w:rPr>
          <w:rFonts w:ascii="Times New Roman" w:hAnsi="Times New Roman" w:cs="Times New Roman"/>
        </w:rPr>
        <w:t xml:space="preserve"> [Data set]. Austin Open Data.</w:t>
      </w:r>
    </w:p>
    <w:p w14:paraId="6E9EAA6F" w14:textId="77777777" w:rsidR="006470C2" w:rsidRPr="006470C2" w:rsidRDefault="006470C2" w:rsidP="006470C2">
      <w:pPr>
        <w:rPr>
          <w:rFonts w:ascii="Times New Roman" w:hAnsi="Times New Roman" w:cs="Times New Roman"/>
        </w:rPr>
      </w:pPr>
      <w:r w:rsidRPr="006470C2">
        <w:rPr>
          <w:rFonts w:ascii="Times New Roman" w:hAnsi="Times New Roman" w:cs="Times New Roman"/>
        </w:rPr>
        <w:t xml:space="preserve">MongoDB. (n.d.-a). </w:t>
      </w:r>
      <w:r w:rsidRPr="006470C2">
        <w:rPr>
          <w:rFonts w:ascii="Times New Roman" w:hAnsi="Times New Roman" w:cs="Times New Roman"/>
          <w:i/>
          <w:iCs/>
        </w:rPr>
        <w:t>Create an index</w:t>
      </w:r>
      <w:r w:rsidRPr="006470C2">
        <w:rPr>
          <w:rFonts w:ascii="Times New Roman" w:hAnsi="Times New Roman" w:cs="Times New Roman"/>
        </w:rPr>
        <w:t>. MongoDB Docs.</w:t>
      </w:r>
    </w:p>
    <w:p w14:paraId="57FD5863" w14:textId="77777777" w:rsidR="006470C2" w:rsidRPr="006470C2" w:rsidRDefault="006470C2" w:rsidP="006470C2">
      <w:pPr>
        <w:rPr>
          <w:rFonts w:ascii="Times New Roman" w:hAnsi="Times New Roman" w:cs="Times New Roman"/>
        </w:rPr>
      </w:pPr>
      <w:r w:rsidRPr="006470C2">
        <w:rPr>
          <w:rFonts w:ascii="Times New Roman" w:hAnsi="Times New Roman" w:cs="Times New Roman"/>
        </w:rPr>
        <w:t xml:space="preserve">MongoDB. (n.d.-b). </w:t>
      </w:r>
      <w:r w:rsidRPr="006470C2">
        <w:rPr>
          <w:rFonts w:ascii="Times New Roman" w:hAnsi="Times New Roman" w:cs="Times New Roman"/>
          <w:i/>
          <w:iCs/>
        </w:rPr>
        <w:t>Aggregation pipeline</w:t>
      </w:r>
      <w:r w:rsidRPr="006470C2">
        <w:rPr>
          <w:rFonts w:ascii="Times New Roman" w:hAnsi="Times New Roman" w:cs="Times New Roman"/>
        </w:rPr>
        <w:t>. MongoDB Docs.</w:t>
      </w:r>
    </w:p>
    <w:p w14:paraId="2D34B5BE" w14:textId="77777777" w:rsidR="006470C2" w:rsidRPr="006470C2" w:rsidRDefault="006470C2" w:rsidP="006470C2">
      <w:pPr>
        <w:rPr>
          <w:rFonts w:ascii="Times New Roman" w:hAnsi="Times New Roman" w:cs="Times New Roman"/>
        </w:rPr>
      </w:pPr>
      <w:r w:rsidRPr="006470C2">
        <w:rPr>
          <w:rFonts w:ascii="Times New Roman" w:hAnsi="Times New Roman" w:cs="Times New Roman"/>
        </w:rPr>
        <w:t xml:space="preserve">MongoDB. (n.d.-c). </w:t>
      </w:r>
      <w:r w:rsidRPr="006470C2">
        <w:rPr>
          <w:rFonts w:ascii="Times New Roman" w:hAnsi="Times New Roman" w:cs="Times New Roman"/>
          <w:i/>
          <w:iCs/>
        </w:rPr>
        <w:t>Update documents</w:t>
      </w:r>
      <w:r w:rsidRPr="006470C2">
        <w:rPr>
          <w:rFonts w:ascii="Times New Roman" w:hAnsi="Times New Roman" w:cs="Times New Roman"/>
        </w:rPr>
        <w:t xml:space="preserve">. </w:t>
      </w:r>
      <w:proofErr w:type="spellStart"/>
      <w:r w:rsidRPr="006470C2">
        <w:rPr>
          <w:rFonts w:ascii="Times New Roman" w:hAnsi="Times New Roman" w:cs="Times New Roman"/>
        </w:rPr>
        <w:t>PyMongo</w:t>
      </w:r>
      <w:proofErr w:type="spellEnd"/>
      <w:r w:rsidRPr="006470C2">
        <w:rPr>
          <w:rFonts w:ascii="Times New Roman" w:hAnsi="Times New Roman" w:cs="Times New Roman"/>
        </w:rPr>
        <w:t xml:space="preserve"> Driver.</w:t>
      </w:r>
    </w:p>
    <w:p w14:paraId="5A2D0374" w14:textId="77777777" w:rsidR="006470C2" w:rsidRPr="006470C2" w:rsidRDefault="006470C2" w:rsidP="006470C2">
      <w:pPr>
        <w:rPr>
          <w:rFonts w:ascii="Times New Roman" w:hAnsi="Times New Roman" w:cs="Times New Roman"/>
        </w:rPr>
      </w:pPr>
      <w:r w:rsidRPr="006470C2">
        <w:rPr>
          <w:rFonts w:ascii="Times New Roman" w:hAnsi="Times New Roman" w:cs="Times New Roman"/>
        </w:rPr>
        <w:t xml:space="preserve">MongoDB. (n.d.-d). </w:t>
      </w:r>
      <w:r w:rsidRPr="006470C2">
        <w:rPr>
          <w:rFonts w:ascii="Times New Roman" w:hAnsi="Times New Roman" w:cs="Times New Roman"/>
          <w:i/>
          <w:iCs/>
        </w:rPr>
        <w:t>Delete documents</w:t>
      </w:r>
      <w:r w:rsidRPr="006470C2">
        <w:rPr>
          <w:rFonts w:ascii="Times New Roman" w:hAnsi="Times New Roman" w:cs="Times New Roman"/>
        </w:rPr>
        <w:t xml:space="preserve">. </w:t>
      </w:r>
      <w:proofErr w:type="spellStart"/>
      <w:r w:rsidRPr="006470C2">
        <w:rPr>
          <w:rFonts w:ascii="Times New Roman" w:hAnsi="Times New Roman" w:cs="Times New Roman"/>
        </w:rPr>
        <w:t>PyMongo</w:t>
      </w:r>
      <w:proofErr w:type="spellEnd"/>
      <w:r w:rsidRPr="006470C2">
        <w:rPr>
          <w:rFonts w:ascii="Times New Roman" w:hAnsi="Times New Roman" w:cs="Times New Roman"/>
        </w:rPr>
        <w:t xml:space="preserve"> Driver.</w:t>
      </w:r>
    </w:p>
    <w:p w14:paraId="0BEA5348" w14:textId="77777777" w:rsidR="006470C2" w:rsidRPr="006470C2" w:rsidRDefault="006470C2" w:rsidP="006470C2">
      <w:pPr>
        <w:rPr>
          <w:rFonts w:ascii="Times New Roman" w:hAnsi="Times New Roman" w:cs="Times New Roman"/>
        </w:rPr>
      </w:pPr>
      <w:r w:rsidRPr="006470C2">
        <w:rPr>
          <w:rFonts w:ascii="Times New Roman" w:hAnsi="Times New Roman" w:cs="Times New Roman"/>
        </w:rPr>
        <w:t xml:space="preserve">MongoDB. (n.d.-e). </w:t>
      </w:r>
      <w:r w:rsidRPr="006470C2">
        <w:rPr>
          <w:rFonts w:ascii="Times New Roman" w:hAnsi="Times New Roman" w:cs="Times New Roman"/>
          <w:i/>
          <w:iCs/>
        </w:rPr>
        <w:t>Insert documents</w:t>
      </w:r>
      <w:r w:rsidRPr="006470C2">
        <w:rPr>
          <w:rFonts w:ascii="Times New Roman" w:hAnsi="Times New Roman" w:cs="Times New Roman"/>
        </w:rPr>
        <w:t xml:space="preserve">. </w:t>
      </w:r>
      <w:proofErr w:type="spellStart"/>
      <w:r w:rsidRPr="006470C2">
        <w:rPr>
          <w:rFonts w:ascii="Times New Roman" w:hAnsi="Times New Roman" w:cs="Times New Roman"/>
        </w:rPr>
        <w:t>PyMongo</w:t>
      </w:r>
      <w:proofErr w:type="spellEnd"/>
      <w:r w:rsidRPr="006470C2">
        <w:rPr>
          <w:rFonts w:ascii="Times New Roman" w:hAnsi="Times New Roman" w:cs="Times New Roman"/>
        </w:rPr>
        <w:t xml:space="preserve"> Driver.</w:t>
      </w:r>
    </w:p>
    <w:p w14:paraId="1810F774" w14:textId="77777777" w:rsidR="006470C2" w:rsidRPr="006470C2" w:rsidRDefault="006470C2">
      <w:pPr>
        <w:rPr>
          <w:rFonts w:ascii="Times New Roman" w:hAnsi="Times New Roman" w:cs="Times New Roman"/>
        </w:rPr>
      </w:pPr>
    </w:p>
    <w:sectPr w:rsidR="006470C2" w:rsidRPr="00647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0C2"/>
    <w:rsid w:val="00374554"/>
    <w:rsid w:val="006470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9E76"/>
  <w15:chartTrackingRefBased/>
  <w15:docId w15:val="{71513F74-F4A2-4EDB-8D72-9DAD8AF1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0C2"/>
    <w:rPr>
      <w:rFonts w:eastAsiaTheme="majorEastAsia" w:cstheme="majorBidi"/>
      <w:color w:val="272727" w:themeColor="text1" w:themeTint="D8"/>
    </w:rPr>
  </w:style>
  <w:style w:type="paragraph" w:styleId="Title">
    <w:name w:val="Title"/>
    <w:basedOn w:val="Normal"/>
    <w:next w:val="Normal"/>
    <w:link w:val="TitleChar"/>
    <w:uiPriority w:val="10"/>
    <w:qFormat/>
    <w:rsid w:val="00647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0C2"/>
    <w:pPr>
      <w:spacing w:before="160"/>
      <w:jc w:val="center"/>
    </w:pPr>
    <w:rPr>
      <w:i/>
      <w:iCs/>
      <w:color w:val="404040" w:themeColor="text1" w:themeTint="BF"/>
    </w:rPr>
  </w:style>
  <w:style w:type="character" w:customStyle="1" w:styleId="QuoteChar">
    <w:name w:val="Quote Char"/>
    <w:basedOn w:val="DefaultParagraphFont"/>
    <w:link w:val="Quote"/>
    <w:uiPriority w:val="29"/>
    <w:rsid w:val="006470C2"/>
    <w:rPr>
      <w:i/>
      <w:iCs/>
      <w:color w:val="404040" w:themeColor="text1" w:themeTint="BF"/>
    </w:rPr>
  </w:style>
  <w:style w:type="paragraph" w:styleId="ListParagraph">
    <w:name w:val="List Paragraph"/>
    <w:basedOn w:val="Normal"/>
    <w:uiPriority w:val="34"/>
    <w:qFormat/>
    <w:rsid w:val="006470C2"/>
    <w:pPr>
      <w:ind w:left="720"/>
      <w:contextualSpacing/>
    </w:pPr>
  </w:style>
  <w:style w:type="character" w:styleId="IntenseEmphasis">
    <w:name w:val="Intense Emphasis"/>
    <w:basedOn w:val="DefaultParagraphFont"/>
    <w:uiPriority w:val="21"/>
    <w:qFormat/>
    <w:rsid w:val="006470C2"/>
    <w:rPr>
      <w:i/>
      <w:iCs/>
      <w:color w:val="0F4761" w:themeColor="accent1" w:themeShade="BF"/>
    </w:rPr>
  </w:style>
  <w:style w:type="paragraph" w:styleId="IntenseQuote">
    <w:name w:val="Intense Quote"/>
    <w:basedOn w:val="Normal"/>
    <w:next w:val="Normal"/>
    <w:link w:val="IntenseQuoteChar"/>
    <w:uiPriority w:val="30"/>
    <w:qFormat/>
    <w:rsid w:val="00647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0C2"/>
    <w:rPr>
      <w:i/>
      <w:iCs/>
      <w:color w:val="0F4761" w:themeColor="accent1" w:themeShade="BF"/>
    </w:rPr>
  </w:style>
  <w:style w:type="character" w:styleId="IntenseReference">
    <w:name w:val="Intense Reference"/>
    <w:basedOn w:val="DefaultParagraphFont"/>
    <w:uiPriority w:val="32"/>
    <w:qFormat/>
    <w:rsid w:val="006470C2"/>
    <w:rPr>
      <w:b/>
      <w:bCs/>
      <w:smallCaps/>
      <w:color w:val="0F4761" w:themeColor="accent1" w:themeShade="BF"/>
      <w:spacing w:val="5"/>
    </w:rPr>
  </w:style>
  <w:style w:type="paragraph" w:styleId="Date">
    <w:name w:val="Date"/>
    <w:basedOn w:val="Normal"/>
    <w:next w:val="Normal"/>
    <w:link w:val="DateChar"/>
    <w:uiPriority w:val="99"/>
    <w:semiHidden/>
    <w:unhideWhenUsed/>
    <w:rsid w:val="006470C2"/>
  </w:style>
  <w:style w:type="character" w:customStyle="1" w:styleId="DateChar">
    <w:name w:val="Date Char"/>
    <w:basedOn w:val="DefaultParagraphFont"/>
    <w:link w:val="Date"/>
    <w:uiPriority w:val="99"/>
    <w:semiHidden/>
    <w:rsid w:val="00647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2274</Words>
  <Characters>12968</Characters>
  <Application>Microsoft Office Word</Application>
  <DocSecurity>0</DocSecurity>
  <Lines>108</Lines>
  <Paragraphs>30</Paragraphs>
  <ScaleCrop>false</ScaleCrop>
  <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Levaomana</dc:creator>
  <cp:keywords/>
  <dc:description/>
  <cp:lastModifiedBy>Angel Levaomana</cp:lastModifiedBy>
  <cp:revision>1</cp:revision>
  <dcterms:created xsi:type="dcterms:W3CDTF">2026-10-15T23:24:00Z</dcterms:created>
  <dcterms:modified xsi:type="dcterms:W3CDTF">2026-10-15T23:32:00Z</dcterms:modified>
</cp:coreProperties>
</file>