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6E2FE" w14:textId="77777777" w:rsidR="001F2E48" w:rsidRDefault="00DF2C1A">
      <w:r>
        <w:t>To:</w:t>
      </w:r>
      <w:r>
        <w:tab/>
      </w:r>
      <w:r>
        <w:tab/>
        <w:t>The Record</w:t>
      </w:r>
    </w:p>
    <w:p w14:paraId="6A1F0589" w14:textId="52FF917E" w:rsidR="00DF2C1A" w:rsidRDefault="00DF2C1A">
      <w:r>
        <w:t>From:</w:t>
      </w:r>
      <w:r>
        <w:tab/>
      </w:r>
      <w:r>
        <w:tab/>
        <w:t>Don Bellenger</w:t>
      </w:r>
    </w:p>
    <w:p w14:paraId="317D69AA" w14:textId="529673FC" w:rsidR="00DF2C1A" w:rsidRDefault="00DF2C1A">
      <w:r>
        <w:t>Subject:</w:t>
      </w:r>
      <w:r>
        <w:tab/>
      </w:r>
      <w:r>
        <w:tab/>
      </w:r>
      <w:r w:rsidR="008F47B1">
        <w:t>Set up new site in Github, Donport, and Hostek</w:t>
      </w:r>
      <w:r w:rsidR="00365E8E">
        <w:t>. Add new work areas later.</w:t>
      </w:r>
    </w:p>
    <w:p w14:paraId="0E63BDBA" w14:textId="2641DFED" w:rsidR="00DF2C1A" w:rsidRDefault="00DF2C1A">
      <w:r>
        <w:t>Date:</w:t>
      </w:r>
      <w:r>
        <w:tab/>
      </w:r>
      <w:r>
        <w:tab/>
      </w:r>
      <w:r w:rsidR="00365E8E">
        <w:t>11/13</w:t>
      </w:r>
      <w:r>
        <w:t>/2018</w:t>
      </w:r>
    </w:p>
    <w:p w14:paraId="16D681A4" w14:textId="6C34934D" w:rsidR="00DF2C1A" w:rsidRDefault="00DF2C1A" w:rsidP="00365E8E">
      <w:pPr>
        <w:pStyle w:val="Heading1"/>
      </w:pPr>
      <w:r>
        <w:t>To set up a new repository</w:t>
      </w:r>
    </w:p>
    <w:p w14:paraId="3803D4EE" w14:textId="6FE5FC88" w:rsidR="00DF2C1A" w:rsidRDefault="007324F9">
      <w:hyperlink r:id="rId4" w:history="1">
        <w:r w:rsidR="00DF2C1A" w:rsidRPr="00427CF8">
          <w:rPr>
            <w:rStyle w:val="Hyperlink"/>
          </w:rPr>
          <w:t>https://github.com/</w:t>
        </w:r>
      </w:hyperlink>
      <w:r w:rsidR="00DF2C1A">
        <w:t>, and select “New Repository”</w:t>
      </w:r>
    </w:p>
    <w:p w14:paraId="6515EA3C" w14:textId="77777777" w:rsidR="00DF2C1A" w:rsidRDefault="00DF2C1A"/>
    <w:p w14:paraId="7B065A8F" w14:textId="0C38BB6C" w:rsidR="00DF2C1A" w:rsidRDefault="00DF2C1A">
      <w:r>
        <w:rPr>
          <w:noProof/>
        </w:rPr>
        <w:drawing>
          <wp:inline distT="0" distB="0" distL="0" distR="0" wp14:anchorId="164955EE" wp14:editId="23275230">
            <wp:extent cx="5943600" cy="4236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36720"/>
                    </a:xfrm>
                    <a:prstGeom prst="rect">
                      <a:avLst/>
                    </a:prstGeom>
                  </pic:spPr>
                </pic:pic>
              </a:graphicData>
            </a:graphic>
          </wp:inline>
        </w:drawing>
      </w:r>
    </w:p>
    <w:p w14:paraId="777AC9EA" w14:textId="3CA1123D" w:rsidR="00A67C76" w:rsidRDefault="00A67C76">
      <w:r>
        <w:br w:type="page"/>
      </w:r>
    </w:p>
    <w:p w14:paraId="0A458E4C" w14:textId="54A06226" w:rsidR="00A67C76" w:rsidRDefault="00A67C76">
      <w:r>
        <w:lastRenderedPageBreak/>
        <w:t>Private, with a README</w:t>
      </w:r>
    </w:p>
    <w:p w14:paraId="286C4616" w14:textId="77777777" w:rsidR="00A67C76" w:rsidRDefault="00A67C76">
      <w:r>
        <w:rPr>
          <w:noProof/>
        </w:rPr>
        <w:drawing>
          <wp:inline distT="0" distB="0" distL="0" distR="0" wp14:anchorId="5F19D8A1" wp14:editId="3193C0DD">
            <wp:extent cx="5943600" cy="6188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88710"/>
                    </a:xfrm>
                    <a:prstGeom prst="rect">
                      <a:avLst/>
                    </a:prstGeom>
                  </pic:spPr>
                </pic:pic>
              </a:graphicData>
            </a:graphic>
          </wp:inline>
        </w:drawing>
      </w:r>
      <w:r>
        <w:br/>
      </w:r>
    </w:p>
    <w:p w14:paraId="3905E8E9" w14:textId="77777777" w:rsidR="00A67C76" w:rsidRDefault="00A67C76">
      <w:r>
        <w:br w:type="page"/>
      </w:r>
    </w:p>
    <w:p w14:paraId="27E23F32" w14:textId="32C4FD46" w:rsidR="00A67C76" w:rsidRDefault="00A67C76">
      <w:r>
        <w:lastRenderedPageBreak/>
        <w:t>Update the readme, and commit to Master</w:t>
      </w:r>
    </w:p>
    <w:p w14:paraId="4A353CF9" w14:textId="2CECD7D0" w:rsidR="00A67C76" w:rsidRDefault="00A67C76">
      <w:r>
        <w:rPr>
          <w:noProof/>
        </w:rPr>
        <w:drawing>
          <wp:inline distT="0" distB="0" distL="0" distR="0" wp14:anchorId="50F6F0AE" wp14:editId="2B064379">
            <wp:extent cx="5943600" cy="1806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6575"/>
                    </a:xfrm>
                    <a:prstGeom prst="rect">
                      <a:avLst/>
                    </a:prstGeom>
                  </pic:spPr>
                </pic:pic>
              </a:graphicData>
            </a:graphic>
          </wp:inline>
        </w:drawing>
      </w:r>
    </w:p>
    <w:p w14:paraId="15200C19" w14:textId="256B2753" w:rsidR="00A67C76" w:rsidRDefault="00A67C76">
      <w:r>
        <w:rPr>
          <w:noProof/>
        </w:rPr>
        <w:drawing>
          <wp:inline distT="0" distB="0" distL="0" distR="0" wp14:anchorId="0F10E3F7" wp14:editId="2E0112BF">
            <wp:extent cx="5943600" cy="2200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0910"/>
                    </a:xfrm>
                    <a:prstGeom prst="rect">
                      <a:avLst/>
                    </a:prstGeom>
                  </pic:spPr>
                </pic:pic>
              </a:graphicData>
            </a:graphic>
          </wp:inline>
        </w:drawing>
      </w:r>
    </w:p>
    <w:p w14:paraId="1AD059DF" w14:textId="461474C3" w:rsidR="00BF62AC" w:rsidRDefault="00BF62AC">
      <w:r>
        <w:br w:type="page"/>
      </w:r>
    </w:p>
    <w:p w14:paraId="3308EA19" w14:textId="075E42DA" w:rsidR="00365E8E" w:rsidRDefault="00365E8E" w:rsidP="00365E8E">
      <w:pPr>
        <w:pStyle w:val="Heading1"/>
      </w:pPr>
      <w:r>
        <w:lastRenderedPageBreak/>
        <w:t xml:space="preserve">Set up </w:t>
      </w:r>
      <w:r w:rsidR="00053009">
        <w:t>F</w:t>
      </w:r>
      <w:r>
        <w:t>irst Work Area on DONPORT</w:t>
      </w:r>
    </w:p>
    <w:p w14:paraId="19D031E3" w14:textId="48384DAE" w:rsidR="00BF62AC" w:rsidRDefault="00BF62AC">
      <w:r>
        <w:t xml:space="preserve">On DONPORT4, create the corresponding work area.  In this case, we want a </w:t>
      </w:r>
      <w:r w:rsidR="009504B4">
        <w:t>NEW folder under cbsites, connecting to the repository just created, and using a putty key for ease of logging in.</w:t>
      </w:r>
    </w:p>
    <w:p w14:paraId="6998B462" w14:textId="5350DB07" w:rsidR="009504B4" w:rsidRDefault="009504B4">
      <w:r>
        <w:rPr>
          <w:noProof/>
        </w:rPr>
        <w:drawing>
          <wp:inline distT="0" distB="0" distL="0" distR="0" wp14:anchorId="3A521609" wp14:editId="7A24293D">
            <wp:extent cx="521970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3790950"/>
                    </a:xfrm>
                    <a:prstGeom prst="rect">
                      <a:avLst/>
                    </a:prstGeom>
                  </pic:spPr>
                </pic:pic>
              </a:graphicData>
            </a:graphic>
          </wp:inline>
        </w:drawing>
      </w:r>
    </w:p>
    <w:p w14:paraId="5FEF7B13" w14:textId="05DDD719" w:rsidR="00096F6F" w:rsidRDefault="00096F6F">
      <w:r>
        <w:t>Create ADEV, ATEST, and APROD branches.</w:t>
      </w:r>
    </w:p>
    <w:p w14:paraId="2A919042" w14:textId="0D486728" w:rsidR="00096F6F" w:rsidRDefault="00096F6F">
      <w:r>
        <w:t>git bash here</w:t>
      </w:r>
    </w:p>
    <w:p w14:paraId="2DAA17D7" w14:textId="1CC1821B" w:rsidR="00096F6F" w:rsidRDefault="00096F6F">
      <w:r>
        <w:t>git checkout -b ADEV</w:t>
      </w:r>
    </w:p>
    <w:p w14:paraId="46A9099E" w14:textId="702133CD" w:rsidR="00C61060" w:rsidRDefault="00096F6F">
      <w:r>
        <w:t>git push origin ADEV</w:t>
      </w:r>
    </w:p>
    <w:p w14:paraId="1A9D2F98" w14:textId="3061B27B" w:rsidR="00096F6F" w:rsidRDefault="00096F6F">
      <w:r>
        <w:t>git checkout master</w:t>
      </w:r>
    </w:p>
    <w:p w14:paraId="2F08DD78" w14:textId="158A1F0E" w:rsidR="00096F6F" w:rsidRDefault="00096F6F">
      <w:r>
        <w:t>(repeat for ATEST and APROD)</w:t>
      </w:r>
    </w:p>
    <w:p w14:paraId="6ED60F8F" w14:textId="1AD2536C" w:rsidR="00096F6F" w:rsidRDefault="00096F6F">
      <w:r>
        <w:t>Finally, git checkout ADEV</w:t>
      </w:r>
    </w:p>
    <w:p w14:paraId="11D70418" w14:textId="4012922A" w:rsidR="00344497" w:rsidRDefault="00344497">
      <w:r>
        <w:t>Copy in or create the code you want to check in</w:t>
      </w:r>
      <w:r w:rsidR="00C61060">
        <w:t xml:space="preserve"> (on the ADEV branch)</w:t>
      </w:r>
    </w:p>
    <w:p w14:paraId="237E3AD3" w14:textId="56C79781" w:rsidR="00C61060" w:rsidRDefault="00C61060">
      <w:r>
        <w:t>Push to github</w:t>
      </w:r>
    </w:p>
    <w:p w14:paraId="420C06A1" w14:textId="77777777" w:rsidR="00C61060" w:rsidRDefault="00C61060"/>
    <w:p w14:paraId="15FFF5EA" w14:textId="77777777" w:rsidR="00344497" w:rsidRDefault="00344497"/>
    <w:p w14:paraId="39E1447C" w14:textId="00F5A71C" w:rsidR="00C61060" w:rsidRDefault="00C61060">
      <w:r>
        <w:br w:type="page"/>
      </w:r>
    </w:p>
    <w:p w14:paraId="5A0AF1F2" w14:textId="77777777" w:rsidR="00365E8E" w:rsidRDefault="00365E8E" w:rsidP="00365E8E">
      <w:pPr>
        <w:pStyle w:val="Heading1"/>
      </w:pPr>
      <w:r>
        <w:lastRenderedPageBreak/>
        <w:t>Set up first work area on Hostek</w:t>
      </w:r>
    </w:p>
    <w:p w14:paraId="66F5400E" w14:textId="4BBE5853" w:rsidR="00C61060" w:rsidRDefault="00C61060">
      <w:r>
        <w:t xml:space="preserve">Use remote desktop to log into Hostek, </w:t>
      </w:r>
      <w:r w:rsidR="008F47B1">
        <w:t xml:space="preserve">browse to </w:t>
      </w:r>
      <w:r w:rsidR="00365E8E" w:rsidRPr="00365E8E">
        <w:t>C:\home\</w:t>
      </w:r>
      <w:r w:rsidR="008F47B1">
        <w:t>. Right click on uisdesign, and git clone. Enter</w:t>
      </w:r>
    </w:p>
    <w:p w14:paraId="79CB5818" w14:textId="173D39A9" w:rsidR="008F47B1" w:rsidRDefault="008F47B1">
      <w:r>
        <w:t xml:space="preserve">Repository created above, clone into </w:t>
      </w:r>
      <w:r w:rsidRPr="008F47B1">
        <w:t>C:\home\uisdesign.com\adev</w:t>
      </w:r>
      <w:r>
        <w:t>, and use putty key.</w:t>
      </w:r>
    </w:p>
    <w:p w14:paraId="5DB9CDE0" w14:textId="1EB0C50E" w:rsidR="008F47B1" w:rsidRDefault="008F47B1">
      <w:r>
        <w:t>Cd to uisdesign/adev, right click, checkout branch remotes/origin/ADEV, pull. On the pull, let it create the tracking branch.  This is equivalent to git checkout -t ADEV.</w:t>
      </w:r>
    </w:p>
    <w:p w14:paraId="22D9BEB8" w14:textId="44326E2F" w:rsidR="008F47B1" w:rsidRDefault="008F47B1">
      <w:r>
        <w:t>This gets the code.</w:t>
      </w:r>
    </w:p>
    <w:p w14:paraId="370CDEC7" w14:textId="77777777" w:rsidR="00C61060" w:rsidRDefault="00C61060"/>
    <w:p w14:paraId="6B189152" w14:textId="59A8AD4A" w:rsidR="00BF62AC" w:rsidRDefault="00C61060">
      <w:r>
        <w:t xml:space="preserve">Use Hostek Mocha Control Panel: </w:t>
      </w:r>
      <w:hyperlink r:id="rId10" w:history="1">
        <w:r w:rsidRPr="00427CF8">
          <w:rPr>
            <w:rStyle w:val="Hyperlink"/>
          </w:rPr>
          <w:t>https://wcp.hostek.com/login.aspx</w:t>
        </w:r>
      </w:hyperlink>
      <w:r>
        <w:t>, and Add Sub Domain</w:t>
      </w:r>
    </w:p>
    <w:p w14:paraId="169283E5" w14:textId="7E846BF2" w:rsidR="00C61060" w:rsidRDefault="00C61060">
      <w:r>
        <w:rPr>
          <w:noProof/>
        </w:rPr>
        <w:drawing>
          <wp:inline distT="0" distB="0" distL="0" distR="0" wp14:anchorId="5F18032D" wp14:editId="3C992ADB">
            <wp:extent cx="5943600" cy="2098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98040"/>
                    </a:xfrm>
                    <a:prstGeom prst="rect">
                      <a:avLst/>
                    </a:prstGeom>
                  </pic:spPr>
                </pic:pic>
              </a:graphicData>
            </a:graphic>
          </wp:inline>
        </w:drawing>
      </w:r>
    </w:p>
    <w:p w14:paraId="392E1628" w14:textId="119354EA" w:rsidR="008F47B1" w:rsidRDefault="008F47B1">
      <w:r>
        <w:rPr>
          <w:noProof/>
        </w:rPr>
        <w:drawing>
          <wp:inline distT="0" distB="0" distL="0" distR="0" wp14:anchorId="7A79E7AC" wp14:editId="3D020555">
            <wp:extent cx="5943600" cy="1608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08455"/>
                    </a:xfrm>
                    <a:prstGeom prst="rect">
                      <a:avLst/>
                    </a:prstGeom>
                  </pic:spPr>
                </pic:pic>
              </a:graphicData>
            </a:graphic>
          </wp:inline>
        </w:drawing>
      </w:r>
    </w:p>
    <w:p w14:paraId="36DE96C5" w14:textId="5CB36A21" w:rsidR="007C30DC" w:rsidRDefault="008F47B1">
      <w:r>
        <w:t xml:space="preserve">In chrome, make a bookmark for </w:t>
      </w:r>
      <w:hyperlink r:id="rId13" w:history="1">
        <w:r w:rsidRPr="00427CF8">
          <w:rPr>
            <w:rStyle w:val="Hyperlink"/>
          </w:rPr>
          <w:t>http://adev.uisdesign.com/</w:t>
        </w:r>
      </w:hyperlink>
      <w:r>
        <w:t xml:space="preserve">.  </w:t>
      </w:r>
    </w:p>
    <w:p w14:paraId="69FB66DA" w14:textId="77777777" w:rsidR="007C30DC" w:rsidRDefault="007C30DC">
      <w:r>
        <w:br w:type="page"/>
      </w:r>
    </w:p>
    <w:p w14:paraId="4795E65D" w14:textId="2781C71E" w:rsidR="008F47B1" w:rsidRDefault="007C30DC">
      <w:r>
        <w:lastRenderedPageBreak/>
        <w:t xml:space="preserve">In the MochaPanel, go to MySQL, and </w:t>
      </w:r>
      <w:r w:rsidR="00B73EBD" w:rsidRPr="00053009">
        <w:rPr>
          <w:b/>
          <w:i/>
          <w:u w:val="single"/>
        </w:rPr>
        <w:t>add a new database</w:t>
      </w:r>
      <w:r w:rsidR="00B73EBD">
        <w:t>, and user to go with it</w:t>
      </w:r>
    </w:p>
    <w:p w14:paraId="1AA8EE9A" w14:textId="276A95AE" w:rsidR="007C30DC" w:rsidRDefault="00AF6D94">
      <w:r>
        <w:rPr>
          <w:noProof/>
        </w:rPr>
        <w:drawing>
          <wp:inline distT="0" distB="0" distL="0" distR="0" wp14:anchorId="28428B4B" wp14:editId="01464EB8">
            <wp:extent cx="5943600" cy="4420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20235"/>
                    </a:xfrm>
                    <a:prstGeom prst="rect">
                      <a:avLst/>
                    </a:prstGeom>
                  </pic:spPr>
                </pic:pic>
              </a:graphicData>
            </a:graphic>
          </wp:inline>
        </w:drawing>
      </w:r>
    </w:p>
    <w:p w14:paraId="3EFCE969" w14:textId="5E044797" w:rsidR="00915781" w:rsidRDefault="00915781">
      <w:r>
        <w:t>Create a DSN to match the database.  The DSN contains the password for the database.</w:t>
      </w:r>
    </w:p>
    <w:p w14:paraId="653B4FE2" w14:textId="555BDDE0" w:rsidR="00915781" w:rsidRDefault="00915781">
      <w:r>
        <w:rPr>
          <w:noProof/>
        </w:rPr>
        <w:drawing>
          <wp:inline distT="0" distB="0" distL="0" distR="0" wp14:anchorId="405BAD3F" wp14:editId="72A65348">
            <wp:extent cx="5943600" cy="2232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32660"/>
                    </a:xfrm>
                    <a:prstGeom prst="rect">
                      <a:avLst/>
                    </a:prstGeom>
                  </pic:spPr>
                </pic:pic>
              </a:graphicData>
            </a:graphic>
          </wp:inline>
        </w:drawing>
      </w:r>
    </w:p>
    <w:p w14:paraId="1C441D16" w14:textId="7C1C8505" w:rsidR="00455E70" w:rsidRDefault="00455E70"/>
    <w:p w14:paraId="2B360BC8" w14:textId="77777777" w:rsidR="00AA266A" w:rsidRDefault="00AA266A">
      <w:r>
        <w:br w:type="page"/>
      </w:r>
    </w:p>
    <w:p w14:paraId="12DBC243" w14:textId="0875403B" w:rsidR="00365BF3" w:rsidRDefault="00365BF3">
      <w:r>
        <w:lastRenderedPageBreak/>
        <w:t>On the DONPORT4 machine, use MySQL for the MySQL Local Machine, and set up the MySQL user, and the MySQL schema (</w:t>
      </w:r>
      <w:r w:rsidRPr="00053009">
        <w:rPr>
          <w:b/>
          <w:i/>
          <w:u w:val="single"/>
        </w:rPr>
        <w:t xml:space="preserve">by right-clicking </w:t>
      </w:r>
      <w:r w:rsidR="00053009" w:rsidRPr="00053009">
        <w:rPr>
          <w:b/>
          <w:i/>
          <w:u w:val="single"/>
        </w:rPr>
        <w:t>in</w:t>
      </w:r>
      <w:r w:rsidRPr="00053009">
        <w:rPr>
          <w:b/>
          <w:i/>
          <w:u w:val="single"/>
        </w:rPr>
        <w:t xml:space="preserve"> the schema panel</w:t>
      </w:r>
      <w:r w:rsidR="00053009">
        <w:rPr>
          <w:b/>
          <w:i/>
          <w:u w:val="single"/>
        </w:rPr>
        <w:t xml:space="preserve"> of Local Instance MySQL57</w:t>
      </w:r>
      <w:r w:rsidR="00053009">
        <w:t>).</w:t>
      </w:r>
      <w:r w:rsidR="00B54A06">
        <w:t xml:space="preserve">  In this case, se</w:t>
      </w:r>
      <w:r w:rsidR="00053009">
        <w:t>t</w:t>
      </w:r>
      <w:r w:rsidR="00B54A06">
        <w:t xml:space="preserve"> up user:amodcf1, and schema: adevdb.  The MySql connection is localadevdb.</w:t>
      </w:r>
    </w:p>
    <w:p w14:paraId="1FF3FF90" w14:textId="051D892A" w:rsidR="00365BF3" w:rsidRDefault="00365BF3">
      <w:r>
        <w:rPr>
          <w:noProof/>
        </w:rPr>
        <w:drawing>
          <wp:inline distT="0" distB="0" distL="0" distR="0" wp14:anchorId="26CC93B4" wp14:editId="016B1BFE">
            <wp:extent cx="5943600" cy="36569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56965"/>
                    </a:xfrm>
                    <a:prstGeom prst="rect">
                      <a:avLst/>
                    </a:prstGeom>
                  </pic:spPr>
                </pic:pic>
              </a:graphicData>
            </a:graphic>
          </wp:inline>
        </w:drawing>
      </w:r>
    </w:p>
    <w:p w14:paraId="5923B1FA" w14:textId="1163AFF0" w:rsidR="00365BF3" w:rsidRDefault="00365BF3">
      <w:r>
        <w:br w:type="page"/>
      </w:r>
    </w:p>
    <w:p w14:paraId="386137F8" w14:textId="77777777" w:rsidR="00365BF3" w:rsidRDefault="00365BF3"/>
    <w:p w14:paraId="6D27FB36" w14:textId="7EA7B024" w:rsidR="00455E70" w:rsidRDefault="00455E70">
      <w:r>
        <w:t>Then use Navicat to transfer data from the local database to the remote database</w:t>
      </w:r>
      <w:r w:rsidR="00053009">
        <w:t xml:space="preserve"> – adevdbh – which was created above</w:t>
      </w:r>
      <w:r>
        <w:t>.</w:t>
      </w:r>
      <w:r w:rsidR="00053009">
        <w:t xml:space="preserve">  First, create the new connection.</w:t>
      </w:r>
    </w:p>
    <w:p w14:paraId="58DB9B2F" w14:textId="7ADF1F49" w:rsidR="00AA266A" w:rsidRDefault="00AA266A">
      <w:r>
        <w:rPr>
          <w:noProof/>
        </w:rPr>
        <w:drawing>
          <wp:inline distT="0" distB="0" distL="0" distR="0" wp14:anchorId="5CC03D16" wp14:editId="55F461B6">
            <wp:extent cx="5314950" cy="6372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950" cy="6372225"/>
                    </a:xfrm>
                    <a:prstGeom prst="rect">
                      <a:avLst/>
                    </a:prstGeom>
                  </pic:spPr>
                </pic:pic>
              </a:graphicData>
            </a:graphic>
          </wp:inline>
        </w:drawing>
      </w:r>
    </w:p>
    <w:p w14:paraId="4255FCD6" w14:textId="77777777" w:rsidR="00C61060" w:rsidRDefault="00C61060"/>
    <w:p w14:paraId="08699655" w14:textId="77777777" w:rsidR="00C61060" w:rsidRDefault="00C61060"/>
    <w:p w14:paraId="520E924A" w14:textId="77777777" w:rsidR="00C61060" w:rsidRDefault="00C61060"/>
    <w:p w14:paraId="71BFDCE9" w14:textId="235F85CF" w:rsidR="00A67C76" w:rsidRDefault="00053009">
      <w:r>
        <w:lastRenderedPageBreak/>
        <w:t>Then use the Data Transfer option to copy the data.</w:t>
      </w:r>
    </w:p>
    <w:p w14:paraId="4FC8B139" w14:textId="77777777" w:rsidR="00DF2C1A" w:rsidRDefault="00DF2C1A"/>
    <w:p w14:paraId="3CCEFFB5" w14:textId="471EC50B" w:rsidR="00DF2C1A" w:rsidRDefault="006E32FB">
      <w:r>
        <w:rPr>
          <w:noProof/>
        </w:rPr>
        <w:drawing>
          <wp:inline distT="0" distB="0" distL="0" distR="0" wp14:anchorId="4F9CD11C" wp14:editId="6B234011">
            <wp:extent cx="5943600" cy="39757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75735"/>
                    </a:xfrm>
                    <a:prstGeom prst="rect">
                      <a:avLst/>
                    </a:prstGeom>
                  </pic:spPr>
                </pic:pic>
              </a:graphicData>
            </a:graphic>
          </wp:inline>
        </w:drawing>
      </w:r>
    </w:p>
    <w:p w14:paraId="027A1BB4" w14:textId="218580AA" w:rsidR="00365E8E" w:rsidRDefault="00365E8E"/>
    <w:p w14:paraId="19A5BD0C" w14:textId="06524430" w:rsidR="00365E8E" w:rsidRDefault="00365E8E">
      <w:r>
        <w:br w:type="page"/>
      </w:r>
    </w:p>
    <w:p w14:paraId="548B94FD" w14:textId="0FC6555C" w:rsidR="00365E8E" w:rsidRDefault="00365E8E" w:rsidP="00365E8E">
      <w:pPr>
        <w:pStyle w:val="Heading1"/>
      </w:pPr>
      <w:r>
        <w:lastRenderedPageBreak/>
        <w:t xml:space="preserve">Set up </w:t>
      </w:r>
      <w:r w:rsidR="00053009">
        <w:t>A</w:t>
      </w:r>
      <w:r>
        <w:t xml:space="preserve">dditional </w:t>
      </w:r>
      <w:r w:rsidR="00053009">
        <w:t>W</w:t>
      </w:r>
      <w:r>
        <w:t xml:space="preserve">ork </w:t>
      </w:r>
      <w:r w:rsidR="00053009">
        <w:t>A</w:t>
      </w:r>
      <w:r>
        <w:t>reas on DONPORT4</w:t>
      </w:r>
    </w:p>
    <w:p w14:paraId="3706D167" w14:textId="77777777" w:rsidR="00365E8E" w:rsidRPr="00365E8E" w:rsidRDefault="00365E8E" w:rsidP="00365E8E"/>
    <w:p w14:paraId="60E8D117" w14:textId="1C6BB162" w:rsidR="00365E8E" w:rsidRDefault="00365E8E" w:rsidP="00365E8E">
      <w:r w:rsidRPr="00365E8E">
        <w:t>C:\</w:t>
      </w:r>
      <w:r>
        <w:t>projects. Right click on cbsites, and git clone. Enter</w:t>
      </w:r>
      <w:r w:rsidR="00053009">
        <w:t xml:space="preserve"> the r</w:t>
      </w:r>
      <w:r>
        <w:t xml:space="preserve">epository created above, clone into </w:t>
      </w:r>
      <w:r w:rsidR="007324F9">
        <w:t xml:space="preserve">the new directory </w:t>
      </w:r>
      <w:r w:rsidRPr="008F47B1">
        <w:t>C:\</w:t>
      </w:r>
      <w:r>
        <w:t>projects\cbsites</w:t>
      </w:r>
      <w:r w:rsidRPr="008F47B1">
        <w:t>\a</w:t>
      </w:r>
      <w:r>
        <w:t>ftest, and use putty key.</w:t>
      </w:r>
      <w:r w:rsidR="00053009">
        <w:t xml:space="preserve"> Click Branch, and enter ATEST (not shown in screen shot)</w:t>
      </w:r>
    </w:p>
    <w:p w14:paraId="4B932C84" w14:textId="681F9626" w:rsidR="006E6A91" w:rsidRDefault="006E6A91" w:rsidP="00365E8E"/>
    <w:p w14:paraId="1ED0139D" w14:textId="220F8582" w:rsidR="006E6A91" w:rsidRDefault="006E6A91" w:rsidP="00365E8E">
      <w:r>
        <w:t>This gets the .git folder.</w:t>
      </w:r>
    </w:p>
    <w:p w14:paraId="17084F15" w14:textId="2454D13D" w:rsidR="00A971E1" w:rsidRDefault="00A971E1" w:rsidP="00365E8E">
      <w:r>
        <w:rPr>
          <w:noProof/>
        </w:rPr>
        <w:drawing>
          <wp:inline distT="0" distB="0" distL="0" distR="0" wp14:anchorId="64EBCFA6" wp14:editId="5D291803">
            <wp:extent cx="5943600" cy="397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71925"/>
                    </a:xfrm>
                    <a:prstGeom prst="rect">
                      <a:avLst/>
                    </a:prstGeom>
                  </pic:spPr>
                </pic:pic>
              </a:graphicData>
            </a:graphic>
          </wp:inline>
        </w:drawing>
      </w:r>
    </w:p>
    <w:p w14:paraId="09256089" w14:textId="77777777" w:rsidR="006E6A91" w:rsidRDefault="006E6A91">
      <w:r>
        <w:br w:type="page"/>
      </w:r>
    </w:p>
    <w:p w14:paraId="5EAA4FF9" w14:textId="228FFE8E" w:rsidR="00365E8E" w:rsidRDefault="006E6A91" w:rsidP="00365E8E">
      <w:r>
        <w:lastRenderedPageBreak/>
        <w:t>Cd to cbsites. Right-click on aftest. C</w:t>
      </w:r>
      <w:r w:rsidR="00365E8E">
        <w:t xml:space="preserve">heckout branch remotes/origin/ATEST, pull. On the pull, </w:t>
      </w:r>
      <w:r>
        <w:t xml:space="preserve">check to </w:t>
      </w:r>
      <w:r w:rsidR="00365E8E">
        <w:t>let it create the tracking branch.  This is equivalent to git checkout -t ATEST.</w:t>
      </w:r>
    </w:p>
    <w:p w14:paraId="46CADD85" w14:textId="4E8542E7" w:rsidR="00365E8E" w:rsidRDefault="006E6A91" w:rsidP="00365E8E">
      <w:r>
        <w:t>Sets op the branch</w:t>
      </w:r>
    </w:p>
    <w:p w14:paraId="4CC972A6" w14:textId="0E91ABC1" w:rsidR="006E6A91" w:rsidRDefault="006E6A91" w:rsidP="00365E8E">
      <w:r>
        <w:rPr>
          <w:noProof/>
        </w:rPr>
        <w:drawing>
          <wp:inline distT="0" distB="0" distL="0" distR="0" wp14:anchorId="0576D239" wp14:editId="6BF113A6">
            <wp:extent cx="5943600" cy="3990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90340"/>
                    </a:xfrm>
                    <a:prstGeom prst="rect">
                      <a:avLst/>
                    </a:prstGeom>
                  </pic:spPr>
                </pic:pic>
              </a:graphicData>
            </a:graphic>
          </wp:inline>
        </w:drawing>
      </w:r>
    </w:p>
    <w:p w14:paraId="14DF08AE" w14:textId="4B5CA5B2" w:rsidR="00365E8E" w:rsidRDefault="00365E8E" w:rsidP="00365E8E"/>
    <w:p w14:paraId="3C4D7721" w14:textId="589EAD86" w:rsidR="00365E8E" w:rsidRDefault="006E6A91" w:rsidP="00365E8E">
      <w:r>
        <w:t>Do a git pull.  In our example, there is no code in the ATEST branch. We must</w:t>
      </w:r>
      <w:r w:rsidR="007324F9">
        <w:t xml:space="preserve"> then</w:t>
      </w:r>
    </w:p>
    <w:p w14:paraId="65A74EC7" w14:textId="112CDF06" w:rsidR="006E6A91" w:rsidRDefault="006E6A91" w:rsidP="00365E8E">
      <w:r>
        <w:t>Checkout ADEV</w:t>
      </w:r>
    </w:p>
    <w:p w14:paraId="0174B217" w14:textId="1FCF9D86" w:rsidR="006E6A91" w:rsidRDefault="006E6A91" w:rsidP="00365E8E">
      <w:r>
        <w:t>Git Pull</w:t>
      </w:r>
    </w:p>
    <w:p w14:paraId="7ADAE6BB" w14:textId="1D92A71E" w:rsidR="006E6A91" w:rsidRDefault="006E6A91" w:rsidP="00365E8E">
      <w:r>
        <w:t>Checkout ATEST</w:t>
      </w:r>
    </w:p>
    <w:p w14:paraId="1E21E17F" w14:textId="287498A0" w:rsidR="006E6A91" w:rsidRDefault="006E6A91" w:rsidP="00365E8E">
      <w:r>
        <w:t>Merge ADEV</w:t>
      </w:r>
      <w:r w:rsidR="005C2B5A">
        <w:t xml:space="preserve">  - THIS PULLS THE CODE</w:t>
      </w:r>
    </w:p>
    <w:p w14:paraId="2CB778D8" w14:textId="1DACD98F" w:rsidR="006E6A91" w:rsidRDefault="006E6A91" w:rsidP="00365E8E">
      <w:r>
        <w:t>Push.</w:t>
      </w:r>
    </w:p>
    <w:p w14:paraId="0B2312C0" w14:textId="5B931462" w:rsidR="00DD1C80" w:rsidRDefault="00DD1C80" w:rsidP="00365E8E"/>
    <w:p w14:paraId="3481DC21" w14:textId="74E6A05F" w:rsidR="00DD1C80" w:rsidRDefault="00DD1C80" w:rsidP="00365E8E"/>
    <w:p w14:paraId="4EA35A2A" w14:textId="6BC6EE9F" w:rsidR="00DD1C80" w:rsidRDefault="00DD1C80" w:rsidP="00365E8E"/>
    <w:p w14:paraId="49BD4325" w14:textId="7CC5C62B" w:rsidR="00DD1C80" w:rsidRDefault="00DD1C80" w:rsidP="00365E8E"/>
    <w:p w14:paraId="4A5056C2" w14:textId="071D2320" w:rsidR="00DD1C80" w:rsidRDefault="00DD1C80" w:rsidP="00365E8E"/>
    <w:p w14:paraId="03D94384" w14:textId="5A73D395" w:rsidR="00DD1C80" w:rsidRDefault="00DD1C80" w:rsidP="00365E8E">
      <w:r>
        <w:lastRenderedPageBreak/>
        <w:t>Compare adv1 to atest with Araxis Merge.  Because .gitignore is set correctly, you will see that the following files have to be copied from adv1 to attest, and edited to be site-specific.</w:t>
      </w:r>
    </w:p>
    <w:p w14:paraId="1489B732" w14:textId="0D5F9CCF" w:rsidR="00820196" w:rsidRDefault="00820196" w:rsidP="00365E8E">
      <w:r>
        <w:t>Modules folder (leave the same, just copy</w:t>
      </w:r>
      <w:r w:rsidR="007324F9">
        <w:t xml:space="preserve"> the folder</w:t>
      </w:r>
      <w:r>
        <w:t>)</w:t>
      </w:r>
      <w:r w:rsidR="0065588A">
        <w:t>. This includes the right version of Messagebox.</w:t>
      </w:r>
    </w:p>
    <w:p w14:paraId="4509FC2E" w14:textId="2B1C39E2" w:rsidR="00820196" w:rsidRDefault="00820196" w:rsidP="00365E8E"/>
    <w:p w14:paraId="74E558A2" w14:textId="77777777" w:rsidR="00820196" w:rsidRDefault="00820196" w:rsidP="00365E8E"/>
    <w:p w14:paraId="18EBBF3B" w14:textId="6411689D" w:rsidR="00B42312" w:rsidRDefault="00B42312" w:rsidP="00365E8E">
      <w:r>
        <w:t>Coldbox\system\box.json</w:t>
      </w:r>
      <w:r w:rsidR="009967AE">
        <w:t xml:space="preserve">  (leave the same, just copy)</w:t>
      </w:r>
    </w:p>
    <w:p w14:paraId="5B0D37CF" w14:textId="77777777" w:rsidR="009967AE" w:rsidRDefault="00B42312" w:rsidP="009967AE">
      <w:r>
        <w:t>Config/application.cfc</w:t>
      </w:r>
      <w:r w:rsidR="009967AE">
        <w:t xml:space="preserve"> (leave the same, just copy)</w:t>
      </w:r>
    </w:p>
    <w:p w14:paraId="7883E9BE" w14:textId="4F52B159" w:rsidR="00B42312" w:rsidRDefault="00B42312" w:rsidP="00365E8E">
      <w:r>
        <w:t>Config/LogBox.cfc</w:t>
      </w:r>
      <w:r w:rsidR="00950945">
        <w:t xml:space="preserve"> (change this line: </w:t>
      </w:r>
      <w:r w:rsidR="00950945" w:rsidRPr="00950945">
        <w:t>dsn = "a</w:t>
      </w:r>
      <w:r w:rsidR="00950945">
        <w:t>test</w:t>
      </w:r>
      <w:r w:rsidR="00950945" w:rsidRPr="00950945">
        <w:t>db"  // THIS IS HARD-CODED.  Maintain consistency with this.datasource !!!</w:t>
      </w:r>
      <w:r w:rsidR="00950945">
        <w:t>)</w:t>
      </w:r>
    </w:p>
    <w:p w14:paraId="45B5DE5F" w14:textId="77777777" w:rsidR="009967AE" w:rsidRDefault="00B42312" w:rsidP="009967AE">
      <w:r>
        <w:t>Logbox/box.json</w:t>
      </w:r>
      <w:r w:rsidR="009967AE">
        <w:t xml:space="preserve"> (leave the same, just copy)</w:t>
      </w:r>
    </w:p>
    <w:p w14:paraId="1D87043F" w14:textId="0121CAA0" w:rsidR="00B42312" w:rsidRDefault="00B42312" w:rsidP="00365E8E">
      <w:r>
        <w:t>Application.cfc</w:t>
      </w:r>
      <w:r w:rsidR="00D511E6">
        <w:t xml:space="preserve"> (</w:t>
      </w:r>
      <w:r w:rsidR="00D511E6" w:rsidRPr="00D511E6">
        <w:t>this.datasource = "atestdb";</w:t>
      </w:r>
      <w:r w:rsidR="00950945">
        <w:t xml:space="preserve"> </w:t>
      </w:r>
      <w:r w:rsidR="00D511E6">
        <w:t>)</w:t>
      </w:r>
    </w:p>
    <w:p w14:paraId="3D9EE88D" w14:textId="5CB4A279" w:rsidR="00B42312" w:rsidRDefault="00B42312" w:rsidP="00365E8E">
      <w:r>
        <w:t>Box.json</w:t>
      </w:r>
      <w:r w:rsidR="009967AE">
        <w:t xml:space="preserve"> (change adv1 to attest)</w:t>
      </w:r>
    </w:p>
    <w:p w14:paraId="5469B4AA" w14:textId="3D5F8ABD" w:rsidR="00B42312" w:rsidRDefault="00B42312" w:rsidP="00365E8E">
      <w:r>
        <w:t>Server.json</w:t>
      </w:r>
      <w:r w:rsidR="009967AE">
        <w:t xml:space="preserve"> (change folder name and port)</w:t>
      </w:r>
    </w:p>
    <w:p w14:paraId="55C63FBD" w14:textId="78A67BDE" w:rsidR="00C87532" w:rsidRPr="00085BB4" w:rsidRDefault="00C87532" w:rsidP="00365E8E">
      <w:pPr>
        <w:rPr>
          <w:b/>
        </w:rPr>
      </w:pPr>
      <w:r w:rsidRPr="00085BB4">
        <w:rPr>
          <w:b/>
        </w:rPr>
        <w:t>Cred.php  specifies the database, so far as PHP is concerned…</w:t>
      </w:r>
    </w:p>
    <w:p w14:paraId="7F0A4832" w14:textId="6FB0485F" w:rsidR="008C7A29" w:rsidRDefault="008C7A29" w:rsidP="008C7A29">
      <w:r>
        <w:t xml:space="preserve">In </w:t>
      </w:r>
      <w:r w:rsidR="007324F9">
        <w:t>S</w:t>
      </w:r>
      <w:r>
        <w:t>ublime, close any existing project, then open a file in cbsites/aftest, and add folder: cbsites/aftest to the project, and save the project as aftest, in cbsites/aftest.  THEN, you can easily do the edits above.</w:t>
      </w:r>
    </w:p>
    <w:p w14:paraId="638A0095" w14:textId="3A8A97DB" w:rsidR="00DD1C80" w:rsidRDefault="00DD1C80" w:rsidP="00DD1C80">
      <w:pPr>
        <w:spacing w:line="240" w:lineRule="auto"/>
      </w:pPr>
      <w:r>
        <w:t>Add lines</w:t>
      </w:r>
      <w:r w:rsidR="007324F9">
        <w:t xml:space="preserve"> as shown below</w:t>
      </w:r>
      <w:r>
        <w:t xml:space="preserve"> to users/don bellenger/documents/Microsoft_PowerShell_profile.ps1 for attest (and aprod)</w:t>
      </w:r>
    </w:p>
    <w:p w14:paraId="6CEE527E" w14:textId="77777777" w:rsidR="00DD1C80" w:rsidRDefault="00DD1C80" w:rsidP="00DD1C80">
      <w:pPr>
        <w:spacing w:line="240" w:lineRule="auto"/>
        <w:ind w:left="720"/>
      </w:pPr>
      <w:r>
        <w:t>#C:\users\Don Bellenger\Documents\WindowsPowerShell\Microsoft.PowerShell_profile.ps1</w:t>
      </w:r>
    </w:p>
    <w:p w14:paraId="0DDFA2FD" w14:textId="77777777" w:rsidR="00DD1C80" w:rsidRDefault="00DD1C80" w:rsidP="00DD1C80">
      <w:pPr>
        <w:spacing w:line="240" w:lineRule="auto"/>
        <w:ind w:left="720"/>
      </w:pPr>
      <w:r>
        <w:t>#go to PMSES</w:t>
      </w:r>
    </w:p>
    <w:p w14:paraId="577C8E03" w14:textId="77777777" w:rsidR="00DD1C80" w:rsidRDefault="00DD1C80" w:rsidP="00DD1C80">
      <w:pPr>
        <w:spacing w:line="240" w:lineRule="auto"/>
        <w:ind w:left="720"/>
      </w:pPr>
      <w:r>
        <w:t>function go {cd "C:\projects\cbsites\CF2016"</w:t>
      </w:r>
    </w:p>
    <w:p w14:paraId="6060FB94" w14:textId="77777777" w:rsidR="00DD1C80" w:rsidRDefault="00DD1C80" w:rsidP="00DD1C80">
      <w:pPr>
        <w:spacing w:line="240" w:lineRule="auto"/>
        <w:ind w:left="720"/>
      </w:pPr>
      <w:r>
        <w:t>box}</w:t>
      </w:r>
    </w:p>
    <w:p w14:paraId="03A04B97" w14:textId="77777777" w:rsidR="00DD1C80" w:rsidRDefault="00DD1C80" w:rsidP="00DD1C80">
      <w:pPr>
        <w:spacing w:line="240" w:lineRule="auto"/>
        <w:ind w:left="720"/>
      </w:pPr>
      <w:r>
        <w:t>function goadv1 {cd "C:\projects\cbsites\adv1"</w:t>
      </w:r>
    </w:p>
    <w:p w14:paraId="378085C5" w14:textId="77777777" w:rsidR="00DD1C80" w:rsidRDefault="00DD1C80" w:rsidP="00DD1C80">
      <w:pPr>
        <w:spacing w:line="240" w:lineRule="auto"/>
        <w:ind w:left="720"/>
      </w:pPr>
      <w:r>
        <w:t>box}</w:t>
      </w:r>
    </w:p>
    <w:p w14:paraId="5898ACF5" w14:textId="6CF3962B" w:rsidR="00DD1C80" w:rsidRDefault="00DD1C80" w:rsidP="00DD1C80">
      <w:pPr>
        <w:spacing w:line="240" w:lineRule="auto"/>
        <w:ind w:left="720"/>
      </w:pPr>
      <w:r>
        <w:t>function goatest {cd "C:\projects\cbsites\a</w:t>
      </w:r>
      <w:r w:rsidR="00C91878">
        <w:t>f</w:t>
      </w:r>
      <w:r>
        <w:t>test"</w:t>
      </w:r>
    </w:p>
    <w:p w14:paraId="74301D66" w14:textId="77777777" w:rsidR="00DD1C80" w:rsidRDefault="00DD1C80" w:rsidP="00DD1C80">
      <w:pPr>
        <w:spacing w:line="240" w:lineRule="auto"/>
        <w:ind w:left="720"/>
      </w:pPr>
      <w:r>
        <w:t>box}</w:t>
      </w:r>
    </w:p>
    <w:p w14:paraId="74E4CF8F" w14:textId="77777777" w:rsidR="00DD1C80" w:rsidRDefault="00DD1C80" w:rsidP="00DD1C80">
      <w:pPr>
        <w:spacing w:line="240" w:lineRule="auto"/>
        <w:ind w:left="720"/>
      </w:pPr>
      <w:r>
        <w:t>function goaprod {cd "C:\projects\cbsites\aprod"</w:t>
      </w:r>
    </w:p>
    <w:p w14:paraId="08FB8462" w14:textId="77777777" w:rsidR="00DD1C80" w:rsidRDefault="00DD1C80" w:rsidP="00DD1C80">
      <w:pPr>
        <w:spacing w:line="240" w:lineRule="auto"/>
        <w:ind w:left="720"/>
      </w:pPr>
      <w:r>
        <w:t>box}</w:t>
      </w:r>
    </w:p>
    <w:p w14:paraId="34125894" w14:textId="77777777" w:rsidR="00DD1C80" w:rsidRDefault="00DD1C80" w:rsidP="00DD1C80">
      <w:pPr>
        <w:spacing w:line="240" w:lineRule="auto"/>
        <w:ind w:left="720"/>
      </w:pPr>
      <w:r>
        <w:t>function gobbsg {cd "C:\projects\cbsites\bbsgdv1"</w:t>
      </w:r>
    </w:p>
    <w:p w14:paraId="3EDCE95A" w14:textId="77777777" w:rsidR="00DD1C80" w:rsidRDefault="00DD1C80" w:rsidP="00DD1C80">
      <w:pPr>
        <w:spacing w:line="240" w:lineRule="auto"/>
        <w:ind w:left="720"/>
      </w:pPr>
      <w:r>
        <w:t>box}</w:t>
      </w:r>
    </w:p>
    <w:p w14:paraId="3BF0F564" w14:textId="77777777" w:rsidR="00DD1C80" w:rsidRDefault="00DD1C80" w:rsidP="00DD1C80">
      <w:pPr>
        <w:spacing w:line="240" w:lineRule="auto"/>
        <w:ind w:left="720"/>
      </w:pPr>
      <w:r>
        <w:t>function gobbsgtest {cd "C:\projects\cbsites\bbsgftest"</w:t>
      </w:r>
    </w:p>
    <w:p w14:paraId="2602D30C" w14:textId="77777777" w:rsidR="00DD1C80" w:rsidRDefault="00DD1C80" w:rsidP="00DD1C80">
      <w:pPr>
        <w:spacing w:line="240" w:lineRule="auto"/>
        <w:ind w:left="720"/>
      </w:pPr>
      <w:r>
        <w:lastRenderedPageBreak/>
        <w:t>box}</w:t>
      </w:r>
    </w:p>
    <w:p w14:paraId="55674568" w14:textId="77777777" w:rsidR="00DD1C80" w:rsidRDefault="00DD1C80" w:rsidP="00DD1C80">
      <w:pPr>
        <w:spacing w:line="240" w:lineRule="auto"/>
        <w:ind w:left="720"/>
      </w:pPr>
      <w:r>
        <w:t>function gobbsgprod {cd "C:\projects\cbsites\bbsgprod"</w:t>
      </w:r>
    </w:p>
    <w:p w14:paraId="40D6B27D" w14:textId="75DE7CA5" w:rsidR="00DD1C80" w:rsidRDefault="00DD1C80" w:rsidP="00DD1C80">
      <w:pPr>
        <w:spacing w:line="240" w:lineRule="auto"/>
        <w:ind w:left="720"/>
      </w:pPr>
      <w:r>
        <w:t>box}</w:t>
      </w:r>
    </w:p>
    <w:p w14:paraId="5F5598A7" w14:textId="52FF4D09" w:rsidR="00DD1C80" w:rsidRDefault="00DD1C80" w:rsidP="00DD1C80">
      <w:pPr>
        <w:spacing w:line="240" w:lineRule="auto"/>
        <w:ind w:left="720"/>
      </w:pPr>
    </w:p>
    <w:p w14:paraId="223AD7EC" w14:textId="44E84700" w:rsidR="00822F33" w:rsidRDefault="00822F33" w:rsidP="004B2602">
      <w:pPr>
        <w:spacing w:line="240" w:lineRule="auto"/>
      </w:pPr>
      <w:r>
        <w:t>Create the required database in MySQL, using Navicat</w:t>
      </w:r>
      <w:r w:rsidR="007324F9">
        <w:t>, generally as described above</w:t>
      </w:r>
      <w:r>
        <w:t>.</w:t>
      </w:r>
    </w:p>
    <w:p w14:paraId="273B3D0B" w14:textId="5FD07731" w:rsidR="004B2602" w:rsidRDefault="004B2602" w:rsidP="004B2602">
      <w:pPr>
        <w:spacing w:line="240" w:lineRule="auto"/>
      </w:pPr>
      <w:r>
        <w:t xml:space="preserve">FIRE UP THE </w:t>
      </w:r>
      <w:r w:rsidR="007324F9">
        <w:t xml:space="preserve">box </w:t>
      </w:r>
      <w:r>
        <w:t>SERVER</w:t>
      </w:r>
      <w:r w:rsidR="00C65EF6">
        <w:t xml:space="preserve"> using ConEmu</w:t>
      </w:r>
      <w:r>
        <w:t>!</w:t>
      </w:r>
    </w:p>
    <w:p w14:paraId="44DC0314" w14:textId="1E19110B" w:rsidR="00C65EF6" w:rsidRDefault="00C65EF6" w:rsidP="004B2602">
      <w:pPr>
        <w:spacing w:line="240" w:lineRule="auto"/>
      </w:pPr>
      <w:r>
        <w:t>It will fail, but use icon in system tray to access Lucee for the site. Set the Lucee login on first time logging in. Create DSN. Use MySQL user and password when creating DSN.</w:t>
      </w:r>
    </w:p>
    <w:p w14:paraId="0A752611" w14:textId="4B420C01" w:rsidR="00DD1C80" w:rsidRDefault="00DD1C80" w:rsidP="00365E8E"/>
    <w:p w14:paraId="3FD3542F" w14:textId="77777777" w:rsidR="00DD1C80" w:rsidRDefault="00DD1C80" w:rsidP="00365E8E"/>
    <w:p w14:paraId="1D0E9C36" w14:textId="58478304" w:rsidR="00365E8E" w:rsidRPr="007324F9" w:rsidRDefault="00365E8E">
      <w:pPr>
        <w:rPr>
          <w:b/>
        </w:rPr>
      </w:pPr>
      <w:r w:rsidRPr="007324F9">
        <w:rPr>
          <w:b/>
        </w:rPr>
        <w:t xml:space="preserve">Repeat the above for </w:t>
      </w:r>
      <w:r w:rsidR="00FA0623" w:rsidRPr="007324F9">
        <w:rPr>
          <w:b/>
        </w:rPr>
        <w:t xml:space="preserve"> </w:t>
      </w:r>
      <w:r w:rsidRPr="007324F9">
        <w:rPr>
          <w:b/>
        </w:rPr>
        <w:t>C:\projects\cbsites\aprod</w:t>
      </w:r>
    </w:p>
    <w:p w14:paraId="4A7A081F" w14:textId="46966BAC" w:rsidR="00BC01D8" w:rsidRPr="007324F9" w:rsidRDefault="00BC01D8">
      <w:pPr>
        <w:rPr>
          <w:b/>
        </w:rPr>
      </w:pPr>
    </w:p>
    <w:p w14:paraId="13AD7A3B" w14:textId="0136ED9F" w:rsidR="00BC01D8" w:rsidRDefault="00BC01D8">
      <w:r>
        <w:br w:type="page"/>
      </w:r>
    </w:p>
    <w:p w14:paraId="3346AB7A" w14:textId="5B796C30" w:rsidR="00BC01D8" w:rsidRDefault="00BC01D8" w:rsidP="00BC01D8">
      <w:pPr>
        <w:pStyle w:val="Heading1"/>
      </w:pPr>
      <w:r>
        <w:lastRenderedPageBreak/>
        <w:t>Set Up Additional Work Areas on Hostek</w:t>
      </w:r>
    </w:p>
    <w:p w14:paraId="710E08B8" w14:textId="42716086" w:rsidR="00BC01D8" w:rsidRDefault="00BC01D8"/>
    <w:p w14:paraId="1290BAE4" w14:textId="69A0C2BE" w:rsidR="00BC01D8" w:rsidRDefault="00BC01D8">
      <w:r>
        <w:t>Here were my initial steps.</w:t>
      </w:r>
    </w:p>
    <w:p w14:paraId="575BEDD4" w14:textId="68018F8E" w:rsidR="00BC01D8" w:rsidRDefault="00BC01D8">
      <w:pPr>
        <w:rPr>
          <w:rFonts w:ascii="Arial" w:hAnsi="Arial" w:cs="Arial"/>
          <w:color w:val="222222"/>
          <w:shd w:val="clear" w:color="auto" w:fill="FFFFFF"/>
        </w:rPr>
      </w:pPr>
      <w:r>
        <w:rPr>
          <w:rFonts w:ascii="Arial" w:hAnsi="Arial" w:cs="Arial"/>
          <w:color w:val="222222"/>
          <w:shd w:val="clear" w:color="auto" w:fill="FFFFFF"/>
        </w:rPr>
        <w:t>Here are two new environments I need:</w:t>
      </w:r>
      <w:r>
        <w:rPr>
          <w:rFonts w:ascii="Arial" w:hAnsi="Arial" w:cs="Arial"/>
          <w:color w:val="222222"/>
        </w:rPr>
        <w:br/>
      </w:r>
      <w:r>
        <w:rPr>
          <w:rFonts w:ascii="Arial" w:hAnsi="Arial" w:cs="Arial"/>
          <w:color w:val="222222"/>
          <w:shd w:val="clear" w:color="auto" w:fill="FFFFFF"/>
        </w:rPr>
        <w:t>&gt; </w:t>
      </w:r>
      <w:r>
        <w:rPr>
          <w:rFonts w:ascii="Arial" w:hAnsi="Arial" w:cs="Arial"/>
          <w:color w:val="222222"/>
        </w:rPr>
        <w:br/>
      </w:r>
      <w:r>
        <w:rPr>
          <w:rFonts w:ascii="Arial" w:hAnsi="Arial" w:cs="Arial"/>
          <w:color w:val="222222"/>
          <w:shd w:val="clear" w:color="auto" w:fill="FFFFFF"/>
        </w:rPr>
        <w:t>&gt; url: </w:t>
      </w:r>
      <w:hyperlink r:id="rId21" w:tgtFrame="_blank" w:history="1">
        <w:r>
          <w:rPr>
            <w:rStyle w:val="Hyperlink"/>
            <w:rFonts w:ascii="Arial" w:hAnsi="Arial" w:cs="Arial"/>
            <w:color w:val="1155CC"/>
            <w:shd w:val="clear" w:color="auto" w:fill="FFFFFF"/>
          </w:rPr>
          <w:t>http://aftest.uisdesign.com</w:t>
        </w:r>
      </w:hyperlink>
      <w:r>
        <w:rPr>
          <w:rFonts w:ascii="Arial" w:hAnsi="Arial" w:cs="Arial"/>
          <w:color w:val="222222"/>
          <w:shd w:val="clear" w:color="auto" w:fill="FFFFFF"/>
        </w:rPr>
        <w:t> (note the "f")</w:t>
      </w:r>
      <w:r>
        <w:rPr>
          <w:rFonts w:ascii="Arial" w:hAnsi="Arial" w:cs="Arial"/>
          <w:color w:val="222222"/>
        </w:rPr>
        <w:br/>
      </w:r>
      <w:r>
        <w:rPr>
          <w:rFonts w:ascii="Arial" w:hAnsi="Arial" w:cs="Arial"/>
          <w:color w:val="222222"/>
          <w:shd w:val="clear" w:color="auto" w:fill="FFFFFF"/>
        </w:rPr>
        <w:t>&gt; MySQL database: atestdbh</w:t>
      </w:r>
      <w:r>
        <w:rPr>
          <w:rFonts w:ascii="Arial" w:hAnsi="Arial" w:cs="Arial"/>
          <w:color w:val="222222"/>
        </w:rPr>
        <w:br/>
      </w:r>
      <w:r>
        <w:rPr>
          <w:rFonts w:ascii="Arial" w:hAnsi="Arial" w:cs="Arial"/>
          <w:color w:val="222222"/>
          <w:shd w:val="clear" w:color="auto" w:fill="FFFFFF"/>
        </w:rPr>
        <w:t>&gt; DSN: atestdbh </w:t>
      </w:r>
      <w:r>
        <w:rPr>
          <w:rFonts w:ascii="Arial" w:hAnsi="Arial" w:cs="Arial"/>
          <w:color w:val="222222"/>
        </w:rPr>
        <w:br/>
      </w:r>
      <w:r>
        <w:rPr>
          <w:rFonts w:ascii="Arial" w:hAnsi="Arial" w:cs="Arial"/>
          <w:color w:val="222222"/>
          <w:shd w:val="clear" w:color="auto" w:fill="FFFFFF"/>
        </w:rPr>
        <w:t>&gt; </w:t>
      </w:r>
      <w:r>
        <w:rPr>
          <w:rFonts w:ascii="Arial" w:hAnsi="Arial" w:cs="Arial"/>
          <w:color w:val="222222"/>
        </w:rPr>
        <w:br/>
      </w:r>
      <w:r>
        <w:rPr>
          <w:rFonts w:ascii="Arial" w:hAnsi="Arial" w:cs="Arial"/>
          <w:color w:val="222222"/>
          <w:shd w:val="clear" w:color="auto" w:fill="FFFFFF"/>
        </w:rPr>
        <w:t>&gt; url: </w:t>
      </w:r>
      <w:hyperlink r:id="rId22" w:tgtFrame="_blank" w:history="1">
        <w:r>
          <w:rPr>
            <w:rStyle w:val="Hyperlink"/>
            <w:rFonts w:ascii="Arial" w:hAnsi="Arial" w:cs="Arial"/>
            <w:color w:val="1155CC"/>
            <w:shd w:val="clear" w:color="auto" w:fill="FFFFFF"/>
          </w:rPr>
          <w:t>http://aprod.uisdesign.com</w:t>
        </w:r>
      </w:hyperlink>
      <w:r>
        <w:rPr>
          <w:rFonts w:ascii="Arial" w:hAnsi="Arial" w:cs="Arial"/>
          <w:color w:val="222222"/>
        </w:rPr>
        <w:br/>
      </w:r>
      <w:r>
        <w:rPr>
          <w:rFonts w:ascii="Arial" w:hAnsi="Arial" w:cs="Arial"/>
          <w:color w:val="222222"/>
          <w:shd w:val="clear" w:color="auto" w:fill="FFFFFF"/>
        </w:rPr>
        <w:t>&gt; MySQL database: aproddbh</w:t>
      </w:r>
      <w:r>
        <w:rPr>
          <w:rFonts w:ascii="Arial" w:hAnsi="Arial" w:cs="Arial"/>
          <w:color w:val="222222"/>
        </w:rPr>
        <w:br/>
      </w:r>
      <w:r>
        <w:rPr>
          <w:rFonts w:ascii="Arial" w:hAnsi="Arial" w:cs="Arial"/>
          <w:color w:val="222222"/>
          <w:shd w:val="clear" w:color="auto" w:fill="FFFFFF"/>
        </w:rPr>
        <w:t>&gt; DSN: aproddbh </w:t>
      </w:r>
      <w:r>
        <w:rPr>
          <w:rFonts w:ascii="Arial" w:hAnsi="Arial" w:cs="Arial"/>
          <w:color w:val="222222"/>
        </w:rPr>
        <w:br/>
      </w:r>
      <w:r>
        <w:rPr>
          <w:rFonts w:ascii="Arial" w:hAnsi="Arial" w:cs="Arial"/>
          <w:color w:val="222222"/>
          <w:shd w:val="clear" w:color="auto" w:fill="FFFFFF"/>
        </w:rPr>
        <w:t>&gt; </w:t>
      </w:r>
      <w:r>
        <w:rPr>
          <w:rFonts w:ascii="Arial" w:hAnsi="Arial" w:cs="Arial"/>
          <w:color w:val="222222"/>
        </w:rPr>
        <w:br/>
      </w:r>
      <w:r>
        <w:rPr>
          <w:rFonts w:ascii="Arial" w:hAnsi="Arial" w:cs="Arial"/>
          <w:color w:val="222222"/>
          <w:shd w:val="clear" w:color="auto" w:fill="FFFFFF"/>
        </w:rPr>
        <w:t>&gt; Here is what I have done: </w:t>
      </w:r>
      <w:r>
        <w:rPr>
          <w:rFonts w:ascii="Arial" w:hAnsi="Arial" w:cs="Arial"/>
          <w:color w:val="222222"/>
        </w:rPr>
        <w:br/>
      </w:r>
      <w:r>
        <w:rPr>
          <w:rFonts w:ascii="Arial" w:hAnsi="Arial" w:cs="Arial"/>
          <w:color w:val="222222"/>
          <w:shd w:val="clear" w:color="auto" w:fill="FFFFFF"/>
        </w:rPr>
        <w:t>&gt; Created subdomains.</w:t>
      </w:r>
      <w:r>
        <w:rPr>
          <w:rFonts w:ascii="Arial" w:hAnsi="Arial" w:cs="Arial"/>
          <w:color w:val="222222"/>
        </w:rPr>
        <w:br/>
      </w:r>
      <w:r>
        <w:rPr>
          <w:rFonts w:ascii="Arial" w:hAnsi="Arial" w:cs="Arial"/>
          <w:color w:val="222222"/>
          <w:shd w:val="clear" w:color="auto" w:fill="FFFFFF"/>
        </w:rPr>
        <w:t>&gt; Created MySQL databases.</w:t>
      </w:r>
      <w:r>
        <w:rPr>
          <w:rFonts w:ascii="Arial" w:hAnsi="Arial" w:cs="Arial"/>
          <w:color w:val="222222"/>
        </w:rPr>
        <w:br/>
      </w:r>
      <w:r>
        <w:rPr>
          <w:rFonts w:ascii="Arial" w:hAnsi="Arial" w:cs="Arial"/>
          <w:color w:val="222222"/>
          <w:shd w:val="clear" w:color="auto" w:fill="FFFFFF"/>
        </w:rPr>
        <w:t>&gt; Created DSNs.</w:t>
      </w:r>
      <w:r>
        <w:rPr>
          <w:rFonts w:ascii="Arial" w:hAnsi="Arial" w:cs="Arial"/>
          <w:color w:val="222222"/>
        </w:rPr>
        <w:br/>
      </w:r>
      <w:r>
        <w:rPr>
          <w:rFonts w:ascii="Arial" w:hAnsi="Arial" w:cs="Arial"/>
          <w:color w:val="222222"/>
          <w:shd w:val="clear" w:color="auto" w:fill="FFFFFF"/>
        </w:rPr>
        <w:t>&gt; </w:t>
      </w:r>
      <w:r>
        <w:rPr>
          <w:rFonts w:ascii="Arial" w:hAnsi="Arial" w:cs="Arial"/>
          <w:color w:val="222222"/>
        </w:rPr>
        <w:br/>
      </w:r>
      <w:r>
        <w:rPr>
          <w:rFonts w:ascii="Arial" w:hAnsi="Arial" w:cs="Arial"/>
          <w:color w:val="222222"/>
          <w:shd w:val="clear" w:color="auto" w:fill="FFFFFF"/>
        </w:rPr>
        <w:t>&gt; Here are my problems:</w:t>
      </w:r>
      <w:r>
        <w:rPr>
          <w:rFonts w:ascii="Arial" w:hAnsi="Arial" w:cs="Arial"/>
          <w:color w:val="222222"/>
        </w:rPr>
        <w:br/>
      </w:r>
      <w:r>
        <w:rPr>
          <w:rFonts w:ascii="Arial" w:hAnsi="Arial" w:cs="Arial"/>
          <w:color w:val="222222"/>
          <w:shd w:val="clear" w:color="auto" w:fill="FFFFFF"/>
        </w:rPr>
        <w:t>&gt; (1) I can't log into the Lucee Web Administrator for aftest and aprod. I would expect to set up the DSNs as above, for the two new domains.</w:t>
      </w:r>
      <w:r>
        <w:rPr>
          <w:rFonts w:ascii="Arial" w:hAnsi="Arial" w:cs="Arial"/>
          <w:color w:val="222222"/>
        </w:rPr>
        <w:br/>
      </w:r>
      <w:r>
        <w:rPr>
          <w:rFonts w:ascii="Arial" w:hAnsi="Arial" w:cs="Arial"/>
          <w:color w:val="222222"/>
          <w:shd w:val="clear" w:color="auto" w:fill="FFFFFF"/>
        </w:rPr>
        <w:t>&gt; (2) I want to ensure that the PHP environment for aftest and aprod. (I am running a combined application for PHP and Lucee).</w:t>
      </w:r>
    </w:p>
    <w:p w14:paraId="1EED3B8A" w14:textId="0E11E7C4" w:rsidR="00AF1E48" w:rsidRDefault="00AF1E48"/>
    <w:p w14:paraId="5FF4FA61" w14:textId="690A047C" w:rsidR="00AF1E48" w:rsidRDefault="00AF1E48">
      <w:r>
        <w:t>THEN, Hostek support provided the following:</w:t>
      </w:r>
    </w:p>
    <w:p w14:paraId="405AEEE0" w14:textId="2656CB86" w:rsidR="00AF1E48" w:rsidRDefault="00FF7639">
      <w:pPr>
        <w:rPr>
          <w:rFonts w:ascii="Arial" w:hAnsi="Arial" w:cs="Arial"/>
          <w:color w:val="222222"/>
          <w:shd w:val="clear" w:color="auto" w:fill="FFFFFF"/>
        </w:rPr>
      </w:pPr>
      <w:r>
        <w:rPr>
          <w:rFonts w:ascii="Arial" w:hAnsi="Arial" w:cs="Arial"/>
          <w:color w:val="222222"/>
          <w:shd w:val="clear" w:color="auto" w:fill="FFFFFF"/>
        </w:rPr>
        <w:t>At this time, we have been able to setup the two Lucee sub-domains for (</w:t>
      </w:r>
      <w:hyperlink r:id="rId23" w:tgtFrame="_blank" w:history="1">
        <w:r>
          <w:rPr>
            <w:rStyle w:val="Hyperlink"/>
            <w:rFonts w:ascii="Arial" w:hAnsi="Arial" w:cs="Arial"/>
            <w:color w:val="1155CC"/>
            <w:shd w:val="clear" w:color="auto" w:fill="FFFFFF"/>
          </w:rPr>
          <w:t>aftest.uisdesign.com</w:t>
        </w:r>
      </w:hyperlink>
      <w:r>
        <w:rPr>
          <w:rFonts w:ascii="Arial" w:hAnsi="Arial" w:cs="Arial"/>
          <w:color w:val="222222"/>
          <w:shd w:val="clear" w:color="auto" w:fill="FFFFFF"/>
        </w:rPr>
        <w:t>) and (</w:t>
      </w:r>
      <w:hyperlink r:id="rId24" w:tgtFrame="_blank" w:history="1">
        <w:r>
          <w:rPr>
            <w:rStyle w:val="Hyperlink"/>
            <w:rFonts w:ascii="Arial" w:hAnsi="Arial" w:cs="Arial"/>
            <w:color w:val="1155CC"/>
            <w:shd w:val="clear" w:color="auto" w:fill="FFFFFF"/>
          </w:rPr>
          <w:t>aprod.uisdesign.com</w:t>
        </w:r>
      </w:hyperlink>
      <w:r>
        <w:rPr>
          <w:rFonts w:ascii="Arial" w:hAnsi="Arial" w:cs="Arial"/>
          <w:color w:val="222222"/>
          <w:shd w:val="clear" w:color="auto" w:fill="FFFFFF"/>
        </w:rPr>
        <w:t>), as requested. Additionally, I would also note that we can confirm that the Lucee Web Admin areas for both spaces are operating without issue. Furthermore, we have taken the liberty of setting up the DSN entries you provided in your original requests so that both sub-domains have the appropriate datasource entries.</w:t>
      </w:r>
      <w:r>
        <w:rPr>
          <w:rFonts w:ascii="Arial" w:hAnsi="Arial" w:cs="Arial"/>
          <w:color w:val="222222"/>
        </w:rPr>
        <w:br/>
      </w:r>
      <w:r>
        <w:rPr>
          <w:rFonts w:ascii="Arial" w:hAnsi="Arial" w:cs="Arial"/>
          <w:color w:val="222222"/>
        </w:rPr>
        <w:br/>
      </w:r>
      <w:r>
        <w:rPr>
          <w:rFonts w:ascii="Arial" w:hAnsi="Arial" w:cs="Arial"/>
          <w:color w:val="222222"/>
          <w:shd w:val="clear" w:color="auto" w:fill="FFFFFF"/>
        </w:rPr>
        <w:t>Finally, I have taken the liberty of updating your server's Lucee service's Mod_CFML Tomcat valve, as well as adjust service's Server.xml file so that all current and newly created domains and\or sub-domains have their Lucee contexts automatically generated and configured using the Mod_CFML plugin. Overall, this should allow you to ensure that any new sites setup on your server are readily accessible without having to have these entries manually added as has been in the case in the past.</w:t>
      </w:r>
    </w:p>
    <w:p w14:paraId="6ACAACC4" w14:textId="7C52DA47" w:rsidR="00FF7639" w:rsidRDefault="00FF7639"/>
    <w:p w14:paraId="7CD5505B" w14:textId="77777777" w:rsidR="00FF7639" w:rsidRDefault="00FF7639">
      <w:r>
        <w:br w:type="page"/>
      </w:r>
    </w:p>
    <w:p w14:paraId="118CD865" w14:textId="65A7F4B0" w:rsidR="00FF7639" w:rsidRDefault="00FF7639">
      <w:r>
        <w:lastRenderedPageBreak/>
        <w:t xml:space="preserve">THIS MEANS that the following </w:t>
      </w:r>
      <w:r w:rsidR="007324F9">
        <w:t xml:space="preserve">contents of aftest and aprod </w:t>
      </w:r>
      <w:r>
        <w:t xml:space="preserve">have to be preserved from their work: </w:t>
      </w:r>
    </w:p>
    <w:p w14:paraId="6E9E1235" w14:textId="1E789E95" w:rsidR="00FF7639" w:rsidRDefault="00FF7639">
      <w:r>
        <w:rPr>
          <w:noProof/>
        </w:rPr>
        <w:drawing>
          <wp:inline distT="0" distB="0" distL="0" distR="0" wp14:anchorId="31CC1910" wp14:editId="5B1CD8B9">
            <wp:extent cx="5943600" cy="1816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16100"/>
                    </a:xfrm>
                    <a:prstGeom prst="rect">
                      <a:avLst/>
                    </a:prstGeom>
                  </pic:spPr>
                </pic:pic>
              </a:graphicData>
            </a:graphic>
          </wp:inline>
        </w:drawing>
      </w:r>
    </w:p>
    <w:p w14:paraId="146886C9" w14:textId="09A9D33A" w:rsidR="00FF7639" w:rsidRDefault="00FF7639"/>
    <w:p w14:paraId="53191210" w14:textId="68DB74EE" w:rsidR="00FF7639" w:rsidRDefault="00FF7639">
      <w:r>
        <w:rPr>
          <w:noProof/>
        </w:rPr>
        <w:drawing>
          <wp:inline distT="0" distB="0" distL="0" distR="0" wp14:anchorId="23EA9566" wp14:editId="5B586304">
            <wp:extent cx="5943600" cy="2001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01520"/>
                    </a:xfrm>
                    <a:prstGeom prst="rect">
                      <a:avLst/>
                    </a:prstGeom>
                  </pic:spPr>
                </pic:pic>
              </a:graphicData>
            </a:graphic>
          </wp:inline>
        </w:drawing>
      </w:r>
    </w:p>
    <w:p w14:paraId="4621BE8E" w14:textId="053F8D28" w:rsidR="00FF7639" w:rsidRDefault="00FF7639"/>
    <w:p w14:paraId="7216EF80" w14:textId="7762F12E" w:rsidR="00FF7639" w:rsidRDefault="00FF7639">
      <w:r>
        <w:t xml:space="preserve">So I copied these files out, installed my code from git (branches ATEST and APROD, respectively), then copied the files back in. Ensure that .gitignore ignores these file.  Since we are not using CommandBox in Hostek,  nor Sublime, many of the “special” files do not need to be considered.  </w:t>
      </w:r>
    </w:p>
    <w:p w14:paraId="29CB6B79" w14:textId="7BE6BAE0" w:rsidR="007324F9" w:rsidRDefault="007324F9"/>
    <w:p w14:paraId="5D9C0CDF" w14:textId="0C582C59" w:rsidR="007324F9" w:rsidRDefault="007324F9">
      <w:r>
        <w:t>NOTE: I didn’t have to copy the files out and in, since .gitignore is correct.</w:t>
      </w:r>
    </w:p>
    <w:p w14:paraId="2DAA1CF6" w14:textId="7225DFE8" w:rsidR="007324F9" w:rsidRDefault="007324F9"/>
    <w:p w14:paraId="320BBF9E" w14:textId="68278735" w:rsidR="007324F9" w:rsidRDefault="007324F9">
      <w:r>
        <w:t xml:space="preserve">Set up your bookmarks for AFTEST: </w:t>
      </w:r>
      <w:bookmarkStart w:id="0" w:name="_GoBack"/>
      <w:bookmarkEnd w:id="0"/>
      <w:r>
        <w:fldChar w:fldCharType="begin"/>
      </w:r>
      <w:r>
        <w:instrText xml:space="preserve"> HYPERLINK "</w:instrText>
      </w:r>
      <w:r w:rsidRPr="007324F9">
        <w:instrText>http://aftest.uisdesign.com/?fwreinit=nutbox</w:instrText>
      </w:r>
      <w:r>
        <w:instrText xml:space="preserve">" </w:instrText>
      </w:r>
      <w:r>
        <w:fldChar w:fldCharType="separate"/>
      </w:r>
      <w:r w:rsidRPr="00C532C1">
        <w:rPr>
          <w:rStyle w:val="Hyperlink"/>
        </w:rPr>
        <w:t>http://aftest.uisdesign.com/?fwreinit=nutbox</w:t>
      </w:r>
      <w:r>
        <w:fldChar w:fldCharType="end"/>
      </w:r>
      <w:r>
        <w:t xml:space="preserve"> (with and without fwreinit), and APROD, and test.</w:t>
      </w:r>
    </w:p>
    <w:p w14:paraId="7CF627B6" w14:textId="0A5E7020" w:rsidR="00BC01D8" w:rsidRDefault="00BC01D8"/>
    <w:p w14:paraId="64002A9A" w14:textId="29FE9EA8" w:rsidR="00BC01D8" w:rsidRDefault="00BC01D8"/>
    <w:sectPr w:rsidR="00BC0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1A"/>
    <w:rsid w:val="00053009"/>
    <w:rsid w:val="00085BB4"/>
    <w:rsid w:val="00096F6F"/>
    <w:rsid w:val="000A2093"/>
    <w:rsid w:val="001638BE"/>
    <w:rsid w:val="001F2E48"/>
    <w:rsid w:val="00305E7B"/>
    <w:rsid w:val="00344497"/>
    <w:rsid w:val="00365BF3"/>
    <w:rsid w:val="00365E8E"/>
    <w:rsid w:val="00454729"/>
    <w:rsid w:val="00455E70"/>
    <w:rsid w:val="004B2602"/>
    <w:rsid w:val="00561370"/>
    <w:rsid w:val="005C2B5A"/>
    <w:rsid w:val="0065588A"/>
    <w:rsid w:val="006E32FB"/>
    <w:rsid w:val="006E6A91"/>
    <w:rsid w:val="007324F9"/>
    <w:rsid w:val="00756B3D"/>
    <w:rsid w:val="0077252C"/>
    <w:rsid w:val="007C30DC"/>
    <w:rsid w:val="00820196"/>
    <w:rsid w:val="00822F33"/>
    <w:rsid w:val="008C7A29"/>
    <w:rsid w:val="008F47B1"/>
    <w:rsid w:val="00915781"/>
    <w:rsid w:val="009504B4"/>
    <w:rsid w:val="00950945"/>
    <w:rsid w:val="009967AE"/>
    <w:rsid w:val="00A67C76"/>
    <w:rsid w:val="00A971E1"/>
    <w:rsid w:val="00AA266A"/>
    <w:rsid w:val="00AF1E48"/>
    <w:rsid w:val="00AF6D94"/>
    <w:rsid w:val="00B42312"/>
    <w:rsid w:val="00B54A06"/>
    <w:rsid w:val="00B73EBD"/>
    <w:rsid w:val="00BC01D8"/>
    <w:rsid w:val="00BF62AC"/>
    <w:rsid w:val="00C61060"/>
    <w:rsid w:val="00C65EF6"/>
    <w:rsid w:val="00C87532"/>
    <w:rsid w:val="00C91878"/>
    <w:rsid w:val="00D511E6"/>
    <w:rsid w:val="00DD1C80"/>
    <w:rsid w:val="00DF2C1A"/>
    <w:rsid w:val="00E32C6D"/>
    <w:rsid w:val="00FA0623"/>
    <w:rsid w:val="00FF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E5163"/>
  <w15:chartTrackingRefBased/>
  <w15:docId w15:val="{6F0138E7-2CDC-440E-8619-8F868BF1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E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C1A"/>
    <w:rPr>
      <w:color w:val="0563C1" w:themeColor="hyperlink"/>
      <w:u w:val="single"/>
    </w:rPr>
  </w:style>
  <w:style w:type="character" w:styleId="UnresolvedMention">
    <w:name w:val="Unresolved Mention"/>
    <w:basedOn w:val="DefaultParagraphFont"/>
    <w:uiPriority w:val="99"/>
    <w:semiHidden/>
    <w:unhideWhenUsed/>
    <w:rsid w:val="00DF2C1A"/>
    <w:rPr>
      <w:color w:val="605E5C"/>
      <w:shd w:val="clear" w:color="auto" w:fill="E1DFDD"/>
    </w:rPr>
  </w:style>
  <w:style w:type="character" w:customStyle="1" w:styleId="Heading1Char">
    <w:name w:val="Heading 1 Char"/>
    <w:basedOn w:val="DefaultParagraphFont"/>
    <w:link w:val="Heading1"/>
    <w:uiPriority w:val="9"/>
    <w:rsid w:val="00365E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adev.uisdesign.com/" TargetMode="External"/><Relationship Id="rId18" Type="http://schemas.openxmlformats.org/officeDocument/2006/relationships/image" Target="media/image12.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hyperlink" Target="http://aftest.uisdesign.com/"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aprod.uisdesign.com/"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aftest.uisdesign.com/" TargetMode="External"/><Relationship Id="rId28" Type="http://schemas.openxmlformats.org/officeDocument/2006/relationships/theme" Target="theme/theme1.xml"/><Relationship Id="rId10" Type="http://schemas.openxmlformats.org/officeDocument/2006/relationships/hyperlink" Target="https://wcp.hostek.com/login.aspx" TargetMode="External"/><Relationship Id="rId19" Type="http://schemas.openxmlformats.org/officeDocument/2006/relationships/image" Target="media/image13.png"/><Relationship Id="rId4" Type="http://schemas.openxmlformats.org/officeDocument/2006/relationships/hyperlink" Target="https://github.com/" TargetMode="Externa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aprod.uisdesign.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15</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bellenger</dc:creator>
  <cp:keywords/>
  <dc:description/>
  <cp:lastModifiedBy>don bellenger</cp:lastModifiedBy>
  <cp:revision>24</cp:revision>
  <cp:lastPrinted>2018-08-17T02:50:00Z</cp:lastPrinted>
  <dcterms:created xsi:type="dcterms:W3CDTF">2018-08-16T15:33:00Z</dcterms:created>
  <dcterms:modified xsi:type="dcterms:W3CDTF">2018-11-14T15:22:00Z</dcterms:modified>
</cp:coreProperties>
</file>