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A93A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Hello [Name],</w:t>
      </w:r>
    </w:p>
    <w:p w14:paraId="661BE4AB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Thank you for reaching out to Island Capital.</w:t>
      </w:r>
    </w:p>
    <w:p w14:paraId="572062B7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We’ve received your inquiry regarding </w:t>
      </w: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[Selected Service/Trigger Event, e.g., Audit Readiness or Regional Expansion]</w:t>
      </w: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. In a landscape of increasing cross-border complexity, we understand that moving from strategy to measurable delivery requires more than just standard accounting—it requires active partnership and institutional-grade leadership.</w:t>
      </w:r>
    </w:p>
    <w:p w14:paraId="1077E438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Our approach is designed to bridge the gap between your high-level goals and operational execution. Whether you are looking to simplify your global reporting or navigate a major structural transition, we are ready to help you </w:t>
      </w: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strengthen decisions and improve performance.</w:t>
      </w:r>
    </w:p>
    <w:p w14:paraId="627AF4BC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Steps:</w:t>
      </w:r>
    </w:p>
    <w:p w14:paraId="220BB993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To make our initial conversation as productive as possible, I’ve included a link to my calendar below. Please select a time that works for a brief </w:t>
      </w: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Briefing</w:t>
      </w: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DAF7BF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[Link: Schedule Your Briefing]</w:t>
      </w:r>
    </w:p>
    <w:p w14:paraId="095F2ED6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During this call, we will:</w:t>
      </w:r>
    </w:p>
    <w:p w14:paraId="2394700E" w14:textId="77777777" w:rsidR="00CE5718" w:rsidRPr="00CE5718" w:rsidRDefault="00CE5718" w:rsidP="00CE5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Discuss the current "friction points" in your financial infrastructure.</w:t>
      </w:r>
    </w:p>
    <w:p w14:paraId="109B984A" w14:textId="77777777" w:rsidR="00CE5718" w:rsidRPr="00CE5718" w:rsidRDefault="00CE5718" w:rsidP="00CE5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Explore how we can provide the senior leadership layer you need without the overhead of a full-time hire.</w:t>
      </w:r>
    </w:p>
    <w:p w14:paraId="3C2E0222" w14:textId="77777777" w:rsidR="00CE5718" w:rsidRPr="00CE5718" w:rsidRDefault="00CE5718" w:rsidP="00CE57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Outline a path toward stakeholder-ready clarity and performance.</w:t>
      </w:r>
    </w:p>
    <w:p w14:paraId="4C14B57B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We look forward to connecting and learning more about the vision for </w:t>
      </w: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[Company Name]</w:t>
      </w: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83156F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</w:p>
    <w:p w14:paraId="2CDA36CA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[Your Name]</w:t>
      </w: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 Partner | Island Capital </w:t>
      </w:r>
      <w:r w:rsidRPr="00CE571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Institutional Experience. Boutique Execution.</w:t>
      </w:r>
    </w:p>
    <w:p w14:paraId="4A74B9B3" w14:textId="77777777" w:rsidR="00CE5718" w:rsidRPr="00CE5718" w:rsidRDefault="00CE5718" w:rsidP="00CE5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pict w14:anchorId="426921D9">
          <v:rect id="_x0000_i1025" style="width:0;height:1.5pt" o:hralign="center" o:hrstd="t" o:hr="t" fillcolor="#a0a0a0" stroked="f"/>
        </w:pict>
      </w:r>
    </w:p>
    <w:p w14:paraId="7B04EB74" w14:textId="77777777" w:rsidR="00CE5718" w:rsidRPr="00CE5718" w:rsidRDefault="00CE5718" w:rsidP="00CE5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Bonus: The "Thank You" Page (Post-Submission)</w:t>
      </w:r>
    </w:p>
    <w:p w14:paraId="06C9C2C5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When they hit "Submit" on your website, don't just say "Message Sent." Use this opportunity to reinforce your brand anchor:</w:t>
      </w:r>
    </w:p>
    <w:p w14:paraId="0541BC56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Thank you. Your request for a Strategic Briefing has been received.</w:t>
      </w:r>
    </w:p>
    <w:p w14:paraId="45E2EEA2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At Island Capital, we don't believe in generic consultations. A senior member of our team is currently reviewing your details to ensure our first conversation is focused on high-level execution and ROI.</w:t>
      </w:r>
    </w:p>
    <w:p w14:paraId="2DE989F4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should receive a personal follow-up within 24 hours.</w:t>
      </w:r>
    </w:p>
    <w:p w14:paraId="735E2BF5" w14:textId="77777777" w:rsidR="00CE5718" w:rsidRPr="00CE5718" w:rsidRDefault="00CE5718" w:rsidP="00CE57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pict w14:anchorId="56445A79">
          <v:rect id="_x0000_i1026" style="width:0;height:1.5pt" o:hralign="center" o:hrstd="t" o:hr="t" fillcolor="#a0a0a0" stroked="f"/>
        </w:pict>
      </w:r>
    </w:p>
    <w:p w14:paraId="7EC9396E" w14:textId="77777777" w:rsidR="00CE5718" w:rsidRPr="00CE5718" w:rsidRDefault="00CE5718" w:rsidP="00CE57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57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Strategic Note for the Site Builder</w:t>
      </w:r>
    </w:p>
    <w:p w14:paraId="08AD32AA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Ensure the contact form includes a </w:t>
      </w:r>
      <w:r w:rsidRPr="00CE57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"Primary Challenge"</w:t>
      </w:r>
      <w:r w:rsidRPr="00CE5718">
        <w:rPr>
          <w:rFonts w:ascii="Times New Roman" w:eastAsia="Times New Roman" w:hAnsi="Times New Roman" w:cs="Times New Roman"/>
          <w:kern w:val="0"/>
          <w14:ligatures w14:val="none"/>
        </w:rPr>
        <w:t xml:space="preserve"> dropdown menu with options like:</w:t>
      </w:r>
    </w:p>
    <w:p w14:paraId="777D676A" w14:textId="77777777" w:rsidR="00CE5718" w:rsidRPr="00CE5718" w:rsidRDefault="00CE5718" w:rsidP="00CE5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Multi-jurisdiction Compliance/Audit</w:t>
      </w:r>
    </w:p>
    <w:p w14:paraId="20F54E89" w14:textId="77777777" w:rsidR="00CE5718" w:rsidRPr="00CE5718" w:rsidRDefault="00CE5718" w:rsidP="00CE5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Regional Expansion/Integration</w:t>
      </w:r>
    </w:p>
    <w:p w14:paraId="7DD2AF83" w14:textId="77777777" w:rsidR="00CE5718" w:rsidRPr="00CE5718" w:rsidRDefault="00CE5718" w:rsidP="00CE5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Fractional CFO/Performance Leadership</w:t>
      </w:r>
    </w:p>
    <w:p w14:paraId="16A43B50" w14:textId="77777777" w:rsidR="00CE5718" w:rsidRPr="00CE5718" w:rsidRDefault="00CE5718" w:rsidP="00CE57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Entity Restructuring</w:t>
      </w:r>
    </w:p>
    <w:p w14:paraId="35843651" w14:textId="77777777" w:rsidR="00CE5718" w:rsidRPr="00CE5718" w:rsidRDefault="00CE5718" w:rsidP="00CE57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5718">
        <w:rPr>
          <w:rFonts w:ascii="Times New Roman" w:eastAsia="Times New Roman" w:hAnsi="Times New Roman" w:cs="Times New Roman"/>
          <w:kern w:val="0"/>
          <w14:ligatures w14:val="none"/>
        </w:rPr>
        <w:t>This allows you to customize the "Welcome Message" automatically if your site builder supports basic automation.</w:t>
      </w:r>
    </w:p>
    <w:p w14:paraId="70162B42" w14:textId="77777777" w:rsidR="00F01314" w:rsidRDefault="00F01314"/>
    <w:sectPr w:rsidR="00F01314" w:rsidSect="00EC6E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073A"/>
    <w:multiLevelType w:val="multilevel"/>
    <w:tmpl w:val="CAB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17144"/>
    <w:multiLevelType w:val="multilevel"/>
    <w:tmpl w:val="3714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182775">
    <w:abstractNumId w:val="1"/>
  </w:num>
  <w:num w:numId="2" w16cid:durableId="99414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18"/>
    <w:rsid w:val="0001046A"/>
    <w:rsid w:val="001D11AD"/>
    <w:rsid w:val="002E6111"/>
    <w:rsid w:val="00806656"/>
    <w:rsid w:val="00CE5718"/>
    <w:rsid w:val="00D0221F"/>
    <w:rsid w:val="00EC6E8E"/>
    <w:rsid w:val="00F0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4DD5"/>
  <w15:chartTrackingRefBased/>
  <w15:docId w15:val="{3901DA10-498A-4B9E-B49C-69BDE559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311</Words>
  <Characters>1894</Characters>
  <Application>Microsoft Office Word</Application>
  <DocSecurity>0</DocSecurity>
  <Lines>59</Lines>
  <Paragraphs>35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Lan</dc:creator>
  <cp:keywords/>
  <dc:description/>
  <cp:lastModifiedBy>Isa Lan</cp:lastModifiedBy>
  <cp:revision>1</cp:revision>
  <dcterms:created xsi:type="dcterms:W3CDTF">2026-03-28T09:32:00Z</dcterms:created>
  <dcterms:modified xsi:type="dcterms:W3CDTF">2026-03-28T09:34:00Z</dcterms:modified>
</cp:coreProperties>
</file>