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SimSun"/>
        </w:rPr>
        <w:t>Экономическая интеграция</w:t>
        <w:br/>
        <w:t>经济一体化</w:t>
      </w:r>
    </w:p>
    <w:p>
      <w:r>
        <w:rPr>
          <w:rFonts w:ascii="Times New Roman" w:hAnsi="Times New Roman" w:eastAsia="SimSun"/>
          <w:b w:val="0"/>
          <w:i/>
        </w:rPr>
        <w:t>Подробное двуязычное объяснение лекции (русский / 中文)</w:t>
      </w:r>
    </w:p>
    <w:p>
      <w:r>
        <w:rPr>
          <w:rFonts w:ascii="Times New Roman" w:hAnsi="Times New Roman" w:eastAsia="SimSun"/>
          <w:b w:val="0"/>
          <w:i/>
        </w:rPr>
        <w:t>本讲义的详细双语说明（俄语 / 中文）</w:t>
      </w:r>
    </w:p>
    <w:p/>
    <w:p>
      <w:r>
        <w:rPr>
          <w:rFonts w:ascii="Times New Roman" w:hAnsi="Times New Roman" w:eastAsia="SimSun"/>
          <w:b w:val="0"/>
          <w:i w:val="0"/>
        </w:rPr>
        <w:t>Этот документ последовательно разбирает все разделы исходной презентации «Экономическая интеграция». Каждая тема изложена сначала на русском языке, а затем на китайском, чтобы материал был понятен носителям обоих языков.</w:t>
      </w:r>
    </w:p>
    <w:p>
      <w:r>
        <w:rPr>
          <w:rFonts w:ascii="Times New Roman" w:hAnsi="Times New Roman" w:eastAsia="SimSun"/>
          <w:b w:val="0"/>
          <w:i w:val="0"/>
        </w:rPr>
        <w:t>本文件按原演示文稿《经济一体化》的顺序逐一讲解每个部分。每个主题先用俄语说明，再用中文说明，方便两种语言的读者理解。</w:t>
      </w:r>
    </w:p>
    <w:p/>
    <w:p>
      <w:pPr>
        <w:pStyle w:val="Heading1"/>
      </w:pPr>
      <w:r>
        <w:rPr>
          <w:rFonts w:ascii="Times New Roman" w:hAnsi="Times New Roman" w:eastAsia="SimSun"/>
        </w:rPr>
        <w:t>0. Обзор и ключевые темы / 概述与知识点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Лекция посвящена экономической интеграции и охватывает три крупных блока:</w:t>
      </w:r>
    </w:p>
    <w:p>
      <w:pPr>
        <w:pStyle w:val="ListBullet"/>
      </w:pPr>
      <w:r>
        <w:rPr>
          <w:rFonts w:ascii="Times New Roman" w:hAnsi="Times New Roman" w:eastAsia="SimSun"/>
        </w:rPr>
        <w:t>Формы экономической интеграции.</w:t>
      </w:r>
    </w:p>
    <w:p>
      <w:pPr>
        <w:pStyle w:val="ListBullet"/>
      </w:pPr>
      <w:r>
        <w:rPr>
          <w:rFonts w:ascii="Times New Roman" w:hAnsi="Times New Roman" w:eastAsia="SimSun"/>
        </w:rPr>
        <w:t>Анализ благосостояния при таможенном союзе.</w:t>
      </w:r>
    </w:p>
    <w:p>
      <w:pPr>
        <w:pStyle w:val="ListBullet"/>
      </w:pPr>
      <w:r>
        <w:rPr>
          <w:rFonts w:ascii="Times New Roman" w:hAnsi="Times New Roman" w:eastAsia="SimSun"/>
        </w:rPr>
        <w:t>Реальные примеры экономической интеграции (ЕС, НАФТА, Китай).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本讲义围绕"经济一体化"展开，包含三大知识点：</w:t>
      </w:r>
    </w:p>
    <w:p>
      <w:pPr>
        <w:pStyle w:val="ListBullet"/>
      </w:pPr>
      <w:r>
        <w:rPr>
          <w:rFonts w:ascii="Times New Roman" w:hAnsi="Times New Roman" w:eastAsia="SimSun"/>
        </w:rPr>
        <w:t>经济一体化的形式。</w:t>
      </w:r>
    </w:p>
    <w:p>
      <w:pPr>
        <w:pStyle w:val="ListBullet"/>
      </w:pPr>
      <w:r>
        <w:rPr>
          <w:rFonts w:ascii="Times New Roman" w:hAnsi="Times New Roman" w:eastAsia="SimSun"/>
        </w:rPr>
        <w:t>关税同盟的福利分析。</w:t>
      </w:r>
    </w:p>
    <w:p>
      <w:pPr>
        <w:pStyle w:val="ListBullet"/>
      </w:pPr>
      <w:r>
        <w:rPr>
          <w:rFonts w:ascii="Times New Roman" w:hAnsi="Times New Roman" w:eastAsia="SimSun"/>
        </w:rPr>
        <w:t>经济一体化的实际案例（欧盟、北美自由贸易区、中国）。</w:t>
      </w:r>
    </w:p>
    <w:p/>
    <w:p>
      <w:pPr>
        <w:pStyle w:val="Heading1"/>
      </w:pPr>
      <w:r>
        <w:rPr>
          <w:rFonts w:ascii="Times New Roman" w:hAnsi="Times New Roman" w:eastAsia="SimSun"/>
        </w:rPr>
        <w:t>1. Формы экономической интеграции / 经济一体化形式</w:t>
      </w:r>
    </w:p>
    <w:p>
      <w:pPr>
        <w:pStyle w:val="Heading2"/>
      </w:pPr>
      <w:r>
        <w:rPr>
          <w:rFonts w:ascii="Times New Roman" w:hAnsi="Times New Roman" w:eastAsia="SimSun"/>
        </w:rPr>
        <w:t>1.1 Определение экономической интеграции / 经济一体化定义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Экономическая интеграция — это экономическое объединение между государствами. Она является не только характерным явлением мировой экономики, но и отличительной чертой современной мировой экономики. Основные признаки:</w:t>
      </w:r>
    </w:p>
    <w:p>
      <w:pPr>
        <w:pStyle w:val="ListBullet"/>
      </w:pPr>
      <w:r>
        <w:rPr>
          <w:rFonts w:ascii="Times New Roman" w:hAnsi="Times New Roman" w:eastAsia="SimSun"/>
        </w:rPr>
        <w:t>это объединение двух или более стран в экономической сфере;</w:t>
      </w:r>
    </w:p>
    <w:p>
      <w:pPr>
        <w:pStyle w:val="ListBullet"/>
      </w:pPr>
      <w:r>
        <w:rPr>
          <w:rFonts w:ascii="Times New Roman" w:hAnsi="Times New Roman" w:eastAsia="SimSun"/>
        </w:rPr>
        <w:t>оно требует совместного (межгосударственного) регулирования экономики;</w:t>
      </w:r>
    </w:p>
    <w:p>
      <w:pPr>
        <w:pStyle w:val="ListBullet"/>
      </w:pPr>
      <w:r>
        <w:rPr>
          <w:rFonts w:ascii="Times New Roman" w:hAnsi="Times New Roman" w:eastAsia="SimSun"/>
        </w:rPr>
        <w:t>оно имеет разную степень глубины и разный охват;</w:t>
      </w:r>
    </w:p>
    <w:p>
      <w:pPr>
        <w:pStyle w:val="ListBullet"/>
      </w:pPr>
      <w:r>
        <w:rPr>
          <w:rFonts w:ascii="Times New Roman" w:hAnsi="Times New Roman" w:eastAsia="SimSun"/>
        </w:rPr>
        <w:t>оно способно непрерывно развиваться на уже достигнутой основе, то есть является процессом; разные уровни интеграции — лишь этапы этого процесса;</w:t>
      </w:r>
    </w:p>
    <w:p>
      <w:pPr>
        <w:pStyle w:val="ListBullet"/>
      </w:pPr>
      <w:r>
        <w:rPr>
          <w:rFonts w:ascii="Times New Roman" w:hAnsi="Times New Roman" w:eastAsia="SimSun"/>
        </w:rPr>
        <w:t>оно приносит выгоды странам-участницам и порождает новый экономический механизм.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经济一体化是国家与国家之间的经济联合。它不但是世界经济的特有现象，而且是当代世界经济的特有现象。其主要特征如下：</w:t>
      </w:r>
    </w:p>
    <w:p>
      <w:pPr>
        <w:pStyle w:val="ListBullet"/>
      </w:pPr>
      <w:r>
        <w:rPr>
          <w:rFonts w:ascii="Times New Roman" w:hAnsi="Times New Roman" w:eastAsia="SimSun"/>
        </w:rPr>
        <w:t>指两个或两个以上国家在经济上的联合；</w:t>
      </w:r>
    </w:p>
    <w:p>
      <w:pPr>
        <w:pStyle w:val="ListBullet"/>
      </w:pPr>
      <w:r>
        <w:rPr>
          <w:rFonts w:ascii="Times New Roman" w:hAnsi="Times New Roman" w:eastAsia="SimSun"/>
        </w:rPr>
        <w:t>需要国家对经济进行联合调节；</w:t>
      </w:r>
    </w:p>
    <w:p>
      <w:pPr>
        <w:pStyle w:val="ListBullet"/>
      </w:pPr>
      <w:r>
        <w:rPr>
          <w:rFonts w:ascii="Times New Roman" w:hAnsi="Times New Roman" w:eastAsia="SimSun"/>
        </w:rPr>
        <w:t>具有不同的程度和不同的范围；</w:t>
      </w:r>
    </w:p>
    <w:p>
      <w:pPr>
        <w:pStyle w:val="ListBullet"/>
      </w:pPr>
      <w:r>
        <w:rPr>
          <w:rFonts w:ascii="Times New Roman" w:hAnsi="Times New Roman" w:eastAsia="SimSun"/>
        </w:rPr>
        <w:t>可能在已有基础上不断发展，因而是一个过程，不同水平的一体化只是整个过程中的一个阶段；</w:t>
      </w:r>
    </w:p>
    <w:p>
      <w:pPr>
        <w:pStyle w:val="ListBullet"/>
      </w:pPr>
      <w:r>
        <w:rPr>
          <w:rFonts w:ascii="Times New Roman" w:hAnsi="Times New Roman" w:eastAsia="SimSun"/>
        </w:rPr>
        <w:t>会对成员国产生有利结果，并产生新的经济机制。</w:t>
      </w:r>
    </w:p>
    <w:p/>
    <w:p>
      <w:pPr>
        <w:pStyle w:val="Heading2"/>
      </w:pPr>
      <w:r>
        <w:rPr>
          <w:rFonts w:ascii="Times New Roman" w:hAnsi="Times New Roman" w:eastAsia="SimSun"/>
        </w:rPr>
        <w:t>1.2 Классификация экономической интеграции / 经济一体化的分类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По содержанию интеграцию можно разделить на торговую, валютную, интеграцию экономической политики, интеграцию экономического планирования и т. д.</w:t>
      </w:r>
    </w:p>
    <w:p>
      <w:r>
        <w:rPr>
          <w:rFonts w:ascii="Times New Roman" w:hAnsi="Times New Roman" w:eastAsia="SimSun"/>
          <w:b w:val="0"/>
          <w:i w:val="0"/>
        </w:rPr>
        <w:t>Как правило, интеграция возможна только между странами одного типа: схожие экономические механизмы и институты служат основой для формирования нового экономического образования. Между странами-участницами базовым содержанием является свободное движение товаров и факторов производства.</w:t>
      </w:r>
    </w:p>
    <w:p>
      <w:r>
        <w:rPr>
          <w:rFonts w:ascii="Times New Roman" w:hAnsi="Times New Roman" w:eastAsia="SimSun"/>
          <w:b w:val="0"/>
          <w:i w:val="0"/>
        </w:rPr>
        <w:t>Экономическая интеграция стала особым механизмом современной мировой экономики и оказывает на неё значительное влияние.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从内容来看，经济一体化可分为贸易一体化、货币一体化、经济政策一体化、经济计划一体化等。</w:t>
      </w:r>
    </w:p>
    <w:p>
      <w:r>
        <w:rPr>
          <w:rFonts w:ascii="Times New Roman" w:hAnsi="Times New Roman" w:eastAsia="SimSun"/>
          <w:b w:val="0"/>
          <w:i w:val="0"/>
        </w:rPr>
        <w:t>一般来说，经济一体化只能在相同类型的国家之间实现；相似的经济机制和经济制度是构成一个新经济体的基础。在实行一体化的国家之间，产品和生产要素的流动是最基本的内容。</w:t>
      </w:r>
    </w:p>
    <w:p>
      <w:r>
        <w:rPr>
          <w:rFonts w:ascii="Times New Roman" w:hAnsi="Times New Roman" w:eastAsia="SimSun"/>
          <w:b w:val="0"/>
          <w:i w:val="0"/>
        </w:rPr>
        <w:t>经济一体化已成为当代世界经济中的一种特有机制，对世界经济产生了不可忽略的影响。</w:t>
      </w:r>
    </w:p>
    <w:p/>
    <w:p>
      <w:pPr>
        <w:pStyle w:val="Heading2"/>
      </w:pPr>
      <w:r>
        <w:rPr>
          <w:rFonts w:ascii="Times New Roman" w:hAnsi="Times New Roman" w:eastAsia="SimSun"/>
        </w:rPr>
        <w:t>1.3 Зарождение интеграции: преференциальное торговое соглашение / 经济一体化的萌芽：特惠贸易协定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Преференциальное торговое соглашение (Preferential Trade Agreement) — это соглашение, по которому страны-участницы устанавливают более льготные таможенные пошлины на все или часть товаров, но при этом каждая сохраняет самостоятельную таможенную политику и торговые барьеры в отношении стран, не входящих в соглашение.</w:t>
      </w:r>
    </w:p>
    <w:p>
      <w:pPr>
        <w:pStyle w:val="ListBullet"/>
      </w:pPr>
      <w:r>
        <w:rPr>
          <w:rFonts w:ascii="Times New Roman" w:hAnsi="Times New Roman" w:eastAsia="SimSun"/>
        </w:rPr>
        <w:t>Это самая низкая и наиболее «рыхлая» (слабосвязанная) форма регионального экономического сотрудничества.</w:t>
      </w:r>
    </w:p>
    <w:p>
      <w:pPr>
        <w:pStyle w:val="ListBullet"/>
      </w:pPr>
      <w:r>
        <w:rPr>
          <w:rFonts w:ascii="Times New Roman" w:hAnsi="Times New Roman" w:eastAsia="SimSun"/>
        </w:rPr>
        <w:t>Примеры: «имперские преференции Британского Содружества» до Второй мировой войны и АСЕАН (Ассоциация государств Юго-Восточной Азии) после войны.</w:t>
      </w:r>
    </w:p>
    <w:p>
      <w:pPr>
        <w:pStyle w:val="ListBullet"/>
      </w:pPr>
      <w:r>
        <w:rPr>
          <w:rFonts w:ascii="Times New Roman" w:hAnsi="Times New Roman" w:eastAsia="SimSun"/>
        </w:rPr>
        <w:t>Между участниками предоставляются лишь тарифные льготы, при этом определённые пошлины всё же сохраняются.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特惠贸易协定（Preferential Trade Agreement）是指成员国之间通过协定或其他形式，对全部或部分商品规定较为优惠的关税，但各成员国仍保持其独立的对非成员国的关税和其他贸易壁垒。</w:t>
      </w:r>
    </w:p>
    <w:p>
      <w:pPr>
        <w:pStyle w:val="ListBullet"/>
      </w:pPr>
      <w:r>
        <w:rPr>
          <w:rFonts w:ascii="Times New Roman" w:hAnsi="Times New Roman" w:eastAsia="SimSun"/>
        </w:rPr>
        <w:t>这是区域经济合作中最低级、最松散的组织形式。</w:t>
      </w:r>
    </w:p>
    <w:p>
      <w:pPr>
        <w:pStyle w:val="ListBullet"/>
      </w:pPr>
      <w:r>
        <w:rPr>
          <w:rFonts w:ascii="Times New Roman" w:hAnsi="Times New Roman" w:eastAsia="SimSun"/>
        </w:rPr>
        <w:t>例如：第二次世界大战前的"英联邦特惠制"和战后的"东南亚国家联盟（东盟）"。</w:t>
      </w:r>
    </w:p>
    <w:p>
      <w:pPr>
        <w:pStyle w:val="ListBullet"/>
      </w:pPr>
      <w:r>
        <w:rPr>
          <w:rFonts w:ascii="Times New Roman" w:hAnsi="Times New Roman" w:eastAsia="SimSun"/>
        </w:rPr>
        <w:t>成员国之间只提供关税减让优惠，仍存在一定程度的关税。</w:t>
      </w:r>
    </w:p>
    <w:p/>
    <w:p>
      <w:pPr>
        <w:pStyle w:val="Heading2"/>
      </w:pPr>
      <w:r>
        <w:rPr>
          <w:rFonts w:ascii="Times New Roman" w:hAnsi="Times New Roman" w:eastAsia="SimSun"/>
        </w:rPr>
        <w:t>1.4 Основные формы интеграции / 经济一体化的主要形式</w:t>
      </w:r>
    </w:p>
    <w:p>
      <w:r>
        <w:rPr>
          <w:rFonts w:ascii="Times New Roman" w:hAnsi="Times New Roman" w:eastAsia="SimSun"/>
          <w:b/>
          <w:i w:val="0"/>
        </w:rPr>
        <w:t>① Зона свободной торговли / 自由贸易区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Зона свободной торговли: между странами-участницами пошлины отсутствуют, но каждая страна сохраняет собственные (независимые) пошлины в отношении третьих стран.</w:t>
      </w:r>
    </w:p>
    <w:p>
      <w:r>
        <w:rPr>
          <w:rFonts w:ascii="Times New Roman" w:hAnsi="Times New Roman" w:eastAsia="SimSun"/>
          <w:b w:val="0"/>
          <w:i w:val="0"/>
        </w:rPr>
        <w:t>Пример: Североамериканская зона свободной торговли (НАФТА), вступившая в силу 1 января 1994 года. Внутри блока (США, Канада, Мексика) пошлины равны 0 %, а в отношении третьих стран (например, Японии) сохраняются разные ставки (в материалах указаны примеры 6 %, 7 %, 14 %).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自由贸易区：成员国之间无关税，但成员国对外（对非成员国）保持各自独立的关税。</w:t>
      </w:r>
    </w:p>
    <w:p>
      <w:r>
        <w:rPr>
          <w:rFonts w:ascii="Times New Roman" w:hAnsi="Times New Roman" w:eastAsia="SimSun"/>
          <w:b w:val="0"/>
          <w:i w:val="0"/>
        </w:rPr>
        <w:t>例如：1994年1月1日生效的北美自由贸易区（NAFTA）。区内（美、加、墨）关税为0%，而对外（如日本）则保持各自不同的关税（讲义中举例为6%、7%、14%）。</w:t>
      </w:r>
    </w:p>
    <w:p/>
    <w:p>
      <w:r>
        <w:rPr>
          <w:rFonts w:ascii="Times New Roman" w:hAnsi="Times New Roman" w:eastAsia="SimSun"/>
          <w:b/>
          <w:i w:val="0"/>
        </w:rPr>
        <w:t>② Таможенный союз / 关税同盟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Таможенный союз: между странами-участницами пошлины отсутствуют, а в отношении третьих стран применяется единый (общий) внешний тариф.</w:t>
      </w:r>
    </w:p>
    <w:p>
      <w:r>
        <w:rPr>
          <w:rFonts w:ascii="Times New Roman" w:hAnsi="Times New Roman" w:eastAsia="SimSun"/>
          <w:b w:val="0"/>
          <w:i w:val="0"/>
        </w:rPr>
        <w:t>Пример: Европейское экономическое сообщество (ЕЭС), созданное в 1957 году. Внутри (Франция, Германия, Италия) — 0 %, а в отношении третьих стран (Японии) — единая ставка (в материалах — 5 %).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关税同盟：成员国之间无关税，对外（对非成员国）采用统一的关税。</w:t>
      </w:r>
    </w:p>
    <w:p>
      <w:r>
        <w:rPr>
          <w:rFonts w:ascii="Times New Roman" w:hAnsi="Times New Roman" w:eastAsia="SimSun"/>
          <w:b w:val="0"/>
          <w:i w:val="0"/>
        </w:rPr>
        <w:t>例如：1957年成立的欧洲经济共同体（EEC）。区内（法、德、意）为0%，对外（日本）则采用统一税率（讲义中为5%）。</w:t>
      </w:r>
    </w:p>
    <w:p/>
    <w:p>
      <w:r>
        <w:rPr>
          <w:rFonts w:ascii="Times New Roman" w:hAnsi="Times New Roman" w:eastAsia="SimSun"/>
          <w:b/>
          <w:i w:val="0"/>
        </w:rPr>
        <w:t>③ Общий рынок, экономический союз, полная интеграция / 共同市场、经济联盟、完全一体化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pPr>
        <w:pStyle w:val="ListBullet"/>
      </w:pPr>
      <w:r>
        <w:rPr>
          <w:rFonts w:ascii="Times New Roman" w:hAnsi="Times New Roman" w:eastAsia="SimSun"/>
        </w:rPr>
        <w:t>Общий рынок: свободное движение товаров, услуг, капитала и рабочей силы. Пример — Европейский общий рынок 1993 года.</w:t>
      </w:r>
    </w:p>
    <w:p>
      <w:pPr>
        <w:pStyle w:val="ListBullet"/>
      </w:pPr>
      <w:r>
        <w:rPr>
          <w:rFonts w:ascii="Times New Roman" w:hAnsi="Times New Roman" w:eastAsia="SimSun"/>
        </w:rPr>
        <w:t>Экономический союз: на базе таможенной, торговой и рыночной интеграции страны создают наднациональный орган управления и занимают единую позицию в принятии международных экономических решений.</w:t>
      </w:r>
    </w:p>
    <w:p>
      <w:pPr>
        <w:pStyle w:val="ListBullet"/>
      </w:pPr>
      <w:r>
        <w:rPr>
          <w:rFonts w:ascii="Times New Roman" w:hAnsi="Times New Roman" w:eastAsia="SimSun"/>
        </w:rPr>
        <w:t>Полная интеграция: единая валюта, единая экономическая политика и в конечном итоге движение к политической интеграции.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pPr>
        <w:pStyle w:val="ListBullet"/>
      </w:pPr>
      <w:r>
        <w:rPr>
          <w:rFonts w:ascii="Times New Roman" w:hAnsi="Times New Roman" w:eastAsia="SimSun"/>
        </w:rPr>
        <w:t>共同市场：商品、劳务、资本、劳动力等要素自由流动。例如1993年的欧洲共同市场。</w:t>
      </w:r>
    </w:p>
    <w:p>
      <w:pPr>
        <w:pStyle w:val="ListBullet"/>
      </w:pPr>
      <w:r>
        <w:rPr>
          <w:rFonts w:ascii="Times New Roman" w:hAnsi="Times New Roman" w:eastAsia="SimSun"/>
        </w:rPr>
        <w:t>经济联盟：要求成员国在实现关税、贸易和市场一体化的基础上，建立一个超国家的管理机构，在国际经济决策中采取同一立场。</w:t>
      </w:r>
    </w:p>
    <w:p>
      <w:pPr>
        <w:pStyle w:val="ListBullet"/>
      </w:pPr>
      <w:r>
        <w:rPr>
          <w:rFonts w:ascii="Times New Roman" w:hAnsi="Times New Roman" w:eastAsia="SimSun"/>
        </w:rPr>
        <w:t>完全一体化：统一货币、统一所有经济政策，最终走向政治一体化。</w:t>
      </w:r>
    </w:p>
    <w:p/>
    <w:p>
      <w:r>
        <w:rPr>
          <w:rFonts w:ascii="Times New Roman" w:hAnsi="Times New Roman" w:eastAsia="SimSun"/>
          <w:b/>
          <w:i w:val="0"/>
        </w:rPr>
        <w:t>Логика углубления интеграции (от слабой к сильной): / 一体化由浅入深的顺序：</w:t>
      </w:r>
    </w:p>
    <w:p>
      <w:r>
        <w:rPr>
          <w:rFonts w:ascii="Times New Roman" w:hAnsi="Times New Roman" w:eastAsia="SimSun"/>
          <w:b w:val="0"/>
          <w:i w:val="0"/>
        </w:rPr>
        <w:t>特惠贸易协定 → 自由贸易区 → 关税同盟 → 共同市场 → 经济联盟 → 完全一体化</w:t>
      </w:r>
    </w:p>
    <w:p>
      <w:r>
        <w:rPr>
          <w:rFonts w:ascii="Times New Roman" w:hAnsi="Times New Roman" w:eastAsia="SimSun"/>
          <w:b w:val="0"/>
          <w:i w:val="0"/>
        </w:rPr>
        <w:t>Преференциальное соглашение → Зона свободной торговли → Таможенный союз → Общий рынок → Экономический союз → Полная интеграция</w:t>
      </w:r>
    </w:p>
    <w:p/>
    <w:p>
      <w:pPr>
        <w:pStyle w:val="Heading1"/>
      </w:pPr>
      <w:r>
        <w:rPr>
          <w:rFonts w:ascii="Times New Roman" w:hAnsi="Times New Roman" w:eastAsia="SimSun"/>
        </w:rPr>
        <w:t>2. Анализ благосостояния при таможенном союзе / 关税同盟福利分析</w:t>
      </w:r>
    </w:p>
    <w:p>
      <w:pPr>
        <w:pStyle w:val="Heading2"/>
      </w:pPr>
      <w:r>
        <w:rPr>
          <w:rFonts w:ascii="Times New Roman" w:hAnsi="Times New Roman" w:eastAsia="SimSun"/>
        </w:rPr>
        <w:t>2.1 Предпосылки модели / 模型的前提假设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Анализ строится на модели «один товар, три страны» (H, F, W):</w:t>
      </w:r>
    </w:p>
    <w:p>
      <w:pPr>
        <w:pStyle w:val="ListBullet"/>
      </w:pPr>
      <w:r>
        <w:rPr>
          <w:rFonts w:ascii="Times New Roman" w:hAnsi="Times New Roman" w:eastAsia="SimSun"/>
        </w:rPr>
        <w:t>рынок совершенной конкуренции;</w:t>
      </w:r>
    </w:p>
    <w:p>
      <w:pPr>
        <w:pStyle w:val="ListBullet"/>
      </w:pPr>
      <w:r>
        <w:rPr>
          <w:rFonts w:ascii="Times New Roman" w:hAnsi="Times New Roman" w:eastAsia="SimSun"/>
        </w:rPr>
        <w:t>H — малая страна, которая собирается образовать таможенный союз со страной F;</w:t>
      </w:r>
    </w:p>
    <w:p>
      <w:pPr>
        <w:pStyle w:val="ListBullet"/>
      </w:pPr>
      <w:r>
        <w:rPr>
          <w:rFonts w:ascii="Times New Roman" w:hAnsi="Times New Roman" w:eastAsia="SimSun"/>
        </w:rPr>
        <w:t>издержки производства товара упорядочены по возрастанию: H &gt; F &gt; W (то есть W — самый дешёвый производитель, H — самый дорогой);</w:t>
      </w:r>
    </w:p>
    <w:p>
      <w:pPr>
        <w:pStyle w:val="ListBullet"/>
      </w:pPr>
      <w:r>
        <w:rPr>
          <w:rFonts w:ascii="Times New Roman" w:hAnsi="Times New Roman" w:eastAsia="SimSun"/>
        </w:rPr>
        <w:t>до образования союза страна H применяет единый внешний тариф ко всем;</w:t>
      </w:r>
    </w:p>
    <w:p>
      <w:pPr>
        <w:pStyle w:val="ListBullet"/>
      </w:pPr>
      <w:r>
        <w:rPr>
          <w:rFonts w:ascii="Times New Roman" w:hAnsi="Times New Roman" w:eastAsia="SimSun"/>
        </w:rPr>
        <w:t>транспортные и трансакционные издержки не учитываются.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分析基于"一种产品、三个国家（H、F、W）"模型：</w:t>
      </w:r>
    </w:p>
    <w:p>
      <w:pPr>
        <w:pStyle w:val="ListBullet"/>
      </w:pPr>
      <w:r>
        <w:rPr>
          <w:rFonts w:ascii="Times New Roman" w:hAnsi="Times New Roman" w:eastAsia="SimSun"/>
        </w:rPr>
        <w:t>完全竞争市场；</w:t>
      </w:r>
    </w:p>
    <w:p>
      <w:pPr>
        <w:pStyle w:val="ListBullet"/>
      </w:pPr>
      <w:r>
        <w:rPr>
          <w:rFonts w:ascii="Times New Roman" w:hAnsi="Times New Roman" w:eastAsia="SimSun"/>
        </w:rPr>
        <w:t>H为小国，H要与F国结成关税同盟；</w:t>
      </w:r>
    </w:p>
    <w:p>
      <w:pPr>
        <w:pStyle w:val="ListBullet"/>
      </w:pPr>
      <w:r>
        <w:rPr>
          <w:rFonts w:ascii="Times New Roman" w:hAnsi="Times New Roman" w:eastAsia="SimSun"/>
        </w:rPr>
        <w:t>产品生产成本按高低排列为：H、F、W（即W最便宜，H最贵）；</w:t>
      </w:r>
    </w:p>
    <w:p>
      <w:pPr>
        <w:pStyle w:val="ListBullet"/>
      </w:pPr>
      <w:r>
        <w:rPr>
          <w:rFonts w:ascii="Times New Roman" w:hAnsi="Times New Roman" w:eastAsia="SimSun"/>
        </w:rPr>
        <w:t>结成关税同盟前，H国对外关税一致；</w:t>
      </w:r>
    </w:p>
    <w:p>
      <w:pPr>
        <w:pStyle w:val="ListBullet"/>
      </w:pPr>
      <w:r>
        <w:rPr>
          <w:rFonts w:ascii="Times New Roman" w:hAnsi="Times New Roman" w:eastAsia="SimSun"/>
        </w:rPr>
        <w:t>不考虑运输成本和交易成本。</w:t>
      </w:r>
    </w:p>
    <w:p/>
    <w:p>
      <w:pPr>
        <w:pStyle w:val="Heading2"/>
      </w:pPr>
      <w:r>
        <w:rPr>
          <w:rFonts w:ascii="Times New Roman" w:hAnsi="Times New Roman" w:eastAsia="SimSun"/>
        </w:rPr>
        <w:t>2.2 Частичный равновесный анализ / 关税同盟的局部均衡分析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На графике «цена–количество» (P–Q) показаны кривые спроса (D) и предложения (S) страны H, а также мировые цены: PW (мировая), PF (цена страны F) и PT (цена с тарифом). После образования таможенного союза с F внутренняя цена в H снижается с PT до PF.</w:t>
      </w:r>
    </w:p>
    <w:p>
      <w:r>
        <w:rPr>
          <w:rFonts w:ascii="Times New Roman" w:hAnsi="Times New Roman" w:eastAsia="SimSun"/>
          <w:b w:val="0"/>
          <w:i w:val="0"/>
        </w:rPr>
        <w:t>Изменение цены перераспределяет излишки между участниками рынка:</w:t>
      </w:r>
    </w:p>
    <w:p>
      <w:pPr>
        <w:pStyle w:val="ListBullet"/>
      </w:pPr>
      <w:r>
        <w:rPr>
          <w:rFonts w:ascii="Times New Roman" w:hAnsi="Times New Roman" w:eastAsia="SimSun"/>
        </w:rPr>
        <w:t>Излишек потребителей (消费者剩余): растёт, так как цена падает (изменение = +(a+b+c+d)).</w:t>
      </w:r>
    </w:p>
    <w:p>
      <w:pPr>
        <w:pStyle w:val="ListBullet"/>
      </w:pPr>
      <w:r>
        <w:rPr>
          <w:rFonts w:ascii="Times New Roman" w:hAnsi="Times New Roman" w:eastAsia="SimSun"/>
        </w:rPr>
        <w:t>Излишек производителей (生产者剩余): сокращается, так как падает цена (изменение = −a).</w:t>
      </w:r>
    </w:p>
    <w:p>
      <w:pPr>
        <w:pStyle w:val="ListBullet"/>
      </w:pPr>
      <w:r>
        <w:rPr>
          <w:rFonts w:ascii="Times New Roman" w:hAnsi="Times New Roman" w:eastAsia="SimSun"/>
        </w:rPr>
        <w:t>Доходы государства (政府): теряются тарифные поступления (изменение = −c − e).</w:t>
      </w:r>
    </w:p>
    <w:p>
      <w:pPr>
        <w:pStyle w:val="ListBullet"/>
      </w:pPr>
      <w:r>
        <w:rPr>
          <w:rFonts w:ascii="Times New Roman" w:hAnsi="Times New Roman" w:eastAsia="SimSun"/>
        </w:rPr>
        <w:t>Чистый эффект для страны в целом (整个国家): (b + d) − e.</w:t>
      </w:r>
    </w:p>
    <w:p>
      <w:r>
        <w:rPr>
          <w:rFonts w:ascii="Times New Roman" w:hAnsi="Times New Roman" w:eastAsia="SimSun"/>
          <w:b w:val="0"/>
          <w:i w:val="0"/>
        </w:rPr>
        <w:t>Здесь (b + d) — это выигрыш, а e — потеря.</w:t>
      </w:r>
    </w:p>
    <w:p>
      <w:r>
        <w:rPr>
          <w:rFonts w:ascii="Times New Roman" w:hAnsi="Times New Roman" w:eastAsia="SimSun"/>
          <w:b w:val="0"/>
          <w:i w:val="0"/>
        </w:rPr>
        <w:t>Таможенный союз приводит к двум противоположным эффектам:</w:t>
      </w:r>
    </w:p>
    <w:p>
      <w:pPr>
        <w:pStyle w:val="ListBullet"/>
      </w:pPr>
      <w:r>
        <w:rPr>
          <w:rFonts w:ascii="Times New Roman" w:hAnsi="Times New Roman" w:eastAsia="SimSun"/>
        </w:rPr>
        <w:t>Эффект создания торговли (贸易创造效应): площади b и d — выигрыш от замены дорогого внутреннего производства более дешёвым импортом из страны-партнёра.</w:t>
      </w:r>
    </w:p>
    <w:p>
      <w:pPr>
        <w:pStyle w:val="ListBullet"/>
      </w:pPr>
      <w:r>
        <w:rPr>
          <w:rFonts w:ascii="Times New Roman" w:hAnsi="Times New Roman" w:eastAsia="SimSun"/>
        </w:rPr>
        <w:t>Эффект отклонения (переориентации) торговли (贸易转移效应): площадь e — потеря от того, что импорт переключается с самого дешёвого мирового поставщика (W) на менее эффективного партнёра (F) из-за тарифных преференций.</w:t>
      </w:r>
    </w:p>
    <w:p>
      <w:r>
        <w:rPr>
          <w:rFonts w:ascii="Times New Roman" w:hAnsi="Times New Roman" w:eastAsia="SimSun"/>
          <w:b w:val="0"/>
          <w:i w:val="0"/>
        </w:rPr>
        <w:t>Итог: если выигрыш (b + d) превышает потерю (e), благосостояние страны растёт; в противном случае — снижается. Союз также расширяет объём торговли и смещает её направление (переориентация торговых партнёров).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在"价格—数量（P–Q）"图中，画出H国的需求曲线（D）和供给曲线（S），以及世界价格：PW（世界价格）、PF（F国价格）和PT（含关税价格）。与F国结成关税同盟后，H国国内价格由PT下降到PF。</w:t>
      </w:r>
    </w:p>
    <w:p>
      <w:r>
        <w:rPr>
          <w:rFonts w:ascii="Times New Roman" w:hAnsi="Times New Roman" w:eastAsia="SimSun"/>
          <w:b w:val="0"/>
          <w:i w:val="0"/>
        </w:rPr>
        <w:t>价格变化使市场各方剩余重新分配：</w:t>
      </w:r>
    </w:p>
    <w:p>
      <w:pPr>
        <w:pStyle w:val="ListBullet"/>
      </w:pPr>
      <w:r>
        <w:rPr>
          <w:rFonts w:ascii="Times New Roman" w:hAnsi="Times New Roman" w:eastAsia="SimSun"/>
        </w:rPr>
        <w:t>消费者剩余：因价格下降而增加（变化 = +(a+b+c+d)）。</w:t>
      </w:r>
    </w:p>
    <w:p>
      <w:pPr>
        <w:pStyle w:val="ListBullet"/>
      </w:pPr>
      <w:r>
        <w:rPr>
          <w:rFonts w:ascii="Times New Roman" w:hAnsi="Times New Roman" w:eastAsia="SimSun"/>
        </w:rPr>
        <w:t>生产者剩余：因价格下降而减少（变化 = −a）。</w:t>
      </w:r>
    </w:p>
    <w:p>
      <w:pPr>
        <w:pStyle w:val="ListBullet"/>
      </w:pPr>
      <w:r>
        <w:rPr>
          <w:rFonts w:ascii="Times New Roman" w:hAnsi="Times New Roman" w:eastAsia="SimSun"/>
        </w:rPr>
        <w:t>政府：损失关税收入（变化 = −c − e）。</w:t>
      </w:r>
    </w:p>
    <w:p>
      <w:pPr>
        <w:pStyle w:val="ListBullet"/>
      </w:pPr>
      <w:r>
        <w:rPr>
          <w:rFonts w:ascii="Times New Roman" w:hAnsi="Times New Roman" w:eastAsia="SimSun"/>
        </w:rPr>
        <w:t>整个国家的净效应：(b + d) − e。</w:t>
      </w:r>
    </w:p>
    <w:p>
      <w:r>
        <w:rPr>
          <w:rFonts w:ascii="Times New Roman" w:hAnsi="Times New Roman" w:eastAsia="SimSun"/>
          <w:b w:val="0"/>
          <w:i w:val="0"/>
        </w:rPr>
        <w:t>其中 (b + d) 为收益，e 为损失。</w:t>
      </w:r>
    </w:p>
    <w:p>
      <w:r>
        <w:rPr>
          <w:rFonts w:ascii="Times New Roman" w:hAnsi="Times New Roman" w:eastAsia="SimSun"/>
          <w:b w:val="0"/>
          <w:i w:val="0"/>
        </w:rPr>
        <w:t>关税同盟会产生两种相反的效应：</w:t>
      </w:r>
    </w:p>
    <w:p>
      <w:pPr>
        <w:pStyle w:val="ListBullet"/>
      </w:pPr>
      <w:r>
        <w:rPr>
          <w:rFonts w:ascii="Times New Roman" w:hAnsi="Times New Roman" w:eastAsia="SimSun"/>
        </w:rPr>
        <w:t>贸易创造效应：b 和 d 两块面积——用更便宜的伙伴国进口替代昂贵的国内生产所带来的收益。</w:t>
      </w:r>
    </w:p>
    <w:p>
      <w:pPr>
        <w:pStyle w:val="ListBullet"/>
      </w:pPr>
      <w:r>
        <w:rPr>
          <w:rFonts w:ascii="Times New Roman" w:hAnsi="Times New Roman" w:eastAsia="SimSun"/>
        </w:rPr>
        <w:t>贸易转移效应：e 这块面积——由于关税优惠，进口由最便宜的世界供应国（W）转向效率较低的伙伴国（F）所造成的损失。</w:t>
      </w:r>
    </w:p>
    <w:p>
      <w:r>
        <w:rPr>
          <w:rFonts w:ascii="Times New Roman" w:hAnsi="Times New Roman" w:eastAsia="SimSun"/>
          <w:b w:val="0"/>
          <w:i w:val="0"/>
        </w:rPr>
        <w:t>结论：若收益 (b + d) 大于损失 e，则国家福利增加；反之则减少。同盟还会导致贸易量扩大、贸易对象转移。</w:t>
      </w:r>
    </w:p>
    <w:p/>
    <w:p>
      <w:pPr>
        <w:pStyle w:val="Heading2"/>
      </w:pPr>
      <w:r>
        <w:rPr>
          <w:rFonts w:ascii="Times New Roman" w:hAnsi="Times New Roman" w:eastAsia="SimSun"/>
        </w:rPr>
        <w:t>2.3 Статический анализ: условия роста благосостояния / 关税同盟静态分析：福利增加的条件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Благосостояние от таможенного союза тем выше, чем больше выполняются условия:</w:t>
      </w:r>
    </w:p>
    <w:p>
      <w:pPr>
        <w:pStyle w:val="ListBullet"/>
      </w:pPr>
      <w:r>
        <w:rPr>
          <w:rFonts w:ascii="Times New Roman" w:hAnsi="Times New Roman" w:eastAsia="SimSun"/>
        </w:rPr>
        <w:t>между странами-участницами прежде существовали высокие торговые барьеры;</w:t>
      </w:r>
    </w:p>
    <w:p>
      <w:pPr>
        <w:pStyle w:val="ListBullet"/>
      </w:pPr>
      <w:r>
        <w:rPr>
          <w:rFonts w:ascii="Times New Roman" w:hAnsi="Times New Roman" w:eastAsia="SimSun"/>
        </w:rPr>
        <w:t>торговые барьеры участников по отношению к остальному миру невысоки;</w:t>
      </w:r>
    </w:p>
    <w:p>
      <w:pPr>
        <w:pStyle w:val="ListBullet"/>
      </w:pPr>
      <w:r>
        <w:rPr>
          <w:rFonts w:ascii="Times New Roman" w:hAnsi="Times New Roman" w:eastAsia="SimSun"/>
        </w:rPr>
        <w:t>число и масштаб стран, образующих союз, велики;</w:t>
      </w:r>
    </w:p>
    <w:p>
      <w:pPr>
        <w:pStyle w:val="ListBullet"/>
      </w:pPr>
      <w:r>
        <w:rPr>
          <w:rFonts w:ascii="Times New Roman" w:hAnsi="Times New Roman" w:eastAsia="SimSun"/>
        </w:rPr>
        <w:t>между странами союза конкуренция сильнее, чем взаимодополняемость;</w:t>
      </w:r>
    </w:p>
    <w:p>
      <w:pPr>
        <w:pStyle w:val="ListBullet"/>
      </w:pPr>
      <w:r>
        <w:rPr>
          <w:rFonts w:ascii="Times New Roman" w:hAnsi="Times New Roman" w:eastAsia="SimSun"/>
        </w:rPr>
        <w:t>страны-участницы географически близки;</w:t>
      </w:r>
    </w:p>
    <w:p>
      <w:pPr>
        <w:pStyle w:val="ListBullet"/>
      </w:pPr>
      <w:r>
        <w:rPr>
          <w:rFonts w:ascii="Times New Roman" w:hAnsi="Times New Roman" w:eastAsia="SimSun"/>
        </w:rPr>
        <w:t>между потенциальными участниками уже велик объём торговли и экономических связей.</w:t>
      </w:r>
    </w:p>
    <w:p>
      <w:r>
        <w:rPr>
          <w:rFonts w:ascii="Times New Roman" w:hAnsi="Times New Roman" w:eastAsia="SimSun"/>
          <w:b w:val="0"/>
          <w:i w:val="0"/>
        </w:rPr>
        <w:t>Прочие статические эффекты благосостояния:</w:t>
      </w:r>
    </w:p>
    <w:p>
      <w:pPr>
        <w:pStyle w:val="ListBullet"/>
      </w:pPr>
      <w:r>
        <w:rPr>
          <w:rFonts w:ascii="Times New Roman" w:hAnsi="Times New Roman" w:eastAsia="SimSun"/>
        </w:rPr>
        <w:t>сокращение административных расходов;</w:t>
      </w:r>
    </w:p>
    <w:p>
      <w:pPr>
        <w:pStyle w:val="ListBullet"/>
      </w:pPr>
      <w:r>
        <w:rPr>
          <w:rFonts w:ascii="Times New Roman" w:hAnsi="Times New Roman" w:eastAsia="SimSun"/>
        </w:rPr>
        <w:t>улучшение условий торговли (terms of trade);</w:t>
      </w:r>
    </w:p>
    <w:p>
      <w:pPr>
        <w:pStyle w:val="ListBullet"/>
      </w:pPr>
      <w:r>
        <w:rPr>
          <w:rFonts w:ascii="Times New Roman" w:hAnsi="Times New Roman" w:eastAsia="SimSun"/>
        </w:rPr>
        <w:t>усиление переговорной силы на международных переговорах.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关税同盟带来的福利在满足以下条件时更大：</w:t>
      </w:r>
    </w:p>
    <w:p>
      <w:pPr>
        <w:pStyle w:val="ListBullet"/>
      </w:pPr>
      <w:r>
        <w:rPr>
          <w:rFonts w:ascii="Times New Roman" w:hAnsi="Times New Roman" w:eastAsia="SimSun"/>
        </w:rPr>
        <w:t>成员国之间以前的贸易壁垒较高；</w:t>
      </w:r>
    </w:p>
    <w:p>
      <w:pPr>
        <w:pStyle w:val="ListBullet"/>
      </w:pPr>
      <w:r>
        <w:rPr>
          <w:rFonts w:ascii="Times New Roman" w:hAnsi="Times New Roman" w:eastAsia="SimSun"/>
        </w:rPr>
        <w:t>成员国与世界上其他国家的贸易壁垒较低；</w:t>
      </w:r>
    </w:p>
    <w:p>
      <w:pPr>
        <w:pStyle w:val="ListBullet"/>
      </w:pPr>
      <w:r>
        <w:rPr>
          <w:rFonts w:ascii="Times New Roman" w:hAnsi="Times New Roman" w:eastAsia="SimSun"/>
        </w:rPr>
        <w:t>建立关税同盟的国家数量和规模较大；</w:t>
      </w:r>
    </w:p>
    <w:p>
      <w:pPr>
        <w:pStyle w:val="ListBullet"/>
      </w:pPr>
      <w:r>
        <w:rPr>
          <w:rFonts w:ascii="Times New Roman" w:hAnsi="Times New Roman" w:eastAsia="SimSun"/>
        </w:rPr>
        <w:t>同盟国之间的经济竞争程度高于互补程度；</w:t>
      </w:r>
    </w:p>
    <w:p>
      <w:pPr>
        <w:pStyle w:val="ListBullet"/>
      </w:pPr>
      <w:r>
        <w:rPr>
          <w:rFonts w:ascii="Times New Roman" w:hAnsi="Times New Roman" w:eastAsia="SimSun"/>
        </w:rPr>
        <w:t>成员国之间地理位置接近；</w:t>
      </w:r>
    </w:p>
    <w:p>
      <w:pPr>
        <w:pStyle w:val="ListBullet"/>
      </w:pPr>
      <w:r>
        <w:rPr>
          <w:rFonts w:ascii="Times New Roman" w:hAnsi="Times New Roman" w:eastAsia="SimSun"/>
        </w:rPr>
        <w:t>潜在成员国之间的贸易和经济交往较多。</w:t>
      </w:r>
    </w:p>
    <w:p>
      <w:r>
        <w:rPr>
          <w:rFonts w:ascii="Times New Roman" w:hAnsi="Times New Roman" w:eastAsia="SimSun"/>
          <w:b w:val="0"/>
          <w:i w:val="0"/>
        </w:rPr>
        <w:t>其他静态福利效应：</w:t>
      </w:r>
    </w:p>
    <w:p>
      <w:pPr>
        <w:pStyle w:val="ListBullet"/>
      </w:pPr>
      <w:r>
        <w:rPr>
          <w:rFonts w:ascii="Times New Roman" w:hAnsi="Times New Roman" w:eastAsia="SimSun"/>
        </w:rPr>
        <w:t>减少行政费用；</w:t>
      </w:r>
    </w:p>
    <w:p>
      <w:pPr>
        <w:pStyle w:val="ListBullet"/>
      </w:pPr>
      <w:r>
        <w:rPr>
          <w:rFonts w:ascii="Times New Roman" w:hAnsi="Times New Roman" w:eastAsia="SimSun"/>
        </w:rPr>
        <w:t>贸易条件改善；</w:t>
      </w:r>
    </w:p>
    <w:p>
      <w:pPr>
        <w:pStyle w:val="ListBullet"/>
      </w:pPr>
      <w:r>
        <w:rPr>
          <w:rFonts w:ascii="Times New Roman" w:hAnsi="Times New Roman" w:eastAsia="SimSun"/>
        </w:rPr>
        <w:t>国际谈判中的讨价还价能力增强。</w:t>
      </w:r>
    </w:p>
    <w:p/>
    <w:p>
      <w:pPr>
        <w:pStyle w:val="Heading2"/>
      </w:pPr>
      <w:r>
        <w:rPr>
          <w:rFonts w:ascii="Times New Roman" w:hAnsi="Times New Roman" w:eastAsia="SimSun"/>
        </w:rPr>
        <w:t>2.4 Динамический анализ / 关税同盟的动态分析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Динамические эффекты таможенного союза:</w:t>
      </w:r>
    </w:p>
    <w:p>
      <w:pPr>
        <w:pStyle w:val="ListBullet"/>
      </w:pPr>
      <w:r>
        <w:rPr>
          <w:rFonts w:ascii="Times New Roman" w:hAnsi="Times New Roman" w:eastAsia="SimSun"/>
        </w:rPr>
        <w:t>усиление конкуренции;</w:t>
      </w:r>
    </w:p>
    <w:p>
      <w:pPr>
        <w:pStyle w:val="ListBullet"/>
      </w:pPr>
      <w:r>
        <w:rPr>
          <w:rFonts w:ascii="Times New Roman" w:hAnsi="Times New Roman" w:eastAsia="SimSun"/>
        </w:rPr>
        <w:t>расширение рынка приносит эффект масштаба (экономию на масштабе);</w:t>
      </w:r>
    </w:p>
    <w:p>
      <w:pPr>
        <w:pStyle w:val="ListBullet"/>
      </w:pPr>
      <w:r>
        <w:rPr>
          <w:rFonts w:ascii="Times New Roman" w:hAnsi="Times New Roman" w:eastAsia="SimSun"/>
        </w:rPr>
        <w:t>расширение рынка стимулирует инвестиции — как внутри союза, так и приток внешних инвестиций в союз;</w:t>
      </w:r>
    </w:p>
    <w:p>
      <w:pPr>
        <w:pStyle w:val="ListBullet"/>
      </w:pPr>
      <w:r>
        <w:rPr>
          <w:rFonts w:ascii="Times New Roman" w:hAnsi="Times New Roman" w:eastAsia="SimSun"/>
        </w:rPr>
        <w:t>более эффективное распределение ресурсов, что способствует появлению общего рынка.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关税同盟的动态效应：</w:t>
      </w:r>
    </w:p>
    <w:p>
      <w:pPr>
        <w:pStyle w:val="ListBullet"/>
      </w:pPr>
      <w:r>
        <w:rPr>
          <w:rFonts w:ascii="Times New Roman" w:hAnsi="Times New Roman" w:eastAsia="SimSun"/>
        </w:rPr>
        <w:t>竞争的加强；</w:t>
      </w:r>
    </w:p>
    <w:p>
      <w:pPr>
        <w:pStyle w:val="ListBullet"/>
      </w:pPr>
      <w:r>
        <w:rPr>
          <w:rFonts w:ascii="Times New Roman" w:hAnsi="Times New Roman" w:eastAsia="SimSun"/>
        </w:rPr>
        <w:t>市场的扩大带来规模经济；</w:t>
      </w:r>
    </w:p>
    <w:p>
      <w:pPr>
        <w:pStyle w:val="ListBullet"/>
      </w:pPr>
      <w:r>
        <w:rPr>
          <w:rFonts w:ascii="Times New Roman" w:hAnsi="Times New Roman" w:eastAsia="SimSun"/>
        </w:rPr>
        <w:t>市场扩大会刺激投资（包括同盟内投资和对同盟的外部投资）；</w:t>
      </w:r>
    </w:p>
    <w:p>
      <w:pPr>
        <w:pStyle w:val="ListBullet"/>
      </w:pPr>
      <w:r>
        <w:rPr>
          <w:rFonts w:ascii="Times New Roman" w:hAnsi="Times New Roman" w:eastAsia="SimSun"/>
        </w:rPr>
        <w:t>资源的更为有效的配置，促进共同市场出现。</w:t>
      </w:r>
    </w:p>
    <w:p/>
    <w:p>
      <w:pPr>
        <w:pStyle w:val="Heading1"/>
      </w:pPr>
      <w:r>
        <w:rPr>
          <w:rFonts w:ascii="Times New Roman" w:hAnsi="Times New Roman" w:eastAsia="SimSun"/>
        </w:rPr>
        <w:t>3. Реальные примеры экономической интеграции / 经济一体化实际案例</w:t>
      </w:r>
    </w:p>
    <w:p>
      <w:pPr>
        <w:pStyle w:val="Heading2"/>
      </w:pPr>
      <w:r>
        <w:rPr>
          <w:rFonts w:ascii="Times New Roman" w:hAnsi="Times New Roman" w:eastAsia="SimSun"/>
        </w:rPr>
        <w:t>3.1 Европейский союз (ЕС) / 欧盟（European Union, EU）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Штаб-квартира ЕС находится в Брюсселе (Бельгия). ЕС вырос из Европейских сообществ. Изначально было 6 стран-основательниц: Германия, Франция, Италия, Нидерланды, Бельгия и Люксембург. На момент материала в союзе 28 стран-членов и 24 официальных языка.</w:t>
      </w:r>
    </w:p>
    <w:p>
      <w:r>
        <w:rPr>
          <w:rFonts w:ascii="Times New Roman" w:hAnsi="Times New Roman" w:eastAsia="SimSun"/>
          <w:b w:val="0"/>
          <w:i w:val="0"/>
        </w:rPr>
        <w:t>В декабре 1991 года на саммите Европейских сообществ в Маастрихте был принят «Договор о Европейском союзе» (Маастрихтский договор). 1 ноября 1993 года договор вступил в силу — так официально родился ЕС.</w:t>
      </w:r>
    </w:p>
    <w:p>
      <w:r>
        <w:rPr>
          <w:rFonts w:ascii="Times New Roman" w:hAnsi="Times New Roman" w:eastAsia="SimSun"/>
          <w:b w:val="0"/>
          <w:i w:val="0"/>
        </w:rPr>
        <w:t>По данным материала, совокупный ВВП 28 стран ЕС составлял 17,278 трлн долл. (около 21,414 % мирового), население — около 512,46 млн человек, ВВП на душу — около 33,7 тыс. долл.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欧盟总部设在比利时首都布鲁塞尔，由欧洲共同体发展而来。创始成员国有6个：德国、法国、意大利、荷兰、比利时和卢森堡。当时该联盟拥有28个会员国，正式官方语言有24种。</w:t>
      </w:r>
    </w:p>
    <w:p>
      <w:r>
        <w:rPr>
          <w:rFonts w:ascii="Times New Roman" w:hAnsi="Times New Roman" w:eastAsia="SimSun"/>
          <w:b w:val="0"/>
          <w:i w:val="0"/>
        </w:rPr>
        <w:t>1991年12月，欧洲共同体马斯特里赫特首脑会议通过《欧洲联盟条约》（通称《马斯特里赫特条约》）。1993年11月1日，该条约正式生效，欧盟正式诞生。</w:t>
      </w:r>
    </w:p>
    <w:p>
      <w:r>
        <w:rPr>
          <w:rFonts w:ascii="Times New Roman" w:hAnsi="Times New Roman" w:eastAsia="SimSun"/>
          <w:b w:val="0"/>
          <w:i w:val="0"/>
        </w:rPr>
        <w:t>据讲义，欧盟28国GDP总量为17.278万亿美元，全球占比约21.414%；人口总量约5.1246亿，人均GDP约3.37万美元。</w:t>
      </w:r>
    </w:p>
    <w:p/>
    <w:p>
      <w:pPr>
        <w:pStyle w:val="Heading2"/>
      </w:pPr>
      <w:r>
        <w:rPr>
          <w:rFonts w:ascii="Times New Roman" w:hAnsi="Times New Roman" w:eastAsia="SimSun"/>
        </w:rPr>
        <w:t>3.2 Текущее состояние ЕС / 欧盟现状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Договоры ЕС многократно пересматривались; ныне союз действует по Лиссабонскому договору. В экономическом плане ЕС когда-то был крупнейшей экономикой мира (Германия, Франция и Италия входят в «Большую восьмёрку»).</w:t>
      </w:r>
    </w:p>
    <w:p>
      <w:r>
        <w:rPr>
          <w:rFonts w:ascii="Times New Roman" w:hAnsi="Times New Roman" w:eastAsia="SimSun"/>
          <w:b w:val="0"/>
          <w:i w:val="0"/>
        </w:rPr>
        <w:t>Флаг ЕС — синее полотнище с 12 жёлтыми звёздами (звёзды символизируют не 12 стран, а покровительство Девы Марии). Гимн — «Ода к радости» из Девятой симфонии Бетховена (только мелодия, без слов, чтобы избежать языковых проблем). Девиз — «Единство в многообразии». 9 мая — «День Европы».</w:t>
      </w:r>
    </w:p>
    <w:p>
      <w:r>
        <w:rPr>
          <w:rFonts w:ascii="Times New Roman" w:hAnsi="Times New Roman" w:eastAsia="SimSun"/>
          <w:b w:val="0"/>
          <w:i w:val="0"/>
        </w:rPr>
        <w:t>Цели ЕС: содействие миру, стремление к благополучию граждан, обеспечение устойчивого социально-экономического развития, защита базовых ценностей, укрепление международного сотрудничества.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欧盟的条约经过多次修订，目前依照《里斯本条约》运作。经济上曾为世界第一大经济实体（其中德国、法国、意大利为八国集团成员）。</w:t>
      </w:r>
    </w:p>
    <w:p>
      <w:r>
        <w:rPr>
          <w:rFonts w:ascii="Times New Roman" w:hAnsi="Times New Roman" w:eastAsia="SimSun"/>
          <w:b w:val="0"/>
          <w:i w:val="0"/>
        </w:rPr>
        <w:t>欧盟盟旗为蓝底和12颗黄星图案（这12颗星不代表12个国家，而是代表圣母玛利亚的守护）；盟歌为贝多芬第九交响曲中的《欢乐颂》（为避免语言问题，只有曲子而无歌词）；铭言为"多元一体"；5月9日为"欧洲日"。</w:t>
      </w:r>
    </w:p>
    <w:p>
      <w:r>
        <w:rPr>
          <w:rFonts w:ascii="Times New Roman" w:hAnsi="Times New Roman" w:eastAsia="SimSun"/>
          <w:b w:val="0"/>
          <w:i w:val="0"/>
        </w:rPr>
        <w:t>欧盟宗旨：促进和平，追求公民富裕生活，实现社会经济可持续发展，确保基本价值观，加强国际合作。</w:t>
      </w:r>
    </w:p>
    <w:p/>
    <w:p>
      <w:pPr>
        <w:pStyle w:val="Heading2"/>
      </w:pPr>
      <w:r>
        <w:rPr>
          <w:rFonts w:ascii="Times New Roman" w:hAnsi="Times New Roman" w:eastAsia="SimSun"/>
        </w:rPr>
        <w:t>3.3 История развития ЕС / 欧盟发展历程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pPr>
        <w:pStyle w:val="ListBullet"/>
      </w:pPr>
      <w:r>
        <w:rPr>
          <w:rFonts w:ascii="Times New Roman" w:hAnsi="Times New Roman" w:eastAsia="SimSun"/>
        </w:rPr>
        <w:t>1952 г.: Франция, ФРГ, Италия, Нидерланды, Бельгия и Люксембург (6 стран) создают Европейское объединение угля и стали (ЕОУС).</w:t>
      </w:r>
    </w:p>
    <w:p>
      <w:pPr>
        <w:pStyle w:val="ListBullet"/>
      </w:pPr>
      <w:r>
        <w:rPr>
          <w:rFonts w:ascii="Times New Roman" w:hAnsi="Times New Roman" w:eastAsia="SimSun"/>
        </w:rPr>
        <w:t>25 марта 1957 г.: лидеры тех же 6 стран подписывают в Риме «Договор о ЕЭС» и «Договор о Евратоме».</w:t>
      </w:r>
    </w:p>
    <w:p>
      <w:pPr>
        <w:pStyle w:val="ListBullet"/>
      </w:pPr>
      <w:r>
        <w:rPr>
          <w:rFonts w:ascii="Times New Roman" w:hAnsi="Times New Roman" w:eastAsia="SimSun"/>
        </w:rPr>
        <w:t>1967 г.: ЕОУС, ЕЭС и Евратом объединяются под общим названием Европейские сообщества.</w:t>
      </w:r>
    </w:p>
    <w:p>
      <w:pPr>
        <w:pStyle w:val="ListBullet"/>
      </w:pPr>
      <w:r>
        <w:rPr>
          <w:rFonts w:ascii="Times New Roman" w:hAnsi="Times New Roman" w:eastAsia="SimSun"/>
        </w:rPr>
        <w:t>1 ноября 1993 г.: Европейские сообщества официально переименованы в Европейский союз.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pPr>
        <w:pStyle w:val="ListBullet"/>
      </w:pPr>
      <w:r>
        <w:rPr>
          <w:rFonts w:ascii="Times New Roman" w:hAnsi="Times New Roman" w:eastAsia="SimSun"/>
        </w:rPr>
        <w:t>1952年：法国、联邦德国、意大利、荷兰、比利时和卢森堡6国组建成立欧洲煤钢共同体。</w:t>
      </w:r>
    </w:p>
    <w:p>
      <w:pPr>
        <w:pStyle w:val="ListBullet"/>
      </w:pPr>
      <w:r>
        <w:rPr>
          <w:rFonts w:ascii="Times New Roman" w:hAnsi="Times New Roman" w:eastAsia="SimSun"/>
        </w:rPr>
        <w:t>1957年3月25日：上述6国领导人在罗马签署《欧洲经济共同体条约》和《欧洲原子能共同体条约》。</w:t>
      </w:r>
    </w:p>
    <w:p>
      <w:pPr>
        <w:pStyle w:val="ListBullet"/>
      </w:pPr>
      <w:r>
        <w:rPr>
          <w:rFonts w:ascii="Times New Roman" w:hAnsi="Times New Roman" w:eastAsia="SimSun"/>
        </w:rPr>
        <w:t>1967年：欧洲煤钢共同体、欧洲经济共同体和欧洲原子能共同体合并，统称欧洲共同体。</w:t>
      </w:r>
    </w:p>
    <w:p>
      <w:pPr>
        <w:pStyle w:val="ListBullet"/>
      </w:pPr>
      <w:r>
        <w:rPr>
          <w:rFonts w:ascii="Times New Roman" w:hAnsi="Times New Roman" w:eastAsia="SimSun"/>
        </w:rPr>
        <w:t>1993年11月1日：欧共体正式易名为欧洲联盟。</w:t>
      </w:r>
    </w:p>
    <w:p/>
    <w:p>
      <w:pPr>
        <w:pStyle w:val="Heading2"/>
      </w:pPr>
      <w:r>
        <w:rPr>
          <w:rFonts w:ascii="Times New Roman" w:hAnsi="Times New Roman" w:eastAsia="SimSun"/>
        </w:rPr>
        <w:t>3.4 Расширения ЕС / 欧盟历史上的几次扩张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pPr>
        <w:pStyle w:val="ListBullet"/>
      </w:pPr>
      <w:r>
        <w:rPr>
          <w:rFonts w:ascii="Times New Roman" w:hAnsi="Times New Roman" w:eastAsia="SimSun"/>
        </w:rPr>
        <w:t>25 апреля 2005 г.: Болгария и Румыния присоединяются к ЕС (вступление состоялось в 2007 г.).</w:t>
      </w:r>
    </w:p>
    <w:p>
      <w:pPr>
        <w:pStyle w:val="ListBullet"/>
      </w:pPr>
      <w:r>
        <w:rPr>
          <w:rFonts w:ascii="Times New Roman" w:hAnsi="Times New Roman" w:eastAsia="SimSun"/>
        </w:rPr>
        <w:t>1 июля 2013 г.: Хорватия официально вступает в ЕС.</w:t>
      </w:r>
    </w:p>
    <w:p>
      <w:r>
        <w:rPr>
          <w:rFonts w:ascii="Times New Roman" w:hAnsi="Times New Roman" w:eastAsia="SimSun"/>
          <w:b w:val="0"/>
          <w:i w:val="0"/>
        </w:rPr>
        <w:t>Через несколько волн расширения число членов ЕС постепенно выросло до 28.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pPr>
        <w:pStyle w:val="ListBullet"/>
      </w:pPr>
      <w:r>
        <w:rPr>
          <w:rFonts w:ascii="Times New Roman" w:hAnsi="Times New Roman" w:eastAsia="SimSun"/>
        </w:rPr>
        <w:t>2005年4月25日：保加利亚和罗马尼亚加入欧盟（正式入盟于2007年）。</w:t>
      </w:r>
    </w:p>
    <w:p>
      <w:pPr>
        <w:pStyle w:val="ListBullet"/>
      </w:pPr>
      <w:r>
        <w:rPr>
          <w:rFonts w:ascii="Times New Roman" w:hAnsi="Times New Roman" w:eastAsia="SimSun"/>
        </w:rPr>
        <w:t>2013年7月1日：克罗地亚正式加入欧盟。</w:t>
      </w:r>
    </w:p>
    <w:p>
      <w:r>
        <w:rPr>
          <w:rFonts w:ascii="Times New Roman" w:hAnsi="Times New Roman" w:eastAsia="SimSun"/>
          <w:b w:val="0"/>
          <w:i w:val="0"/>
        </w:rPr>
        <w:t>经过几次扩张，欧盟成员国逐步增加到28个。</w:t>
      </w:r>
    </w:p>
    <w:p/>
    <w:p>
      <w:pPr>
        <w:pStyle w:val="Heading2"/>
      </w:pPr>
      <w:r>
        <w:rPr>
          <w:rFonts w:ascii="Times New Roman" w:hAnsi="Times New Roman" w:eastAsia="SimSun"/>
        </w:rPr>
        <w:t>3.5 Процесс интеграции ЕС / 欧盟一体化进程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pPr>
        <w:pStyle w:val="ListBullet"/>
      </w:pPr>
      <w:r>
        <w:rPr>
          <w:rFonts w:ascii="Times New Roman" w:hAnsi="Times New Roman" w:eastAsia="SimSun"/>
        </w:rPr>
        <w:t>1957 г., Римский договор: цель — создать общий рынок, отменить пошлины между членами и содействовать свободному движению рабочей силы, товаров, капитала и услуг.</w:t>
      </w:r>
    </w:p>
    <w:p>
      <w:pPr>
        <w:pStyle w:val="ListBullet"/>
      </w:pPr>
      <w:r>
        <w:rPr>
          <w:rFonts w:ascii="Times New Roman" w:hAnsi="Times New Roman" w:eastAsia="SimSun"/>
        </w:rPr>
        <w:t>С июня 1990 г. ряд стран подписывают Шенгенское соглашение, устраняя пограничный контроль и делая границы между членами «прозрачными». 1 января 1993 г. появляется единый европейский рынок; 26 марта 1995 г. Шенгенское соглашение вступает в силу.</w:t>
      </w:r>
    </w:p>
    <w:p>
      <w:pPr>
        <w:pStyle w:val="ListBullet"/>
      </w:pPr>
      <w:r>
        <w:rPr>
          <w:rFonts w:ascii="Times New Roman" w:hAnsi="Times New Roman" w:eastAsia="SimSun"/>
        </w:rPr>
        <w:t>11 декабря 1991 г.: на саммите в Маастрихте принят «Договор о Европейском союзе» (Маастрихтский договор).</w:t>
      </w:r>
    </w:p>
    <w:p>
      <w:pPr>
        <w:pStyle w:val="ListBullet"/>
      </w:pPr>
      <w:r>
        <w:rPr>
          <w:rFonts w:ascii="Times New Roman" w:hAnsi="Times New Roman" w:eastAsia="SimSun"/>
        </w:rPr>
        <w:t>7 февраля 1992 г.: договор подписан; создаются Совет, Комиссия и Парламент; происходит постепенный переход от регионального экономического сотрудничества к региональной политико-экономической интеграции. В 1994 г. — выборы в Европарламент.</w:t>
      </w:r>
    </w:p>
    <w:p>
      <w:pPr>
        <w:pStyle w:val="ListBullet"/>
      </w:pPr>
      <w:r>
        <w:rPr>
          <w:rFonts w:ascii="Times New Roman" w:hAnsi="Times New Roman" w:eastAsia="SimSun"/>
        </w:rPr>
        <w:t>14 декабря 1996 г.: на саммите в Дублине принят документ о механизме функционирования евро. 1 января 1999 г. ЕС официально вводит евро.</w:t>
      </w:r>
    </w:p>
    <w:p>
      <w:pPr>
        <w:pStyle w:val="ListBullet"/>
      </w:pPr>
      <w:r>
        <w:rPr>
          <w:rFonts w:ascii="Times New Roman" w:hAnsi="Times New Roman" w:eastAsia="SimSun"/>
        </w:rPr>
        <w:t>19 октября 2007 г.: на неформальном саммите принята «конституция ЕС» — Лиссабонский договор.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pPr>
        <w:pStyle w:val="ListBullet"/>
      </w:pPr>
      <w:r>
        <w:rPr>
          <w:rFonts w:ascii="Times New Roman" w:hAnsi="Times New Roman" w:eastAsia="SimSun"/>
        </w:rPr>
        <w:t>1957年《罗马条约》：旨在创造共同市场，取消会员国间的关税，促进会员国间劳力、商品、资金、服务的自由流通。</w:t>
      </w:r>
    </w:p>
    <w:p>
      <w:pPr>
        <w:pStyle w:val="ListBullet"/>
      </w:pPr>
      <w:r>
        <w:rPr>
          <w:rFonts w:ascii="Times New Roman" w:hAnsi="Times New Roman" w:eastAsia="SimSun"/>
        </w:rPr>
        <w:t>1990年6月起，欧洲多国签署《申根公约》，消除过境关卡限制，使会员国间无国界。1993年1月1日欧洲统一大市场出现；1995年3月26日《申根协定》正式生效。</w:t>
      </w:r>
    </w:p>
    <w:p>
      <w:pPr>
        <w:pStyle w:val="ListBullet"/>
      </w:pPr>
      <w:r>
        <w:rPr>
          <w:rFonts w:ascii="Times New Roman" w:hAnsi="Times New Roman" w:eastAsia="SimSun"/>
        </w:rPr>
        <w:t>1991年12月11日：欧共体马斯特里赫特首脑会议通过建立《欧洲联盟条约》（简称"马约"）。</w:t>
      </w:r>
    </w:p>
    <w:p>
      <w:pPr>
        <w:pStyle w:val="ListBullet"/>
      </w:pPr>
      <w:r>
        <w:rPr>
          <w:rFonts w:ascii="Times New Roman" w:hAnsi="Times New Roman" w:eastAsia="SimSun"/>
        </w:rPr>
        <w:t>1992年2月7日：马约签订，设立理事会、委员会、议会，逐步由区域性经济共同开发转型为区域政经整合的发展。1994年举行欧洲议会选举。</w:t>
      </w:r>
    </w:p>
    <w:p>
      <w:pPr>
        <w:pStyle w:val="ListBullet"/>
      </w:pPr>
      <w:r>
        <w:rPr>
          <w:rFonts w:ascii="Times New Roman" w:hAnsi="Times New Roman" w:eastAsia="SimSun"/>
        </w:rPr>
        <w:t>1996年12月14日：欧盟都柏林首脑会议通过欧元运行机制文件。1999年1月1日，欧盟正式启动欧元。</w:t>
      </w:r>
    </w:p>
    <w:p>
      <w:pPr>
        <w:pStyle w:val="ListBullet"/>
      </w:pPr>
      <w:r>
        <w:rPr>
          <w:rFonts w:ascii="Times New Roman" w:hAnsi="Times New Roman" w:eastAsia="SimSun"/>
        </w:rPr>
        <w:t>2007年10月19日：欧盟非正式首脑会议通过欧盟宪法，即《里斯本条约》。</w:t>
      </w:r>
    </w:p>
    <w:p/>
    <w:p>
      <w:pPr>
        <w:pStyle w:val="Heading2"/>
      </w:pPr>
      <w:r>
        <w:rPr>
          <w:rFonts w:ascii="Times New Roman" w:hAnsi="Times New Roman" w:eastAsia="SimSun"/>
        </w:rPr>
        <w:t>3.6 Быстрый рост экономики ЕС после создания / 欧盟成立后经济快速增长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Создание ЕС эффективно расширило внутреннюю торговлю (более половины — внутриотраслевая) и торговлю с третьими странами. Статический эффект благосостояния оценивается в 1–2 % ВВП, а динамический эффект в 5–6 раз превышает статический.</w:t>
      </w:r>
    </w:p>
    <w:p>
      <w:r>
        <w:rPr>
          <w:rFonts w:ascii="Times New Roman" w:hAnsi="Times New Roman" w:eastAsia="SimSun"/>
          <w:b w:val="0"/>
          <w:i w:val="0"/>
        </w:rPr>
        <w:t>По данным, в 1995–2000 гг. темпы роста достигали 3 %. Совокупный ВВП ЕС вырос с примерно 6,7 трлн долл. в 1993 г. до почти 10 трлн долл. в 2002 г.</w:t>
      </w:r>
    </w:p>
    <w:p>
      <w:r>
        <w:rPr>
          <w:rFonts w:ascii="Times New Roman" w:hAnsi="Times New Roman" w:eastAsia="SimSun"/>
          <w:b w:val="0"/>
          <w:i w:val="0"/>
        </w:rPr>
        <w:t>В 2003 г. экономическая мощь ЕС превзошла США и вышла на первое место в мире. С расширением ЕС его экономическая сила должна была укрепляться: новые члены находились в стадии экономического взлёта, что давало больший масштаб и ёмкость рынка. Кроме того, ЕС — крупнейшая группа стран-экспортёров капитала, товаров и услуг, а его относительно открытая политика технологического обмена и сотрудничества в развитии важна для экономического развития остальных регионов мира.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欧盟成立有效扩大了内部贸易（半数以上是产业内贸易）以及与非成员的贸易。静态福利效益估计为GDP的1–2%，而动态效益是静态效益的5–6倍。</w:t>
      </w:r>
    </w:p>
    <w:p>
      <w:r>
        <w:rPr>
          <w:rFonts w:ascii="Times New Roman" w:hAnsi="Times New Roman" w:eastAsia="SimSun"/>
          <w:b w:val="0"/>
          <w:i w:val="0"/>
        </w:rPr>
        <w:t>数据显示，1995年至2000年间经济增速达3%；欧盟经济总量由1993年的约6.7万亿美元增长到2002年的近10万亿美元。</w:t>
      </w:r>
    </w:p>
    <w:p>
      <w:r>
        <w:rPr>
          <w:rFonts w:ascii="Times New Roman" w:hAnsi="Times New Roman" w:eastAsia="SimSun"/>
          <w:b w:val="0"/>
          <w:i w:val="0"/>
        </w:rPr>
        <w:t>2003年欧盟经济实力已超过美国，居世界第一。随着欧盟扩大，其经济实力将进一步加强：新加入国家正处于经济起飞阶段，使欧盟拥有更大的市场规模与容量；同时欧盟作为世界上最大的资本输出及商品与服务出口国家集团，再加上相对宽容的对外技术交流与发展合作政策，对世界其他地区的经济发展至关重要。</w:t>
      </w:r>
    </w:p>
    <w:p/>
    <w:p>
      <w:pPr>
        <w:pStyle w:val="Heading2"/>
      </w:pPr>
      <w:r>
        <w:rPr>
          <w:rFonts w:ascii="Times New Roman" w:hAnsi="Times New Roman" w:eastAsia="SimSun"/>
        </w:rPr>
        <w:t>3.7 Экономика ЕС и сравнение с США / 欧盟经济及与美国的比较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Совокупный ВВП ЕС долгое время превосходил американский: с 2003 г. экономика ЕС стала больше экономики США.</w:t>
      </w:r>
    </w:p>
    <w:p>
      <w:r>
        <w:rPr>
          <w:rFonts w:ascii="Times New Roman" w:hAnsi="Times New Roman" w:eastAsia="SimSun"/>
          <w:b w:val="0"/>
          <w:i w:val="0"/>
        </w:rPr>
        <w:t>В 2003 г. ВВП ЕС составил 11,86 трлн долл., а ВВП США — 11,51 трлн долл. (ЕС опережал США на 0,35 трлн долл.).</w:t>
      </w:r>
    </w:p>
    <w:p>
      <w:r>
        <w:rPr>
          <w:rFonts w:ascii="Times New Roman" w:hAnsi="Times New Roman" w:eastAsia="SimSun"/>
          <w:b w:val="0"/>
          <w:i w:val="0"/>
        </w:rPr>
        <w:t>Однако финансовый кризис 2008 г. сильно затронул экономику ЕС, и её восстановление шло гораздо медленнее, чем у США.</w:t>
      </w:r>
    </w:p>
    <w:p>
      <w:r>
        <w:rPr>
          <w:rFonts w:ascii="Times New Roman" w:hAnsi="Times New Roman" w:eastAsia="SimSun"/>
          <w:b w:val="0"/>
          <w:i w:val="0"/>
        </w:rPr>
        <w:t>С 2008 г. разрыв между США и ЕС постепенно сокращался; к 2015 г. ВВП США наконец превзошёл ЕС на 1,7 трлн долл. и вернул себе титул крупнейшей экономики мира.</w:t>
      </w:r>
    </w:p>
    <w:p>
      <w:r>
        <w:rPr>
          <w:rFonts w:ascii="Times New Roman" w:hAnsi="Times New Roman" w:eastAsia="SimSun"/>
          <w:b w:val="0"/>
          <w:i w:val="0"/>
        </w:rPr>
        <w:t>ВВП США — 19,48 трлн долл., ВВП ЕС — 17,27 трлн долл. (на 2,21 трлн меньше). При этом население Европы больше, чем США, поэтому ВВП на душу населения в ЕС значительно ниже: в США — около 60 тыс. долл., в ЕС — лишь около 30 тыс. долл., то есть примерно половина от уровня США.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欧盟的GDP总量确实曾长期力压美国——从2003年开始，欧盟经济总量就开始超越美国。</w:t>
      </w:r>
    </w:p>
    <w:p>
      <w:r>
        <w:rPr>
          <w:rFonts w:ascii="Times New Roman" w:hAnsi="Times New Roman" w:eastAsia="SimSun"/>
          <w:b w:val="0"/>
          <w:i w:val="0"/>
        </w:rPr>
        <w:t>2003年欧盟GDP总量为11.86万亿美元，而美国为11.51万亿美元，落后欧盟0.35万亿美元。</w:t>
      </w:r>
    </w:p>
    <w:p>
      <w:r>
        <w:rPr>
          <w:rFonts w:ascii="Times New Roman" w:hAnsi="Times New Roman" w:eastAsia="SimSun"/>
          <w:b w:val="0"/>
          <w:i w:val="0"/>
        </w:rPr>
        <w:t>但2008年金融危机使欧盟经济受到极大波及，此后欧盟经济复苏也远没有美国迅速。</w:t>
      </w:r>
    </w:p>
    <w:p>
      <w:r>
        <w:rPr>
          <w:rFonts w:ascii="Times New Roman" w:hAnsi="Times New Roman" w:eastAsia="SimSun"/>
          <w:b w:val="0"/>
          <w:i w:val="0"/>
        </w:rPr>
        <w:t>从2008年开始，美国和欧盟之间的差距逐渐缩小；到2015年，美国GDP终于成功反超欧盟1.7万亿美元，重夺世界第一大经济体宝座。</w:t>
      </w:r>
    </w:p>
    <w:p>
      <w:r>
        <w:rPr>
          <w:rFonts w:ascii="Times New Roman" w:hAnsi="Times New Roman" w:eastAsia="SimSun"/>
          <w:b w:val="0"/>
          <w:i w:val="0"/>
        </w:rPr>
        <w:t>美国GDP为19.48万亿美元，欧盟GDP为17.27万亿美元，比美国少2.21万亿美元。并且欧洲人口多于美国，这导致欧盟人均GDP大幅少于美国：美国人均GDP近6万美元，欧盟人均GDP只有3万美元左右，仅为美国的一半。</w:t>
      </w:r>
    </w:p>
    <w:p/>
    <w:p>
      <w:pPr>
        <w:pStyle w:val="Heading2"/>
      </w:pPr>
      <w:r>
        <w:rPr>
          <w:rFonts w:ascii="Times New Roman" w:hAnsi="Times New Roman" w:eastAsia="SimSun"/>
        </w:rPr>
        <w:t>3.8 Брексит / 英国脱欧公投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23 июня 2016 года в Великобритании прошёл общенациональный референдум о членстве в ЕС. Результаты показали, что сторонники выхода («Брексит») с небольшим перевесом победили сторонников сохранения членства, и Великобритания должна была покинуть ЕС.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2016年6月23日，英国就是否留在欧盟举行全民公投。投票结果显示，支持"脱欧"的票数以微弱优势战胜"留欧"票数，英国将脱离欧盟。</w:t>
      </w:r>
    </w:p>
    <w:p/>
    <w:p>
      <w:pPr>
        <w:pStyle w:val="Heading2"/>
      </w:pPr>
      <w:r>
        <w:rPr>
          <w:rFonts w:ascii="Times New Roman" w:hAnsi="Times New Roman" w:eastAsia="SimSun"/>
        </w:rPr>
        <w:t>3.9 Североамериканская зона свободной торговли (НАФТА) / 北美自由贸易区（NAFTA）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НАФТА (North American Free Trade Area) образована развитыми и развивающейся странами Америки — США, Канадой и Мексикой.</w:t>
      </w:r>
    </w:p>
    <w:p>
      <w:r>
        <w:rPr>
          <w:rFonts w:ascii="Times New Roman" w:hAnsi="Times New Roman" w:eastAsia="SimSun"/>
          <w:b w:val="0"/>
          <w:i w:val="0"/>
        </w:rPr>
        <w:t>12 августа 1992 г. три страны достигли согласия по «Североамериканскому соглашению о свободной торговле», а 17 декабря того же года лидеры подписали его в своих странах.</w:t>
      </w:r>
    </w:p>
    <w:p>
      <w:r>
        <w:rPr>
          <w:rFonts w:ascii="Times New Roman" w:hAnsi="Times New Roman" w:eastAsia="SimSun"/>
          <w:b w:val="0"/>
          <w:i w:val="0"/>
        </w:rPr>
        <w:t>1 января 1994 г. соглашение вступило в силу, и было объявлено о создании НАФТА.</w:t>
      </w:r>
    </w:p>
    <w:p>
      <w:r>
        <w:rPr>
          <w:rFonts w:ascii="Times New Roman" w:hAnsi="Times New Roman" w:eastAsia="SimSun"/>
          <w:b w:val="0"/>
          <w:i w:val="0"/>
        </w:rPr>
        <w:t>Три страны-члена обязаны соблюдать принципы и правила соглашения — национальный режим, режим наибольшего благоприятствования, процедурную прозрачность — для устранения торговых барьеров. Товары внутри зоны свободно обращаются с отменой/снижением пошлин, а в отношении стран вне зоны сохраняются прежние пошлины и барьеры (признак зоны свободной торговли, а не таможенного союза).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北美自由贸易区（NAFTA）由美洲的发达国家和发展中国家组成——美国、加拿大和墨西哥三国。</w:t>
      </w:r>
    </w:p>
    <w:p>
      <w:r>
        <w:rPr>
          <w:rFonts w:ascii="Times New Roman" w:hAnsi="Times New Roman" w:eastAsia="SimSun"/>
          <w:b w:val="0"/>
          <w:i w:val="0"/>
        </w:rPr>
        <w:t>1992年8月12日，三国就《北美自由贸易协定》达成一致意见，并于同年12月17日由三国领导人分别在各自国家正式签署。</w:t>
      </w:r>
    </w:p>
    <w:p>
      <w:r>
        <w:rPr>
          <w:rFonts w:ascii="Times New Roman" w:hAnsi="Times New Roman" w:eastAsia="SimSun"/>
          <w:b w:val="0"/>
          <w:i w:val="0"/>
        </w:rPr>
        <w:t>1994年1月1日，协定正式生效，北美自由贸易区宣布成立。</w:t>
      </w:r>
    </w:p>
    <w:p>
      <w:r>
        <w:rPr>
          <w:rFonts w:ascii="Times New Roman" w:hAnsi="Times New Roman" w:eastAsia="SimSun"/>
          <w:b w:val="0"/>
          <w:i w:val="0"/>
        </w:rPr>
        <w:t>三个会员国彼此必须遵守协定规定的原则和规则，如国民待遇、最惠国待遇及程序透明化等，以消除贸易障碍。区内国家货物可互相流通并减免关税，而区外国家则仍维持原关税及壁垒（这是自由贸易区而非关税同盟的特征）。</w:t>
      </w:r>
    </w:p>
    <w:p/>
    <w:p>
      <w:pPr>
        <w:pStyle w:val="Heading2"/>
      </w:pPr>
      <w:r>
        <w:rPr>
          <w:rFonts w:ascii="Times New Roman" w:hAnsi="Times New Roman" w:eastAsia="SimSun"/>
        </w:rPr>
        <w:t>3.10 Влияние НАФТА / NAFTA的影响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На момент создания НАФТА охватывала 360 млн потребителей, а совокупный ВНП превышал 6 трлн долл.</w:t>
      </w:r>
    </w:p>
    <w:p>
      <w:r>
        <w:rPr>
          <w:rFonts w:ascii="Times New Roman" w:hAnsi="Times New Roman" w:eastAsia="SimSun"/>
          <w:b w:val="0"/>
          <w:i w:val="0"/>
        </w:rPr>
        <w:t>НАФТА была амбициозным проектом: опираясь на теорию свободной торговли, она стремилась через форму зоны свободной торговли добиться всесторонней либерализации торговли и инвестиций и тем самым стимулировать экономическое и торговое развитие всего региона Северной Америки.</w:t>
      </w:r>
    </w:p>
    <w:p>
      <w:r>
        <w:rPr>
          <w:rFonts w:ascii="Times New Roman" w:hAnsi="Times New Roman" w:eastAsia="SimSun"/>
          <w:b w:val="0"/>
          <w:i w:val="0"/>
        </w:rPr>
        <w:t>Многие специалисты в области международной торговли считали её крупнейшей и самой смелой зоной свободной торговли в истории. Особенно для развивающейся страны, такой как Мексика, вступление в соглашение несло как возможности, так и риски, оказав глубокое влияние на её внутреннюю политику, экономику и общество.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成立之初，北美自由贸易区就拥有3.6亿消费者，其国民生产总值总计超过6万亿美元。</w:t>
      </w:r>
    </w:p>
    <w:p>
      <w:r>
        <w:rPr>
          <w:rFonts w:ascii="Times New Roman" w:hAnsi="Times New Roman" w:eastAsia="SimSun"/>
          <w:b w:val="0"/>
          <w:i w:val="0"/>
        </w:rPr>
        <w:t>可以说，北美自由贸易区是一个雄心勃勃的计划：它力图以自由贸易为理论基础，以自由贸易区的形式实现贸易、投资等方面的全面自由化，进而带动整个北美地区的经济贸易发展。</w:t>
      </w:r>
    </w:p>
    <w:p>
      <w:r>
        <w:rPr>
          <w:rFonts w:ascii="Times New Roman" w:hAnsi="Times New Roman" w:eastAsia="SimSun"/>
          <w:b w:val="0"/>
          <w:i w:val="0"/>
        </w:rPr>
        <w:t>当时许多国际经贸界人士视之为有史以来规模最大、措施最大胆的自由贸易区。尤其对墨西哥这样的发展中国家来说，加入这一协定包含各方面的机遇和风险，对其国内政治、经济、社会等方面的影响非常深远。</w:t>
      </w:r>
    </w:p>
    <w:p/>
    <w:p>
      <w:pPr>
        <w:pStyle w:val="Heading2"/>
      </w:pPr>
      <w:r>
        <w:rPr>
          <w:rFonts w:ascii="Times New Roman" w:hAnsi="Times New Roman" w:eastAsia="SimSun"/>
        </w:rPr>
        <w:t>3.11 Выгоды стран от НАФТА / 各国获利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НАФТА ускорила рост экономики США на 1 %, Канады — на 5 %, а Мексики — на 1,4 % (с 3,8 % до 5,2 %). Однако для Мексики этот прогноз не оправдался.</w:t>
      </w:r>
    </w:p>
    <w:p>
      <w:r>
        <w:rPr>
          <w:rFonts w:ascii="Times New Roman" w:hAnsi="Times New Roman" w:eastAsia="SimSun"/>
          <w:b w:val="0"/>
          <w:i w:val="0"/>
        </w:rPr>
        <w:t>В 1994–2008 гг. двусторонняя торговля США и Мексики выросла более чем вдвое; в США чистый прирост составил 90–160 тыс. рабочих мест. Из-за слабой институциональной базы экономики Мексики и недостаточных структурных реформ её способность извлекать выгоду из НАФТА была ограниченной.</w:t>
      </w:r>
    </w:p>
    <w:p>
      <w:r>
        <w:rPr>
          <w:rFonts w:ascii="Times New Roman" w:hAnsi="Times New Roman" w:eastAsia="SimSun"/>
          <w:b w:val="0"/>
          <w:i w:val="0"/>
        </w:rPr>
        <w:t>НАФТА трудно перерасти в таможенный союз.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NAFTA使美国经济增长加快1%，加拿大加快5%，墨西哥加快1.4%（从3.8%增至5.2%），但墨西哥没有实现这一目标。</w:t>
      </w:r>
    </w:p>
    <w:p>
      <w:r>
        <w:rPr>
          <w:rFonts w:ascii="Times New Roman" w:hAnsi="Times New Roman" w:eastAsia="SimSun"/>
          <w:b w:val="0"/>
          <w:i w:val="0"/>
        </w:rPr>
        <w:t>1994—2008年间，美国和墨西哥双边贸易增长超过2倍，美国净增加9万至16万个就业机会。由于墨西哥薄弱的经济制度基础和不充分的经济结构改革，墨西哥从NAFTA获益的能力有限。</w:t>
      </w:r>
    </w:p>
    <w:p>
      <w:r>
        <w:rPr>
          <w:rFonts w:ascii="Times New Roman" w:hAnsi="Times New Roman" w:eastAsia="SimSun"/>
          <w:b w:val="0"/>
          <w:i w:val="0"/>
        </w:rPr>
        <w:t>NAFTA很难发展成为关税同盟。</w:t>
      </w:r>
    </w:p>
    <w:p/>
    <w:p>
      <w:pPr>
        <w:pStyle w:val="Heading2"/>
      </w:pPr>
      <w:r>
        <w:rPr>
          <w:rFonts w:ascii="Times New Roman" w:hAnsi="Times New Roman" w:eastAsia="SimSun"/>
        </w:rPr>
        <w:t>3.12 Процесс экономической интеграции Китая / 中国的经济一体化进程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Путь Китая к экономической интеграции не был гладким:</w:t>
      </w:r>
    </w:p>
    <w:p>
      <w:pPr>
        <w:pStyle w:val="ListBullet"/>
      </w:pPr>
      <w:r>
        <w:rPr>
          <w:rFonts w:ascii="Times New Roman" w:hAnsi="Times New Roman" w:eastAsia="SimSun"/>
        </w:rPr>
        <w:t>Первой стала Зона свободной торговли Китай–АСЕАН.</w:t>
      </w:r>
    </w:p>
    <w:p>
      <w:pPr>
        <w:pStyle w:val="ListBullet"/>
      </w:pPr>
      <w:r>
        <w:rPr>
          <w:rFonts w:ascii="Times New Roman" w:hAnsi="Times New Roman" w:eastAsia="SimSun"/>
        </w:rPr>
        <w:t>АТЭС (Азиатско-Тихоокеанское экономическое сотрудничество, APEC) не является интеграционной организацией.</w:t>
      </w:r>
    </w:p>
    <w:p>
      <w:pPr>
        <w:pStyle w:val="ListBullet"/>
      </w:pPr>
      <w:r>
        <w:rPr>
          <w:rFonts w:ascii="Times New Roman" w:hAnsi="Times New Roman" w:eastAsia="SimSun"/>
        </w:rPr>
        <w:t>Большинство соглашений — двусторонние зоны свободной торговли, однако интеграционное развитие Китая вступило в период бурного роста.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中国的经济一体化进程并非一帆风顺：</w:t>
      </w:r>
    </w:p>
    <w:p>
      <w:pPr>
        <w:pStyle w:val="ListBullet"/>
      </w:pPr>
      <w:r>
        <w:rPr>
          <w:rFonts w:ascii="Times New Roman" w:hAnsi="Times New Roman" w:eastAsia="SimSun"/>
        </w:rPr>
        <w:t>第一个是中国—东盟自由贸易区。</w:t>
      </w:r>
    </w:p>
    <w:p>
      <w:pPr>
        <w:pStyle w:val="ListBullet"/>
      </w:pPr>
      <w:r>
        <w:rPr>
          <w:rFonts w:ascii="Times New Roman" w:hAnsi="Times New Roman" w:eastAsia="SimSun"/>
        </w:rPr>
        <w:t>亚太经合组织（APEC）不是一个一体化组织。</w:t>
      </w:r>
    </w:p>
    <w:p>
      <w:pPr>
        <w:pStyle w:val="ListBullet"/>
      </w:pPr>
      <w:r>
        <w:rPr>
          <w:rFonts w:ascii="Times New Roman" w:hAnsi="Times New Roman" w:eastAsia="SimSun"/>
        </w:rPr>
        <w:t>大多数是双边自由贸易区，但我国一体化发展已进入蓬勃发展期。</w:t>
      </w:r>
    </w:p>
    <w:p/>
    <w:p>
      <w:pPr>
        <w:pStyle w:val="Heading1"/>
      </w:pPr>
      <w:r>
        <w:rPr>
          <w:rFonts w:ascii="Times New Roman" w:hAnsi="Times New Roman" w:eastAsia="SimSun"/>
        </w:rPr>
        <w:t>4. Итоговое резюме / 总结</w:t>
      </w:r>
    </w:p>
    <w:p>
      <w:r>
        <w:rPr>
          <w:rFonts w:ascii="Times New Roman" w:hAnsi="Times New Roman" w:eastAsia="SimSun"/>
          <w:b/>
          <w:i w:val="0"/>
          <w:color w:val="1F4E79"/>
        </w:rPr>
        <w:t>Русский:</w:t>
      </w:r>
    </w:p>
    <w:p>
      <w:r>
        <w:rPr>
          <w:rFonts w:ascii="Times New Roman" w:hAnsi="Times New Roman" w:eastAsia="SimSun"/>
          <w:b w:val="0"/>
          <w:i w:val="0"/>
        </w:rPr>
        <w:t>Ключевые выводы лекции:</w:t>
      </w:r>
    </w:p>
    <w:p>
      <w:pPr>
        <w:pStyle w:val="ListBullet"/>
      </w:pPr>
      <w:r>
        <w:rPr>
          <w:rFonts w:ascii="Times New Roman" w:hAnsi="Times New Roman" w:eastAsia="SimSun"/>
        </w:rPr>
        <w:t>Экономическая интеграция развивается по уровням: от преференциального соглашения до полной интеграции — каждый следующий уровень глубже предыдущего.</w:t>
      </w:r>
    </w:p>
    <w:p>
      <w:pPr>
        <w:pStyle w:val="ListBullet"/>
      </w:pPr>
      <w:r>
        <w:rPr>
          <w:rFonts w:ascii="Times New Roman" w:hAnsi="Times New Roman" w:eastAsia="SimSun"/>
        </w:rPr>
        <w:t>Таможенный союз порождает два эффекта: создание торговли (выигрыш) и отклонение торговли (потеря); общий итог зависит от их соотношения.</w:t>
      </w:r>
    </w:p>
    <w:p>
      <w:pPr>
        <w:pStyle w:val="ListBullet"/>
      </w:pPr>
      <w:r>
        <w:rPr>
          <w:rFonts w:ascii="Times New Roman" w:hAnsi="Times New Roman" w:eastAsia="SimSun"/>
        </w:rPr>
        <w:t>ЕС — пример глубокой интеграции (вплоть до общей валюты), НАФТА — пример зоны свободной торговли, а Китай в основном развивает двусторонние зоны свободной торговли.</w:t>
      </w:r>
    </w:p>
    <w:p>
      <w:r>
        <w:rPr>
          <w:rFonts w:ascii="Times New Roman" w:hAnsi="Times New Roman" w:eastAsia="SimSun"/>
          <w:b/>
          <w:i w:val="0"/>
          <w:color w:val="C00000"/>
        </w:rPr>
        <w:t>中文：</w:t>
      </w:r>
    </w:p>
    <w:p>
      <w:r>
        <w:rPr>
          <w:rFonts w:ascii="Times New Roman" w:hAnsi="Times New Roman" w:eastAsia="SimSun"/>
          <w:b w:val="0"/>
          <w:i w:val="0"/>
        </w:rPr>
        <w:t>本讲义的核心结论：</w:t>
      </w:r>
    </w:p>
    <w:p>
      <w:pPr>
        <w:pStyle w:val="ListBullet"/>
      </w:pPr>
      <w:r>
        <w:rPr>
          <w:rFonts w:ascii="Times New Roman" w:hAnsi="Times New Roman" w:eastAsia="SimSun"/>
        </w:rPr>
        <w:t>经济一体化按层次推进：从特惠协定到完全一体化，每一层次都比前一层次更深入。</w:t>
      </w:r>
    </w:p>
    <w:p>
      <w:pPr>
        <w:pStyle w:val="ListBullet"/>
      </w:pPr>
      <w:r>
        <w:rPr>
          <w:rFonts w:ascii="Times New Roman" w:hAnsi="Times New Roman" w:eastAsia="SimSun"/>
        </w:rPr>
        <w:t>关税同盟会产生两种效应：贸易创造（收益）和贸易转移（损失），总体结果取决于两者的对比。</w:t>
      </w:r>
    </w:p>
    <w:p>
      <w:pPr>
        <w:pStyle w:val="ListBullet"/>
      </w:pPr>
      <w:r>
        <w:rPr>
          <w:rFonts w:ascii="Times New Roman" w:hAnsi="Times New Roman" w:eastAsia="SimSun"/>
        </w:rPr>
        <w:t>欧盟是深度一体化（直至统一货币）的范例，北美自由贸易区是自由贸易区的范例，而中国主要发展双边自由贸易区。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