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BC8" w:rsidRDefault="00961BC8" w:rsidP="00961BC8">
      <w:pPr>
        <w:tabs>
          <w:tab w:val="left" w:pos="5740"/>
        </w:tabs>
        <w:rPr>
          <w:b/>
          <w:sz w:val="28"/>
        </w:rPr>
      </w:pPr>
    </w:p>
    <w:p w:rsidR="003643AB" w:rsidRDefault="003643AB" w:rsidP="00961BC8">
      <w:pPr>
        <w:tabs>
          <w:tab w:val="left" w:pos="5740"/>
        </w:tabs>
        <w:rPr>
          <w:b/>
          <w:sz w:val="28"/>
        </w:rPr>
      </w:pPr>
    </w:p>
    <w:p w:rsidR="003643AB" w:rsidRPr="00E900BD" w:rsidRDefault="003643AB" w:rsidP="00961BC8">
      <w:pPr>
        <w:tabs>
          <w:tab w:val="left" w:pos="5740"/>
        </w:tabs>
        <w:rPr>
          <w:rFonts w:hint="eastAsia"/>
          <w:b/>
          <w:sz w:val="32"/>
        </w:rPr>
      </w:pPr>
    </w:p>
    <w:p w:rsidR="00F40BBE" w:rsidRPr="00E900BD" w:rsidRDefault="003643AB" w:rsidP="003643AB">
      <w:pPr>
        <w:tabs>
          <w:tab w:val="left" w:pos="5740"/>
        </w:tabs>
        <w:jc w:val="center"/>
        <w:rPr>
          <w:rFonts w:ascii="휴먼모음T" w:eastAsia="휴먼모음T" w:hint="eastAsia"/>
          <w:sz w:val="56"/>
        </w:rPr>
      </w:pPr>
      <w:r w:rsidRPr="00E900BD">
        <w:rPr>
          <w:rFonts w:ascii="휴먼모음T" w:eastAsia="휴먼모음T" w:hint="eastAsia"/>
          <w:sz w:val="56"/>
        </w:rPr>
        <w:t xml:space="preserve">탐색적 </w:t>
      </w:r>
      <w:r w:rsidR="00E900BD">
        <w:rPr>
          <w:rFonts w:ascii="휴먼모음T" w:eastAsia="휴먼모음T" w:hint="eastAsia"/>
          <w:sz w:val="56"/>
        </w:rPr>
        <w:t xml:space="preserve">데이터 </w:t>
      </w:r>
      <w:r w:rsidRPr="00E900BD">
        <w:rPr>
          <w:rFonts w:ascii="휴먼모음T" w:eastAsia="휴먼모음T" w:hint="eastAsia"/>
          <w:sz w:val="56"/>
        </w:rPr>
        <w:t>분석</w:t>
      </w:r>
      <w:r w:rsidR="00E900BD">
        <w:rPr>
          <w:rFonts w:ascii="휴먼모음T" w:eastAsia="휴먼모음T" w:hint="eastAsia"/>
          <w:sz w:val="56"/>
        </w:rPr>
        <w:t>(E</w:t>
      </w:r>
      <w:r w:rsidR="00E900BD">
        <w:rPr>
          <w:rFonts w:ascii="휴먼모음T" w:eastAsia="휴먼모음T"/>
          <w:sz w:val="56"/>
        </w:rPr>
        <w:t>DA)</w:t>
      </w:r>
    </w:p>
    <w:p w:rsidR="00F40BBE" w:rsidRPr="00E900BD" w:rsidRDefault="00F40BBE" w:rsidP="00F40BBE">
      <w:pPr>
        <w:jc w:val="center"/>
        <w:rPr>
          <w:rFonts w:ascii="휴먼모음T" w:eastAsia="휴먼모음T" w:hint="eastAsia"/>
          <w:b/>
          <w:sz w:val="32"/>
        </w:rPr>
      </w:pPr>
      <w:r w:rsidRPr="00E900BD">
        <w:rPr>
          <w:rFonts w:ascii="휴먼모음T" w:eastAsia="휴먼모음T" w:hint="eastAsia"/>
          <w:b/>
          <w:sz w:val="32"/>
        </w:rPr>
        <w:t xml:space="preserve">Wine Quality - </w:t>
      </w:r>
      <w:r w:rsidR="00A971D6" w:rsidRPr="00E900BD">
        <w:rPr>
          <w:rFonts w:ascii="휴먼모음T" w:eastAsia="휴먼모음T" w:hint="eastAsia"/>
          <w:b/>
          <w:sz w:val="32"/>
        </w:rPr>
        <w:t>White</w:t>
      </w: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E900BD" w:rsidRDefault="00E900BD" w:rsidP="003643AB">
      <w:pPr>
        <w:tabs>
          <w:tab w:val="left" w:pos="5740"/>
        </w:tabs>
        <w:jc w:val="right"/>
        <w:rPr>
          <w:sz w:val="28"/>
        </w:rPr>
      </w:pPr>
    </w:p>
    <w:p w:rsidR="00E900BD" w:rsidRDefault="00E900BD" w:rsidP="003643AB">
      <w:pPr>
        <w:tabs>
          <w:tab w:val="left" w:pos="5740"/>
        </w:tabs>
        <w:jc w:val="right"/>
        <w:rPr>
          <w:rFonts w:hint="eastAsia"/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3643AB" w:rsidRDefault="003643AB" w:rsidP="003643AB">
      <w:pPr>
        <w:tabs>
          <w:tab w:val="left" w:pos="5740"/>
        </w:tabs>
        <w:jc w:val="right"/>
        <w:rPr>
          <w:sz w:val="28"/>
        </w:rPr>
      </w:pPr>
    </w:p>
    <w:p w:rsidR="00961BC8" w:rsidRPr="003643AB" w:rsidRDefault="00961BC8" w:rsidP="003643AB">
      <w:pPr>
        <w:tabs>
          <w:tab w:val="left" w:pos="5740"/>
        </w:tabs>
        <w:jc w:val="right"/>
        <w:rPr>
          <w:sz w:val="26"/>
          <w:szCs w:val="26"/>
        </w:rPr>
      </w:pPr>
      <w:r>
        <w:rPr>
          <w:sz w:val="28"/>
        </w:rPr>
        <w:br/>
      </w:r>
    </w:p>
    <w:p w:rsidR="003643AB" w:rsidRPr="00A971D6" w:rsidRDefault="003643AB" w:rsidP="003643AB">
      <w:pPr>
        <w:tabs>
          <w:tab w:val="left" w:pos="5740"/>
        </w:tabs>
        <w:jc w:val="right"/>
        <w:rPr>
          <w:rFonts w:ascii="휴먼모음T" w:eastAsia="휴먼모음T" w:hint="eastAsia"/>
          <w:sz w:val="26"/>
          <w:szCs w:val="26"/>
        </w:rPr>
      </w:pPr>
      <w:r w:rsidRPr="00A971D6">
        <w:rPr>
          <w:rFonts w:ascii="휴먼모음T" w:eastAsia="휴먼모음T" w:hint="eastAsia"/>
          <w:sz w:val="26"/>
          <w:szCs w:val="26"/>
        </w:rPr>
        <w:t>과목: 데이터기반 통계분석 시스템구축</w:t>
      </w:r>
    </w:p>
    <w:p w:rsidR="00A971D6" w:rsidRPr="00A971D6" w:rsidRDefault="00A971D6" w:rsidP="003643AB">
      <w:pPr>
        <w:tabs>
          <w:tab w:val="left" w:pos="5740"/>
        </w:tabs>
        <w:jc w:val="right"/>
        <w:rPr>
          <w:rFonts w:ascii="휴먼모음T" w:eastAsia="휴먼모음T" w:hint="eastAsia"/>
          <w:sz w:val="26"/>
          <w:szCs w:val="26"/>
        </w:rPr>
      </w:pPr>
      <w:r w:rsidRPr="00A971D6">
        <w:rPr>
          <w:rFonts w:ascii="휴먼모음T" w:eastAsia="휴먼모음T" w:hint="eastAsia"/>
          <w:sz w:val="26"/>
          <w:szCs w:val="26"/>
        </w:rPr>
        <w:t>제출일: 7월 24일</w:t>
      </w:r>
      <w:r w:rsidR="0057668E">
        <w:rPr>
          <w:rFonts w:ascii="휴먼모음T" w:eastAsia="휴먼모음T" w:hint="eastAsia"/>
          <w:sz w:val="26"/>
          <w:szCs w:val="26"/>
        </w:rPr>
        <w:t xml:space="preserve"> </w:t>
      </w:r>
      <w:r w:rsidR="0057668E">
        <w:rPr>
          <w:rFonts w:ascii="휴먼모음T" w:eastAsia="휴먼모음T"/>
          <w:sz w:val="26"/>
          <w:szCs w:val="26"/>
        </w:rPr>
        <w:t>(</w:t>
      </w:r>
      <w:r w:rsidR="0057668E">
        <w:rPr>
          <w:rFonts w:ascii="휴먼모음T" w:eastAsia="휴먼모음T" w:hint="eastAsia"/>
          <w:sz w:val="26"/>
          <w:szCs w:val="26"/>
        </w:rPr>
        <w:t>화)</w:t>
      </w:r>
    </w:p>
    <w:p w:rsidR="00961BC8" w:rsidRPr="00A971D6" w:rsidRDefault="003643AB" w:rsidP="003643AB">
      <w:pPr>
        <w:tabs>
          <w:tab w:val="left" w:pos="5740"/>
        </w:tabs>
        <w:jc w:val="right"/>
        <w:rPr>
          <w:rFonts w:ascii="휴먼모음T" w:eastAsia="휴먼모음T" w:hint="eastAsia"/>
          <w:sz w:val="26"/>
          <w:szCs w:val="26"/>
        </w:rPr>
      </w:pPr>
      <w:r w:rsidRPr="00A971D6">
        <w:rPr>
          <w:rFonts w:ascii="휴먼모음T" w:eastAsia="휴먼모음T" w:hint="eastAsia"/>
          <w:sz w:val="26"/>
          <w:szCs w:val="26"/>
        </w:rPr>
        <w:t xml:space="preserve">이름: </w:t>
      </w:r>
      <w:r w:rsidR="00961BC8" w:rsidRPr="00A971D6">
        <w:rPr>
          <w:rFonts w:ascii="휴먼모음T" w:eastAsia="휴먼모음T" w:hint="eastAsia"/>
          <w:sz w:val="26"/>
          <w:szCs w:val="26"/>
        </w:rPr>
        <w:t>임</w:t>
      </w:r>
      <w:r w:rsidR="0057668E">
        <w:rPr>
          <w:rFonts w:ascii="휴먼모음T" w:eastAsia="휴먼모음T" w:hint="eastAsia"/>
          <w:sz w:val="26"/>
          <w:szCs w:val="26"/>
        </w:rPr>
        <w:t xml:space="preserve"> </w:t>
      </w:r>
      <w:r w:rsidR="00961BC8" w:rsidRPr="00A971D6">
        <w:rPr>
          <w:rFonts w:ascii="휴먼모음T" w:eastAsia="휴먼모음T" w:hint="eastAsia"/>
          <w:sz w:val="26"/>
          <w:szCs w:val="26"/>
        </w:rPr>
        <w:t>정</w:t>
      </w:r>
    </w:p>
    <w:p w:rsidR="00F40BBE" w:rsidRPr="003643AB" w:rsidRDefault="00F40BBE" w:rsidP="003643AB">
      <w:pPr>
        <w:pStyle w:val="a7"/>
        <w:numPr>
          <w:ilvl w:val="0"/>
          <w:numId w:val="4"/>
        </w:numPr>
      </w:pPr>
      <w:r w:rsidRPr="003643AB">
        <w:rPr>
          <w:rFonts w:hint="eastAsia"/>
        </w:rPr>
        <w:lastRenderedPageBreak/>
        <w:t>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A12" w:rsidTr="006F5A12">
        <w:tc>
          <w:tcPr>
            <w:tcW w:w="9016" w:type="dxa"/>
          </w:tcPr>
          <w:p w:rsidR="006F5A12" w:rsidRDefault="006F5A12" w:rsidP="006F5A12">
            <w:r>
              <w:t>'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':</w:t>
            </w:r>
            <w:r>
              <w:tab/>
              <w:t>1599 obs. of  12 variables:</w:t>
            </w:r>
          </w:p>
          <w:p w:rsidR="006F5A12" w:rsidRDefault="006F5A12" w:rsidP="006F5A12">
            <w:r>
              <w:t xml:space="preserve"> $ </w:t>
            </w:r>
            <w:proofErr w:type="spellStart"/>
            <w:proofErr w:type="gramStart"/>
            <w:r>
              <w:t>fixed.acidity</w:t>
            </w:r>
            <w:proofErr w:type="spellEnd"/>
            <w:proofErr w:type="gramEnd"/>
            <w:r>
              <w:t xml:space="preserve">       : num  7.4 7.8 7.8 11.2 7.4 7.4 7.9 7.3 7.8 7.5 ...</w:t>
            </w:r>
          </w:p>
          <w:p w:rsidR="006F5A12" w:rsidRDefault="006F5A12" w:rsidP="006F5A12">
            <w:r>
              <w:t xml:space="preserve"> $ </w:t>
            </w:r>
            <w:proofErr w:type="spellStart"/>
            <w:proofErr w:type="gramStart"/>
            <w:r>
              <w:t>volatile.acidity</w:t>
            </w:r>
            <w:proofErr w:type="spellEnd"/>
            <w:proofErr w:type="gramEnd"/>
            <w:r>
              <w:t xml:space="preserve">    : num  0.7 0.88 0.76 0.28 0.7 0.66 0.6 0.65 0.58 0.5 ...</w:t>
            </w:r>
          </w:p>
          <w:p w:rsidR="006F5A12" w:rsidRDefault="006F5A12" w:rsidP="006F5A12">
            <w:r>
              <w:t xml:space="preserve"> $ </w:t>
            </w:r>
            <w:proofErr w:type="spellStart"/>
            <w:proofErr w:type="gramStart"/>
            <w:r>
              <w:t>citric.acid</w:t>
            </w:r>
            <w:proofErr w:type="spellEnd"/>
            <w:proofErr w:type="gramEnd"/>
            <w:r>
              <w:t xml:space="preserve">         : num  0 0 0.04 0.56 0 0 0.06 0 0.02 0.36 ...</w:t>
            </w:r>
          </w:p>
          <w:p w:rsidR="006F5A12" w:rsidRDefault="006F5A12" w:rsidP="006F5A12">
            <w:r>
              <w:t xml:space="preserve"> $ </w:t>
            </w:r>
            <w:proofErr w:type="spellStart"/>
            <w:proofErr w:type="gramStart"/>
            <w:r>
              <w:t>residual.sugar</w:t>
            </w:r>
            <w:proofErr w:type="spellEnd"/>
            <w:proofErr w:type="gramEnd"/>
            <w:r>
              <w:t xml:space="preserve">      : num  1.9 2.6 2.3 1.9 1.9 1.8 1.6 1.2 2 6.1 ...</w:t>
            </w:r>
          </w:p>
          <w:p w:rsidR="006F5A12" w:rsidRDefault="006F5A12" w:rsidP="006F5A12">
            <w:r>
              <w:t xml:space="preserve"> $ chlorides         </w:t>
            </w:r>
            <w:proofErr w:type="gramStart"/>
            <w:r>
              <w:t xml:space="preserve">  :</w:t>
            </w:r>
            <w:proofErr w:type="gramEnd"/>
            <w:r>
              <w:t xml:space="preserve"> num  0.076 0.098 0.092 0.075 0.076 0.075 0.069 0.065 0.073 0.071 ...</w:t>
            </w:r>
          </w:p>
          <w:p w:rsidR="006F5A12" w:rsidRDefault="006F5A12" w:rsidP="006F5A12">
            <w:r>
              <w:t xml:space="preserve"> $ </w:t>
            </w:r>
            <w:proofErr w:type="spellStart"/>
            <w:proofErr w:type="gramStart"/>
            <w:r>
              <w:t>free.sulfur</w:t>
            </w:r>
            <w:proofErr w:type="gramEnd"/>
            <w:r>
              <w:t>.dioxide</w:t>
            </w:r>
            <w:proofErr w:type="spellEnd"/>
            <w:r>
              <w:t xml:space="preserve"> : num  11 25 15 17 11 13 15 15 9 17 ...</w:t>
            </w:r>
          </w:p>
          <w:p w:rsidR="006F5A12" w:rsidRDefault="006F5A12" w:rsidP="006F5A12">
            <w:r>
              <w:t xml:space="preserve"> $ </w:t>
            </w:r>
            <w:proofErr w:type="spellStart"/>
            <w:proofErr w:type="gramStart"/>
            <w:r>
              <w:t>total.sulfur</w:t>
            </w:r>
            <w:proofErr w:type="gramEnd"/>
            <w:r>
              <w:t>.dioxide</w:t>
            </w:r>
            <w:proofErr w:type="spellEnd"/>
            <w:r>
              <w:t>: num  34 67 54 60 34 40 59 21 18 102 ...</w:t>
            </w:r>
          </w:p>
          <w:p w:rsidR="006F5A12" w:rsidRDefault="006F5A12" w:rsidP="006F5A12">
            <w:r>
              <w:t xml:space="preserve"> $ density           </w:t>
            </w:r>
            <w:proofErr w:type="gramStart"/>
            <w:r>
              <w:t xml:space="preserve">  :</w:t>
            </w:r>
            <w:proofErr w:type="gramEnd"/>
            <w:r>
              <w:t xml:space="preserve"> num  0.998 0.997 0.997 0.998 0.998 ...</w:t>
            </w:r>
          </w:p>
          <w:p w:rsidR="006F5A12" w:rsidRDefault="006F5A12" w:rsidP="006F5A12">
            <w:r>
              <w:t xml:space="preserve"> $ pH                </w:t>
            </w:r>
            <w:proofErr w:type="gramStart"/>
            <w:r>
              <w:t xml:space="preserve">  :</w:t>
            </w:r>
            <w:proofErr w:type="gramEnd"/>
            <w:r>
              <w:t xml:space="preserve"> num  3.51 3.2 3.26 3.16 3.51 3.51 3.3 3.39 3.36 3.35 ...</w:t>
            </w:r>
          </w:p>
          <w:p w:rsidR="006F5A12" w:rsidRDefault="006F5A12" w:rsidP="006F5A12">
            <w:r>
              <w:t xml:space="preserve"> $ sulphates         </w:t>
            </w:r>
            <w:proofErr w:type="gramStart"/>
            <w:r>
              <w:t xml:space="preserve">  :</w:t>
            </w:r>
            <w:proofErr w:type="gramEnd"/>
            <w:r>
              <w:t xml:space="preserve"> num  0.56 0.68 0.65 0.58 0.56 0.56 0.46 0.47 0.57 0.8 ...</w:t>
            </w:r>
          </w:p>
          <w:p w:rsidR="006F5A12" w:rsidRDefault="006F5A12" w:rsidP="006F5A12">
            <w:r>
              <w:t xml:space="preserve"> $ alcohol           </w:t>
            </w:r>
            <w:proofErr w:type="gramStart"/>
            <w:r>
              <w:t xml:space="preserve">  :</w:t>
            </w:r>
            <w:proofErr w:type="gramEnd"/>
            <w:r>
              <w:t xml:space="preserve"> num  9.4 9.8 9.8 9.8 9.4 9.4 9.4 10 9.5 10.5 ...</w:t>
            </w:r>
          </w:p>
          <w:p w:rsidR="006F5A12" w:rsidRDefault="006F5A12">
            <w:r>
              <w:t xml:space="preserve"> $ quality           </w:t>
            </w:r>
            <w:proofErr w:type="gramStart"/>
            <w:r>
              <w:t xml:space="preserve">  :</w:t>
            </w:r>
            <w:proofErr w:type="gramEnd"/>
            <w:r>
              <w:t xml:space="preserve"> int  5 5 5 6 5 5 5 7 7 5 ...</w:t>
            </w:r>
          </w:p>
        </w:tc>
      </w:tr>
    </w:tbl>
    <w:p w:rsidR="006F5A12" w:rsidRDefault="006F5A12"/>
    <w:p w:rsidR="00F40BBE" w:rsidRDefault="003643AB" w:rsidP="003643AB">
      <w:pPr>
        <w:ind w:firstLineChars="200" w:firstLine="400"/>
      </w:pPr>
      <w:r>
        <w:rPr>
          <w:rFonts w:hint="eastAsia"/>
        </w:rPr>
        <w:t xml:space="preserve">분석결과 </w:t>
      </w:r>
      <w:r w:rsidR="00F40BBE">
        <w:t xml:space="preserve">Red wine </w:t>
      </w:r>
      <w:r w:rsidR="00F40BBE">
        <w:rPr>
          <w:rFonts w:hint="eastAsia"/>
        </w:rPr>
        <w:t xml:space="preserve">데이터에는 총 </w:t>
      </w:r>
      <w:r w:rsidR="00F40BBE">
        <w:t>12</w:t>
      </w:r>
      <w:r w:rsidR="00F40BBE">
        <w:rPr>
          <w:rFonts w:hint="eastAsia"/>
        </w:rPr>
        <w:t xml:space="preserve">개의 변수 </w:t>
      </w:r>
      <w:r w:rsidR="00F40BBE">
        <w:t>1599</w:t>
      </w:r>
      <w:r w:rsidR="00F40BBE">
        <w:rPr>
          <w:rFonts w:hint="eastAsia"/>
        </w:rPr>
        <w:t xml:space="preserve">개의 관측치가 있으며 </w:t>
      </w:r>
      <w:r w:rsidR="00F40BBE">
        <w:t>12</w:t>
      </w:r>
      <w:r w:rsidR="00F40BBE">
        <w:rPr>
          <w:rFonts w:hint="eastAsia"/>
        </w:rPr>
        <w:t xml:space="preserve">개의 변수 중에 </w:t>
      </w:r>
      <w:r w:rsidR="00F40BBE">
        <w:t>1</w:t>
      </w:r>
      <w:r w:rsidR="00F40BBE">
        <w:rPr>
          <w:rFonts w:hint="eastAsia"/>
        </w:rPr>
        <w:t xml:space="preserve">1개는 연속형 </w:t>
      </w:r>
      <w:r w:rsidR="00F40BBE">
        <w:t>1</w:t>
      </w:r>
      <w:r w:rsidR="00F40BBE">
        <w:rPr>
          <w:rFonts w:hint="eastAsia"/>
        </w:rPr>
        <w:t>개는 범주형 변수로 나누어지는 것을 확인할 수 있었다.</w:t>
      </w:r>
      <w:r w:rsidR="00F40BBE">
        <w:t xml:space="preserve"> </w:t>
      </w:r>
      <w:r>
        <w:t xml:space="preserve"> </w:t>
      </w:r>
      <w:r>
        <w:rPr>
          <w:rFonts w:hint="eastAsia"/>
        </w:rPr>
        <w:t>따라서 다음과 같이 표현될 수 있다.</w:t>
      </w:r>
    </w:p>
    <w:p w:rsidR="00A971D6" w:rsidRDefault="00A971D6" w:rsidP="003643AB">
      <w:pPr>
        <w:ind w:firstLineChars="200" w:firstLine="400"/>
        <w:rPr>
          <w:rFonts w:hint="eastAsia"/>
        </w:rPr>
      </w:pPr>
    </w:p>
    <w:tbl>
      <w:tblPr>
        <w:tblStyle w:val="a3"/>
        <w:tblpPr w:leftFromText="142" w:rightFromText="142" w:vertAnchor="page" w:horzAnchor="margin" w:tblpY="885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643AB" w:rsidTr="003643AB">
        <w:tc>
          <w:tcPr>
            <w:tcW w:w="1838" w:type="dxa"/>
          </w:tcPr>
          <w:p w:rsidR="003643AB" w:rsidRDefault="003643AB" w:rsidP="003643AB">
            <w:r>
              <w:rPr>
                <w:rFonts w:hint="eastAsia"/>
              </w:rPr>
              <w:t>종속변수</w:t>
            </w:r>
          </w:p>
        </w:tc>
        <w:tc>
          <w:tcPr>
            <w:tcW w:w="7178" w:type="dxa"/>
          </w:tcPr>
          <w:p w:rsidR="003643AB" w:rsidRDefault="003643AB" w:rsidP="003643AB">
            <w:r>
              <w:t>‘quality’</w:t>
            </w:r>
          </w:p>
        </w:tc>
      </w:tr>
      <w:tr w:rsidR="003643AB" w:rsidTr="003643AB">
        <w:tc>
          <w:tcPr>
            <w:tcW w:w="1838" w:type="dxa"/>
          </w:tcPr>
          <w:p w:rsidR="003643AB" w:rsidRDefault="003643AB" w:rsidP="003643AB">
            <w:r>
              <w:rPr>
                <w:rFonts w:hint="eastAsia"/>
              </w:rPr>
              <w:t>설명변수(</w:t>
            </w:r>
            <w:r>
              <w:t>11</w:t>
            </w:r>
            <w:r>
              <w:rPr>
                <w:rFonts w:hint="eastAsia"/>
              </w:rPr>
              <w:t>개)</w:t>
            </w:r>
          </w:p>
        </w:tc>
        <w:tc>
          <w:tcPr>
            <w:tcW w:w="7178" w:type="dxa"/>
          </w:tcPr>
          <w:p w:rsidR="003643AB" w:rsidRDefault="003643AB" w:rsidP="003643AB">
            <w:r>
              <w:t>‘</w:t>
            </w:r>
            <w:proofErr w:type="spellStart"/>
            <w:proofErr w:type="gramStart"/>
            <w:r>
              <w:t>fixed.acidity</w:t>
            </w:r>
            <w:proofErr w:type="spellEnd"/>
            <w:proofErr w:type="gramEnd"/>
            <w:r>
              <w:t>’, ‘</w:t>
            </w:r>
            <w:proofErr w:type="spellStart"/>
            <w:r>
              <w:t>volatile.acidity</w:t>
            </w:r>
            <w:proofErr w:type="spellEnd"/>
            <w:r>
              <w:t>’, ‘</w:t>
            </w:r>
            <w:proofErr w:type="spellStart"/>
            <w:r>
              <w:t>citric.acid</w:t>
            </w:r>
            <w:proofErr w:type="spellEnd"/>
            <w:r>
              <w:t>’, ‘</w:t>
            </w:r>
            <w:proofErr w:type="spellStart"/>
            <w:r>
              <w:t>residual.sugar</w:t>
            </w:r>
            <w:proofErr w:type="spellEnd"/>
            <w:r>
              <w:t>’, ‘chlorides’, ‘</w:t>
            </w:r>
            <w:proofErr w:type="spellStart"/>
            <w:r>
              <w:t>free.sulfur.dioxide</w:t>
            </w:r>
            <w:proofErr w:type="spellEnd"/>
            <w:r>
              <w:t>’, ‘</w:t>
            </w:r>
            <w:proofErr w:type="spellStart"/>
            <w:r>
              <w:t>total.sulfur.dioxide</w:t>
            </w:r>
            <w:proofErr w:type="spellEnd"/>
            <w:r>
              <w:t>’, ‘density’, ‘pH’, ‘sulphates’, ‘alcohol’</w:t>
            </w:r>
          </w:p>
        </w:tc>
      </w:tr>
    </w:tbl>
    <w:p w:rsidR="003643AB" w:rsidRDefault="003643AB" w:rsidP="00F40BBE">
      <w:pPr>
        <w:pStyle w:val="a7"/>
      </w:pPr>
    </w:p>
    <w:p w:rsidR="003643AB" w:rsidRDefault="003643AB" w:rsidP="00F40BBE">
      <w:pPr>
        <w:pStyle w:val="a7"/>
      </w:pPr>
    </w:p>
    <w:p w:rsidR="003643AB" w:rsidRDefault="003643AB" w:rsidP="00F40BBE">
      <w:pPr>
        <w:pStyle w:val="a7"/>
      </w:pPr>
    </w:p>
    <w:p w:rsidR="003643AB" w:rsidRDefault="003643AB" w:rsidP="00F40BBE">
      <w:pPr>
        <w:pStyle w:val="a7"/>
      </w:pPr>
    </w:p>
    <w:p w:rsidR="003643AB" w:rsidRDefault="003643AB" w:rsidP="00F40BBE">
      <w:pPr>
        <w:pStyle w:val="a7"/>
      </w:pPr>
    </w:p>
    <w:p w:rsidR="003643AB" w:rsidRDefault="003643AB" w:rsidP="003643AB">
      <w:pPr>
        <w:pStyle w:val="a7"/>
        <w:rPr>
          <w:rFonts w:hint="eastAsia"/>
        </w:rPr>
      </w:pPr>
      <w:r>
        <w:br w:type="page"/>
      </w:r>
    </w:p>
    <w:p w:rsidR="00F40BBE" w:rsidRDefault="00F40BBE" w:rsidP="00F40BBE">
      <w:pPr>
        <w:pStyle w:val="a7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변수탐색</w:t>
      </w:r>
    </w:p>
    <w:p w:rsidR="006F5A12" w:rsidRPr="00491F0E" w:rsidRDefault="006F5A12" w:rsidP="006F5A12">
      <w:pPr>
        <w:pStyle w:val="a6"/>
        <w:numPr>
          <w:ilvl w:val="0"/>
          <w:numId w:val="1"/>
        </w:numPr>
        <w:ind w:leftChars="0"/>
      </w:pPr>
      <w:r w:rsidRPr="00491F0E">
        <w:rPr>
          <w:rFonts w:hint="eastAsia"/>
        </w:rPr>
        <w:t>Q</w:t>
      </w:r>
      <w:r w:rsidRPr="00491F0E">
        <w:t xml:space="preserve">uality </w:t>
      </w:r>
    </w:p>
    <w:p w:rsidR="006F5A12" w:rsidRDefault="003643AB" w:rsidP="003643AB">
      <w:pPr>
        <w:ind w:left="400"/>
        <w:jc w:val="center"/>
      </w:pPr>
      <w:bookmarkStart w:id="0" w:name="_GoBack"/>
      <w:r>
        <w:rPr>
          <w:noProof/>
        </w:rPr>
        <w:drawing>
          <wp:inline distT="0" distB="0" distL="0" distR="0" wp14:anchorId="7B368905" wp14:editId="76337608">
            <wp:extent cx="4071668" cy="2944689"/>
            <wp:effectExtent l="0" t="0" r="5080" b="82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546" cy="29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43AB" w:rsidRDefault="003643AB" w:rsidP="003643AB">
      <w:pPr>
        <w:ind w:firstLineChars="200" w:firstLine="400"/>
      </w:pPr>
      <w:r>
        <w:rPr>
          <w:rFonts w:hint="eastAsia"/>
        </w:rPr>
        <w:t>Group을 나눠주는 변수인 quality에 따른 데이터의 분포를 살펴본 결과는 위와 같다.</w:t>
      </w:r>
      <w:r>
        <w:t xml:space="preserve"> </w:t>
      </w:r>
      <w:r>
        <w:rPr>
          <w:rFonts w:hint="eastAsia"/>
        </w:rPr>
        <w:t xml:space="preserve">가장 낮은 등급인 </w:t>
      </w:r>
      <w:r>
        <w:t>3</w:t>
      </w:r>
      <w:r>
        <w:rPr>
          <w:rFonts w:hint="eastAsia"/>
        </w:rPr>
        <w:t xml:space="preserve">의 값에서부터 가장 높은 등급 </w:t>
      </w:r>
      <w:r>
        <w:t>9</w:t>
      </w:r>
      <w:r>
        <w:rPr>
          <w:rFonts w:hint="eastAsia"/>
        </w:rPr>
        <w:t>의 값을 가지는데,</w:t>
      </w:r>
      <w:r>
        <w:t xml:space="preserve"> </w:t>
      </w:r>
      <w:r>
        <w:rPr>
          <w:rFonts w:hint="eastAsia"/>
        </w:rPr>
        <w:t xml:space="preserve">위의 그래프를 살펴보면 중간 등급인 </w:t>
      </w:r>
      <w:r>
        <w:t>5~7</w:t>
      </w:r>
      <w:r>
        <w:rPr>
          <w:rFonts w:hint="eastAsia"/>
        </w:rPr>
        <w:t xml:space="preserve"> 등급에 대다수의 와인이 분포하고 있는 것을 알 수 있다.</w:t>
      </w:r>
    </w:p>
    <w:p w:rsidR="005001B1" w:rsidRDefault="005001B1" w:rsidP="005001B1">
      <w:pPr>
        <w:pStyle w:val="a6"/>
        <w:numPr>
          <w:ilvl w:val="0"/>
          <w:numId w:val="1"/>
        </w:numPr>
        <w:ind w:leftChars="0"/>
      </w:pPr>
      <w:proofErr w:type="spellStart"/>
      <w:r>
        <w:t>Fixed.quality</w:t>
      </w:r>
      <w:proofErr w:type="spellEnd"/>
    </w:p>
    <w:tbl>
      <w:tblPr>
        <w:tblStyle w:val="a3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446"/>
        <w:gridCol w:w="3570"/>
      </w:tblGrid>
      <w:tr w:rsidR="00DE5F3E" w:rsidTr="00DE5F3E">
        <w:tc>
          <w:tcPr>
            <w:tcW w:w="4851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5EBF145A" wp14:editId="637CB5F5">
                  <wp:extent cx="3321168" cy="1164566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0" cy="11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vMerge w:val="restart"/>
            <w:vAlign w:val="center"/>
          </w:tcPr>
          <w:p w:rsidR="00DE5F3E" w:rsidRDefault="00DE5F3E" w:rsidP="00DE5F3E">
            <w:r>
              <w:rPr>
                <w:noProof/>
              </w:rPr>
              <w:t xml:space="preserve">Fixed_acidity </w:t>
            </w:r>
            <w:r>
              <w:rPr>
                <w:rFonts w:hint="eastAsia"/>
                <w:noProof/>
              </w:rPr>
              <w:t>변수를 등급별로 나누어서 분포를 살펴 보았을 때 위와 같이 결과가 나왔다.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 간에 평균이나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중앙값의 큰 차이가 없어 보인다.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산포는 등급이 올라갈수록 조금 줄어드는 경향이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하지만 이는 큰 차이가 아니라고 판단되고 그렇기 때문에 </w:t>
            </w:r>
            <w:r>
              <w:rPr>
                <w:noProof/>
              </w:rPr>
              <w:t xml:space="preserve">fixed_acidity </w:t>
            </w:r>
            <w:r>
              <w:rPr>
                <w:rFonts w:hint="eastAsia"/>
                <w:noProof/>
              </w:rPr>
              <w:t>변수는 등급의 차이를 확인하는데에 유의한 변수라고 보기 힘들다.</w:t>
            </w:r>
          </w:p>
        </w:tc>
      </w:tr>
      <w:tr w:rsidR="00DE5F3E" w:rsidTr="00DE5F3E">
        <w:tc>
          <w:tcPr>
            <w:tcW w:w="4851" w:type="dxa"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5D5C1C" wp14:editId="12A36B6D">
                  <wp:extent cx="3274464" cy="1906438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932" cy="1925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vMerge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D81035" w:rsidRDefault="00D81035" w:rsidP="00D81035">
      <w:r>
        <w:rPr>
          <w:rFonts w:hint="eastAsia"/>
        </w:rPr>
        <w:t>.</w:t>
      </w:r>
    </w:p>
    <w:p w:rsidR="00861BAA" w:rsidRDefault="00861BAA" w:rsidP="00861BAA">
      <w:pPr>
        <w:pStyle w:val="a6"/>
        <w:numPr>
          <w:ilvl w:val="0"/>
          <w:numId w:val="1"/>
        </w:numPr>
        <w:ind w:leftChars="0"/>
      </w:pPr>
      <w:proofErr w:type="spellStart"/>
      <w:r>
        <w:lastRenderedPageBreak/>
        <w:t>Volatile.acidity</w:t>
      </w:r>
      <w:proofErr w:type="spellEnd"/>
    </w:p>
    <w:tbl>
      <w:tblPr>
        <w:tblStyle w:val="a3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499"/>
        <w:gridCol w:w="3517"/>
      </w:tblGrid>
      <w:tr w:rsidR="00DE5F3E" w:rsidTr="00DE5F3E">
        <w:tc>
          <w:tcPr>
            <w:tcW w:w="5394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478D7E1F" wp14:editId="1A2C56B6">
                  <wp:extent cx="3355325" cy="1526875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577" cy="155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Merge w:val="restart"/>
            <w:vAlign w:val="center"/>
          </w:tcPr>
          <w:p w:rsidR="00DE5F3E" w:rsidRDefault="00DE5F3E" w:rsidP="00DE5F3E">
            <w:r>
              <w:rPr>
                <w:rFonts w:hint="eastAsia"/>
                <w:noProof/>
              </w:rPr>
              <w:t>Volatile.acidity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나누어서 분포를 살펴 보았을 때, 등급에 따라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중앙값의 큰 차이가 보이지 않는다고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5,6 등급의 경우에 다른 등급에 비해서 아웃라이어가 많이 분포했지만 전체적으로 보았을 때에 등급별로 이 변수가 차이를 확인하는데에 유의한 변수라고 보기 힘들다.</w:t>
            </w:r>
          </w:p>
        </w:tc>
      </w:tr>
      <w:tr w:rsidR="00DE5F3E" w:rsidTr="00DE5F3E">
        <w:tc>
          <w:tcPr>
            <w:tcW w:w="5394" w:type="dxa"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54705" cy="1953156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243" cy="1964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2" w:type="dxa"/>
            <w:vMerge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D81035" w:rsidRPr="003643AB" w:rsidRDefault="00D81035" w:rsidP="00D81035"/>
    <w:p w:rsidR="00861BAA" w:rsidRDefault="00861BAA" w:rsidP="00861BAA">
      <w:pPr>
        <w:pStyle w:val="a6"/>
        <w:numPr>
          <w:ilvl w:val="0"/>
          <w:numId w:val="1"/>
        </w:numPr>
        <w:ind w:leftChars="0"/>
      </w:pPr>
      <w:proofErr w:type="spellStart"/>
      <w:r>
        <w:t>Citric.acid</w:t>
      </w:r>
      <w:proofErr w:type="spellEnd"/>
    </w:p>
    <w:tbl>
      <w:tblPr>
        <w:tblStyle w:val="a3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5558"/>
        <w:gridCol w:w="3458"/>
      </w:tblGrid>
      <w:tr w:rsidR="00DE5F3E" w:rsidTr="00DE5F3E">
        <w:tc>
          <w:tcPr>
            <w:tcW w:w="5382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0C8C012D" wp14:editId="7215DBC9">
                  <wp:extent cx="3392348" cy="1362974"/>
                  <wp:effectExtent l="0" t="0" r="0" b="889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542" cy="138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Merge w:val="restart"/>
            <w:vAlign w:val="center"/>
          </w:tcPr>
          <w:p w:rsidR="00DE5F3E" w:rsidRDefault="00DE5F3E" w:rsidP="00DE5F3E"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itric.acid 변수를 등급별로 나누어서 분포를 살펴 보았을 때, 등급에 따라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중앙값의 큰 차이가 보이지 않는다고 판단할 수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 변수 역시 5,6 등급의 경우에 다른 등급에 비해서 아웃라이어가 많이 분포했지만 전체적으로 보았을 때에 등급별로 이 변수가 차이를 확인하는데에 유의한 변수라고 판단하기 힘들다.</w:t>
            </w:r>
          </w:p>
        </w:tc>
      </w:tr>
      <w:tr w:rsidR="00DE5F3E" w:rsidTr="00DE5F3E">
        <w:tc>
          <w:tcPr>
            <w:tcW w:w="5382" w:type="dxa"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72929" cy="196376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983" cy="1991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Merge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D81035" w:rsidRDefault="00D81035" w:rsidP="00D81035"/>
    <w:p w:rsidR="00DE5F3E" w:rsidRPr="003643AB" w:rsidRDefault="00DE5F3E" w:rsidP="00D81035">
      <w:pPr>
        <w:rPr>
          <w:rFonts w:hint="eastAsia"/>
        </w:rPr>
      </w:pPr>
    </w:p>
    <w:p w:rsidR="00861BAA" w:rsidRDefault="00861BAA" w:rsidP="00861BAA">
      <w:pPr>
        <w:pStyle w:val="a6"/>
        <w:numPr>
          <w:ilvl w:val="0"/>
          <w:numId w:val="1"/>
        </w:numPr>
        <w:ind w:leftChars="0"/>
      </w:pPr>
      <w:proofErr w:type="spellStart"/>
      <w:r>
        <w:lastRenderedPageBreak/>
        <w:t>Residual.sugar</w:t>
      </w:r>
      <w:proofErr w:type="spellEnd"/>
    </w:p>
    <w:tbl>
      <w:tblPr>
        <w:tblStyle w:val="a3"/>
        <w:tblpPr w:leftFromText="142" w:rightFromText="142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6126"/>
        <w:gridCol w:w="2890"/>
      </w:tblGrid>
      <w:tr w:rsidR="00DE5F3E" w:rsidTr="004A13AF">
        <w:tc>
          <w:tcPr>
            <w:tcW w:w="6126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0BC2E45F" wp14:editId="4EBFCAE1">
                  <wp:extent cx="3561458" cy="1328467"/>
                  <wp:effectExtent l="0" t="0" r="1270" b="508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972" cy="134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  <w:vMerge w:val="restart"/>
            <w:vAlign w:val="center"/>
          </w:tcPr>
          <w:p w:rsidR="00DE5F3E" w:rsidRDefault="00DE5F3E" w:rsidP="00DE5F3E"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esidual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sugar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나누어서 살펴본 결과,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중앙값이 모든 등급에서 비슷하고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보아도 같은 결과를 얻을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등급별로 큰 차이가 있다고 판단하기 어렵다.</w:t>
            </w:r>
          </w:p>
        </w:tc>
      </w:tr>
      <w:tr w:rsidR="00DE5F3E" w:rsidTr="004A13AF">
        <w:tc>
          <w:tcPr>
            <w:tcW w:w="6126" w:type="dxa"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59193" cy="2013990"/>
                  <wp:effectExtent l="0" t="0" r="8255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027" cy="2029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  <w:vMerge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4A13AF" w:rsidRDefault="004A13AF" w:rsidP="004A13AF">
      <w:pPr>
        <w:rPr>
          <w:rFonts w:hint="eastAsia"/>
        </w:rPr>
      </w:pPr>
    </w:p>
    <w:p w:rsidR="00861BAA" w:rsidRDefault="00861BAA" w:rsidP="00861BAA">
      <w:pPr>
        <w:pStyle w:val="a6"/>
        <w:numPr>
          <w:ilvl w:val="0"/>
          <w:numId w:val="1"/>
        </w:numPr>
        <w:ind w:leftChars="0"/>
      </w:pPr>
      <w:r>
        <w:t>Chlorides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6"/>
        <w:gridCol w:w="2850"/>
      </w:tblGrid>
      <w:tr w:rsidR="00DE5F3E" w:rsidTr="00DE5F3E">
        <w:tc>
          <w:tcPr>
            <w:tcW w:w="5949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7C57080C" wp14:editId="31DCA0EF">
                  <wp:extent cx="3599276" cy="1500996"/>
                  <wp:effectExtent l="0" t="0" r="1270" b="444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40" cy="152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  <w:vMerge w:val="restart"/>
            <w:vAlign w:val="center"/>
          </w:tcPr>
          <w:p w:rsidR="00DE5F3E" w:rsidRDefault="00DE5F3E" w:rsidP="00DE5F3E">
            <w:r>
              <w:rPr>
                <w:rFonts w:hint="eastAsia"/>
                <w:noProof/>
              </w:rPr>
              <w:t>Chlorides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살펴본 결과,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평균과 중앙값이 등급이 올라갈수록 조금씩 감소하는 것을 확인할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또한 등급이 올라갈수록 산포도 역시 감소하고 있는 것으로 보아 이 변수는 등급 간의 차이를 확인할 수 있는 유의미한 변수라고 판단할 수 있다</w:t>
            </w:r>
          </w:p>
        </w:tc>
      </w:tr>
      <w:tr w:rsidR="00DE5F3E" w:rsidTr="00DE5F3E">
        <w:tc>
          <w:tcPr>
            <w:tcW w:w="5949" w:type="dxa"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778370" cy="21998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653" cy="221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  <w:vMerge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861BAA" w:rsidRPr="003643AB" w:rsidRDefault="00861BAA" w:rsidP="003643AB">
      <w:pPr>
        <w:rPr>
          <w:rFonts w:hint="eastAsia"/>
        </w:rPr>
      </w:pPr>
    </w:p>
    <w:p w:rsidR="00861BAA" w:rsidRDefault="00861BAA" w:rsidP="00861BAA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lastRenderedPageBreak/>
        <w:t>Free.sulfur.dioxide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4"/>
        <w:gridCol w:w="3072"/>
      </w:tblGrid>
      <w:tr w:rsidR="00DE5F3E" w:rsidTr="00DE5F3E">
        <w:tc>
          <w:tcPr>
            <w:tcW w:w="5944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28A4A69F" wp14:editId="4F98D7B6">
                  <wp:extent cx="3562710" cy="1735455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845" cy="174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  <w:vMerge w:val="restart"/>
            <w:vAlign w:val="center"/>
          </w:tcPr>
          <w:p w:rsidR="00DE5F3E" w:rsidRDefault="00DE5F3E" w:rsidP="00DE5F3E">
            <w:r>
              <w:rPr>
                <w:noProof/>
              </w:rPr>
              <w:t xml:space="preserve">Free.sulfur.dioxide </w:t>
            </w:r>
            <w:r>
              <w:rPr>
                <w:rFonts w:hint="eastAsia"/>
                <w:noProof/>
              </w:rPr>
              <w:t>변수를 등급별로 살펴본 결과 평균이나 중앙값, 분산이 등급이 올라감에 따라 어떠한 패턴을 가진다고 볼수가 없고 그 값들 역시 모든 등급에서 비슷한 값으로 볼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이 변수는 등급간의 차이를 나타내기에 어려운 변수라고 판단할 수 있다.</w:t>
            </w:r>
          </w:p>
        </w:tc>
      </w:tr>
      <w:tr w:rsidR="00DE5F3E" w:rsidTr="00DE5F3E">
        <w:tc>
          <w:tcPr>
            <w:tcW w:w="5944" w:type="dxa"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422629" cy="1992702"/>
                  <wp:effectExtent l="0" t="0" r="698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724" cy="2032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  <w:vMerge/>
          </w:tcPr>
          <w:p w:rsidR="00DE5F3E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861BAA" w:rsidRPr="003643AB" w:rsidRDefault="00861BAA" w:rsidP="003643AB">
      <w:pPr>
        <w:rPr>
          <w:rFonts w:hint="eastAsia"/>
        </w:rPr>
      </w:pPr>
    </w:p>
    <w:p w:rsidR="00861BAA" w:rsidRDefault="00861BAA" w:rsidP="003643AB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t>Total.sulfur.dioxide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7"/>
        <w:gridCol w:w="3039"/>
      </w:tblGrid>
      <w:tr w:rsidR="00DE5F3E" w:rsidTr="00DE5F3E">
        <w:tc>
          <w:tcPr>
            <w:tcW w:w="5977" w:type="dxa"/>
          </w:tcPr>
          <w:p w:rsidR="00DE5F3E" w:rsidRDefault="00DE5F3E" w:rsidP="00DE5F3E">
            <w:r>
              <w:rPr>
                <w:noProof/>
              </w:rPr>
              <w:drawing>
                <wp:inline distT="0" distB="0" distL="0" distR="0" wp14:anchorId="60B582E3" wp14:editId="2E6B3800">
                  <wp:extent cx="3605842" cy="1701143"/>
                  <wp:effectExtent l="0" t="0" r="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77" cy="172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vMerge w:val="restart"/>
            <w:vAlign w:val="center"/>
          </w:tcPr>
          <w:p w:rsidR="00DE5F3E" w:rsidRDefault="00DE5F3E" w:rsidP="00DE5F3E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otal.</w:t>
            </w:r>
            <w:r>
              <w:rPr>
                <w:noProof/>
              </w:rPr>
              <w:t xml:space="preserve">sulfur.dioxide </w:t>
            </w:r>
            <w:r>
              <w:rPr>
                <w:rFonts w:hint="eastAsia"/>
                <w:noProof/>
              </w:rPr>
              <w:t>변수를 등급별로 살펴 보았을 떄,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등급이 올라갈수록 평균적으로 무수아 황산의 양이 작아지는 것을 확인할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또한 높은 등급일수록 산포도 역시 줄어드는 것을 확인할 수 있기 때문에 이 변수는 등급 간의 차이를 확인하는데에 필요한 변수라고 판단할 수 있다.</w:t>
            </w:r>
          </w:p>
        </w:tc>
      </w:tr>
      <w:tr w:rsidR="00DE5F3E" w:rsidTr="00DE5F3E">
        <w:trPr>
          <w:trHeight w:val="174"/>
        </w:trPr>
        <w:tc>
          <w:tcPr>
            <w:tcW w:w="5977" w:type="dxa"/>
          </w:tcPr>
          <w:p w:rsidR="00DE5F3E" w:rsidRDefault="00DE5F3E" w:rsidP="00DE5F3E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48974" cy="2124483"/>
                  <wp:effectExtent l="0" t="0" r="889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824" cy="214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  <w:vMerge/>
          </w:tcPr>
          <w:p w:rsidR="00DE5F3E" w:rsidRDefault="00DE5F3E" w:rsidP="00DE5F3E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861BAA" w:rsidRDefault="00861BAA" w:rsidP="00861BAA">
      <w:pPr>
        <w:pStyle w:val="a6"/>
        <w:numPr>
          <w:ilvl w:val="0"/>
          <w:numId w:val="1"/>
        </w:numPr>
        <w:ind w:leftChars="0"/>
      </w:pPr>
      <w:r>
        <w:lastRenderedPageBreak/>
        <w:t>Density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2"/>
        <w:gridCol w:w="3044"/>
      </w:tblGrid>
      <w:tr w:rsidR="00DE5F3E" w:rsidTr="00DE5F3E">
        <w:tc>
          <w:tcPr>
            <w:tcW w:w="5972" w:type="dxa"/>
          </w:tcPr>
          <w:p w:rsidR="00DE5F3E" w:rsidRDefault="00DE5F3E" w:rsidP="00EC39E1">
            <w:r>
              <w:rPr>
                <w:noProof/>
              </w:rPr>
              <w:drawing>
                <wp:inline distT="0" distB="0" distL="0" distR="0" wp14:anchorId="6E36A7D9" wp14:editId="41D20F40">
                  <wp:extent cx="3605842" cy="1658620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564" cy="168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  <w:vMerge w:val="restart"/>
            <w:vAlign w:val="center"/>
          </w:tcPr>
          <w:p w:rsidR="00DE5F3E" w:rsidRDefault="00DE5F3E" w:rsidP="00DE5F3E"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ensity 변수를 등급별로 나누어서 살펴본 결과,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중앙값이 모든 등급에서 비슷하고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보아도 같은 결과를 얻을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등급별로 큰 차이가 있다고 판단하기 어렵다.</w:t>
            </w:r>
          </w:p>
        </w:tc>
      </w:tr>
      <w:tr w:rsidR="00DE5F3E" w:rsidTr="00DE5F3E">
        <w:tc>
          <w:tcPr>
            <w:tcW w:w="5972" w:type="dxa"/>
          </w:tcPr>
          <w:p w:rsidR="00DE5F3E" w:rsidRPr="00111D12" w:rsidRDefault="00DE5F3E" w:rsidP="00EC39E1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00674" cy="209636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158" cy="211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  <w:vMerge/>
          </w:tcPr>
          <w:p w:rsidR="00DE5F3E" w:rsidRPr="00111D12" w:rsidRDefault="00DE5F3E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861BAA" w:rsidRDefault="00861BAA" w:rsidP="003643AB"/>
    <w:p w:rsidR="00861BAA" w:rsidRDefault="00861BAA" w:rsidP="003643A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6"/>
        <w:gridCol w:w="2800"/>
      </w:tblGrid>
      <w:tr w:rsidR="003E131C" w:rsidTr="003E131C">
        <w:tc>
          <w:tcPr>
            <w:tcW w:w="5665" w:type="dxa"/>
            <w:vAlign w:val="center"/>
          </w:tcPr>
          <w:p w:rsidR="003E131C" w:rsidRDefault="003E131C" w:rsidP="003E13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C5D51" wp14:editId="44A49C9B">
                  <wp:extent cx="3372929" cy="1539812"/>
                  <wp:effectExtent l="0" t="0" r="0" b="381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374" cy="157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Merge w:val="restart"/>
            <w:vAlign w:val="center"/>
          </w:tcPr>
          <w:p w:rsidR="003E131C" w:rsidRDefault="003E131C" w:rsidP="003E131C">
            <w:r>
              <w:rPr>
                <w:rFonts w:hint="eastAsia"/>
                <w:noProof/>
              </w:rPr>
              <w:t>pH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변수를 등급별로 나누어서 살펴본 결과 등급이 올라갈수록 </w:t>
            </w:r>
            <w:r>
              <w:rPr>
                <w:noProof/>
              </w:rPr>
              <w:t>pH</w:t>
            </w:r>
            <w:r>
              <w:rPr>
                <w:rFonts w:hint="eastAsia"/>
                <w:noProof/>
              </w:rPr>
              <w:t>의 평균과 중앙값이 미세하게 커지는 것을 확인할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높은 등급의 와인일수록 낮은 등급의 와인보다 </w:t>
            </w:r>
            <w:r>
              <w:rPr>
                <w:noProof/>
              </w:rPr>
              <w:t>pH</w:t>
            </w:r>
            <w:r>
              <w:rPr>
                <w:rFonts w:hint="eastAsia"/>
                <w:noProof/>
              </w:rPr>
              <w:t xml:space="preserve">가 평균적으로 높은 것이라고 판단할 수 있으므로 </w:t>
            </w:r>
            <w:r>
              <w:rPr>
                <w:noProof/>
              </w:rPr>
              <w:t>pH</w:t>
            </w:r>
            <w:r>
              <w:rPr>
                <w:rFonts w:hint="eastAsia"/>
                <w:noProof/>
              </w:rPr>
              <w:t>는 등급별로 차이를 보여줄 수 있는 변수라고 판단된다.</w:t>
            </w:r>
          </w:p>
        </w:tc>
      </w:tr>
      <w:tr w:rsidR="003E131C" w:rsidTr="003E131C">
        <w:tc>
          <w:tcPr>
            <w:tcW w:w="5665" w:type="dxa"/>
          </w:tcPr>
          <w:p w:rsidR="003E131C" w:rsidRPr="00111D12" w:rsidRDefault="003E131C" w:rsidP="003E131C">
            <w:pPr>
              <w:tabs>
                <w:tab w:val="left" w:pos="2950"/>
              </w:tabs>
              <w:jc w:val="center"/>
              <w:rPr>
                <w:noProof/>
              </w:rPr>
            </w:pPr>
            <w:r w:rsidRPr="00DE5F3E">
              <w:rPr>
                <w:noProof/>
              </w:rPr>
              <w:drawing>
                <wp:inline distT="0" distB="0" distL="0" distR="0" wp14:anchorId="7A18B847" wp14:editId="2162710F">
                  <wp:extent cx="3808108" cy="2217133"/>
                  <wp:effectExtent l="0" t="0" r="1905" b="0"/>
                  <wp:docPr id="9" name="그림 9" descr="C:\Users\jayjunglim\wine_trash\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ayjunglim\wine_trash\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579" cy="223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Merge/>
          </w:tcPr>
          <w:p w:rsidR="003E131C" w:rsidRPr="00111D12" w:rsidRDefault="003E131C" w:rsidP="00EC39E1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861BAA" w:rsidRDefault="00861BAA" w:rsidP="00861BA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ulphates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89"/>
        <w:gridCol w:w="2937"/>
      </w:tblGrid>
      <w:tr w:rsidR="00F579D2" w:rsidTr="00F579D2">
        <w:trPr>
          <w:trHeight w:val="978"/>
        </w:trPr>
        <w:tc>
          <w:tcPr>
            <w:tcW w:w="5989" w:type="dxa"/>
          </w:tcPr>
          <w:p w:rsidR="00F579D2" w:rsidRDefault="00F579D2" w:rsidP="003E131C">
            <w:r>
              <w:rPr>
                <w:noProof/>
              </w:rPr>
              <w:drawing>
                <wp:inline distT="0" distB="0" distL="0" distR="0" wp14:anchorId="3BBE2B33" wp14:editId="098C047E">
                  <wp:extent cx="3623094" cy="1564640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910" cy="158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vMerge w:val="restart"/>
            <w:vAlign w:val="center"/>
          </w:tcPr>
          <w:p w:rsidR="00F579D2" w:rsidRDefault="00F579D2" w:rsidP="003E131C">
            <w:r>
              <w:rPr>
                <w:rFonts w:hint="eastAsia"/>
                <w:noProof/>
              </w:rPr>
              <w:t>Sulphates 변수를 등급별로 나누어서 살펴본 결과,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중앙값이 모든 등급에서 비슷하고 </w:t>
            </w:r>
            <w:r>
              <w:rPr>
                <w:noProof/>
              </w:rPr>
              <w:t>boxplot</w:t>
            </w:r>
            <w:r>
              <w:rPr>
                <w:rFonts w:hint="eastAsia"/>
                <w:noProof/>
              </w:rPr>
              <w:t>을 보아도 같은 결과를 얻을 수 있었다.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등급별로 큰 차이가 있다고 판단하기 어렵다.</w:t>
            </w:r>
          </w:p>
        </w:tc>
      </w:tr>
      <w:tr w:rsidR="00F579D2" w:rsidRPr="00111D12" w:rsidTr="00F579D2">
        <w:trPr>
          <w:trHeight w:val="2086"/>
        </w:trPr>
        <w:tc>
          <w:tcPr>
            <w:tcW w:w="5989" w:type="dxa"/>
          </w:tcPr>
          <w:p w:rsidR="00F579D2" w:rsidRPr="00111D12" w:rsidRDefault="00F579D2" w:rsidP="003E131C">
            <w:pPr>
              <w:tabs>
                <w:tab w:val="left" w:pos="2950"/>
              </w:tabs>
              <w:jc w:val="center"/>
              <w:rPr>
                <w:noProof/>
              </w:rPr>
            </w:pPr>
            <w:r w:rsidRPr="003E131C">
              <w:rPr>
                <w:noProof/>
              </w:rPr>
              <w:drawing>
                <wp:inline distT="0" distB="0" distL="0" distR="0" wp14:anchorId="5B951BC1" wp14:editId="0256ADFC">
                  <wp:extent cx="3666227" cy="2134529"/>
                  <wp:effectExtent l="0" t="0" r="0" b="0"/>
                  <wp:docPr id="10" name="그림 10" descr="C:\Users\jayjunglim\wine_trash\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ayjunglim\wine_trash\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411" cy="215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vMerge/>
            <w:vAlign w:val="center"/>
          </w:tcPr>
          <w:p w:rsidR="00F579D2" w:rsidRPr="00111D12" w:rsidRDefault="00F579D2" w:rsidP="003E131C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861BAA" w:rsidRDefault="003643AB" w:rsidP="00861BAA">
      <w:pPr>
        <w:pStyle w:val="a6"/>
        <w:numPr>
          <w:ilvl w:val="0"/>
          <w:numId w:val="1"/>
        </w:numPr>
        <w:ind w:leftChars="0"/>
      </w:pPr>
      <w:r>
        <w:t>A</w:t>
      </w:r>
      <w:r w:rsidR="00861BAA">
        <w:t>lcohol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9"/>
        <w:gridCol w:w="3037"/>
      </w:tblGrid>
      <w:tr w:rsidR="003E131C" w:rsidTr="003E131C">
        <w:trPr>
          <w:trHeight w:val="914"/>
        </w:trPr>
        <w:tc>
          <w:tcPr>
            <w:tcW w:w="5972" w:type="dxa"/>
          </w:tcPr>
          <w:p w:rsidR="003E131C" w:rsidRDefault="003E131C" w:rsidP="003E13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4D3F2" wp14:editId="43F3CA5F">
                  <wp:extent cx="3623094" cy="1764030"/>
                  <wp:effectExtent l="0" t="0" r="0" b="762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52" cy="178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  <w:vMerge w:val="restart"/>
            <w:vAlign w:val="center"/>
          </w:tcPr>
          <w:p w:rsidR="003E131C" w:rsidRPr="00111D12" w:rsidRDefault="003E131C" w:rsidP="003E131C">
            <w:pPr>
              <w:tabs>
                <w:tab w:val="left" w:pos="2950"/>
              </w:tabs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lcohol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변수를 등급별로 살펴본 결과,</w:t>
            </w:r>
            <w:r>
              <w:rPr>
                <w:noProof/>
              </w:rPr>
              <w:t xml:space="preserve"> 3~6 </w:t>
            </w:r>
            <w:r>
              <w:rPr>
                <w:rFonts w:hint="eastAsia"/>
                <w:noProof/>
              </w:rPr>
              <w:t>등급의 와인의 평균,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중앙값은 비슷한 수치를 나타내는 것을 확인할 수 있었고 이에 비해 </w:t>
            </w:r>
            <w:r>
              <w:rPr>
                <w:noProof/>
              </w:rPr>
              <w:t xml:space="preserve">7,8 </w:t>
            </w:r>
            <w:r>
              <w:rPr>
                <w:rFonts w:hint="eastAsia"/>
                <w:noProof/>
              </w:rPr>
              <w:t>등급의 와인의 경우에는 이보다 조금 더 큰 수치를 가지는 것을 확인할 수 있었다.</w:t>
            </w:r>
          </w:p>
        </w:tc>
      </w:tr>
      <w:tr w:rsidR="003E131C" w:rsidRPr="00111D12" w:rsidTr="003E131C">
        <w:trPr>
          <w:trHeight w:val="1721"/>
        </w:trPr>
        <w:tc>
          <w:tcPr>
            <w:tcW w:w="5972" w:type="dxa"/>
          </w:tcPr>
          <w:p w:rsidR="003E131C" w:rsidRPr="00111D12" w:rsidRDefault="003E131C" w:rsidP="003E131C">
            <w:pPr>
              <w:tabs>
                <w:tab w:val="left" w:pos="2950"/>
              </w:tabs>
              <w:rPr>
                <w:noProof/>
              </w:rPr>
            </w:pPr>
            <w:r w:rsidRPr="003E131C">
              <w:rPr>
                <w:noProof/>
              </w:rPr>
              <w:drawing>
                <wp:inline distT="0" distB="0" distL="0" distR="0" wp14:anchorId="7AA78815" wp14:editId="081C8B36">
                  <wp:extent cx="3659694" cy="2130724"/>
                  <wp:effectExtent l="0" t="0" r="0" b="3175"/>
                  <wp:docPr id="11" name="그림 11" descr="C:\Users\jayjunglim\wine_trash\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ayjunglim\wine_trash\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644" cy="214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  <w:vMerge/>
          </w:tcPr>
          <w:p w:rsidR="003E131C" w:rsidRPr="00111D12" w:rsidRDefault="003E131C" w:rsidP="003E131C">
            <w:pPr>
              <w:tabs>
                <w:tab w:val="left" w:pos="2950"/>
              </w:tabs>
              <w:rPr>
                <w:noProof/>
              </w:rPr>
            </w:pPr>
          </w:p>
        </w:tc>
      </w:tr>
    </w:tbl>
    <w:p w:rsidR="003643AB" w:rsidRPr="003643AB" w:rsidRDefault="003643AB" w:rsidP="003643AB">
      <w:pPr>
        <w:rPr>
          <w:rFonts w:hint="eastAsia"/>
        </w:rPr>
      </w:pPr>
    </w:p>
    <w:sectPr w:rsidR="003643AB" w:rsidRPr="003643AB" w:rsidSect="00961BC8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305" w:rsidRDefault="00BE0305" w:rsidP="006F5A12">
      <w:pPr>
        <w:spacing w:after="0" w:line="240" w:lineRule="auto"/>
      </w:pPr>
      <w:r>
        <w:separator/>
      </w:r>
    </w:p>
  </w:endnote>
  <w:endnote w:type="continuationSeparator" w:id="0">
    <w:p w:rsidR="00BE0305" w:rsidRDefault="00BE0305" w:rsidP="006F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305" w:rsidRDefault="00BE0305" w:rsidP="006F5A12">
      <w:pPr>
        <w:spacing w:after="0" w:line="240" w:lineRule="auto"/>
      </w:pPr>
      <w:r>
        <w:separator/>
      </w:r>
    </w:p>
  </w:footnote>
  <w:footnote w:type="continuationSeparator" w:id="0">
    <w:p w:rsidR="00BE0305" w:rsidRDefault="00BE0305" w:rsidP="006F5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6D15"/>
    <w:multiLevelType w:val="hybridMultilevel"/>
    <w:tmpl w:val="4E86E660"/>
    <w:lvl w:ilvl="0" w:tplc="77CC3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1A50C2"/>
    <w:multiLevelType w:val="hybridMultilevel"/>
    <w:tmpl w:val="E5D6C402"/>
    <w:lvl w:ilvl="0" w:tplc="C5B2E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E3470B"/>
    <w:multiLevelType w:val="hybridMultilevel"/>
    <w:tmpl w:val="F0884114"/>
    <w:lvl w:ilvl="0" w:tplc="030AD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9B62B3"/>
    <w:multiLevelType w:val="hybridMultilevel"/>
    <w:tmpl w:val="6B109E9C"/>
    <w:lvl w:ilvl="0" w:tplc="085C1C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12"/>
    <w:rsid w:val="003643AB"/>
    <w:rsid w:val="003A3356"/>
    <w:rsid w:val="003E131C"/>
    <w:rsid w:val="00412427"/>
    <w:rsid w:val="00483F61"/>
    <w:rsid w:val="00491F0E"/>
    <w:rsid w:val="004A13AF"/>
    <w:rsid w:val="005001B1"/>
    <w:rsid w:val="005107D9"/>
    <w:rsid w:val="0057668E"/>
    <w:rsid w:val="006F5A12"/>
    <w:rsid w:val="00861BAA"/>
    <w:rsid w:val="00961BC8"/>
    <w:rsid w:val="00A971D6"/>
    <w:rsid w:val="00BE0305"/>
    <w:rsid w:val="00C3680B"/>
    <w:rsid w:val="00D700C7"/>
    <w:rsid w:val="00D81035"/>
    <w:rsid w:val="00DE5F3E"/>
    <w:rsid w:val="00E900BD"/>
    <w:rsid w:val="00F40BBE"/>
    <w:rsid w:val="00F5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1B5D"/>
  <w15:chartTrackingRefBased/>
  <w15:docId w15:val="{4BC9B618-81BD-4300-B02B-C982C5C6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6F5A12"/>
  </w:style>
  <w:style w:type="paragraph" w:styleId="a4">
    <w:name w:val="header"/>
    <w:basedOn w:val="a"/>
    <w:link w:val="Char"/>
    <w:uiPriority w:val="99"/>
    <w:unhideWhenUsed/>
    <w:rsid w:val="006F5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5A12"/>
  </w:style>
  <w:style w:type="paragraph" w:styleId="a5">
    <w:name w:val="footer"/>
    <w:basedOn w:val="a"/>
    <w:link w:val="Char0"/>
    <w:uiPriority w:val="99"/>
    <w:unhideWhenUsed/>
    <w:rsid w:val="006F5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5A12"/>
  </w:style>
  <w:style w:type="paragraph" w:styleId="a6">
    <w:name w:val="List Paragraph"/>
    <w:basedOn w:val="a"/>
    <w:uiPriority w:val="34"/>
    <w:qFormat/>
    <w:rsid w:val="006F5A12"/>
    <w:pPr>
      <w:ind w:leftChars="400" w:left="800"/>
    </w:pPr>
  </w:style>
  <w:style w:type="paragraph" w:styleId="a7">
    <w:name w:val="Title"/>
    <w:basedOn w:val="a"/>
    <w:next w:val="a"/>
    <w:link w:val="Char1"/>
    <w:uiPriority w:val="10"/>
    <w:qFormat/>
    <w:rsid w:val="00F40B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40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D8103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정</dc:creator>
  <cp:keywords/>
  <dc:description/>
  <cp:lastModifiedBy>임 정</cp:lastModifiedBy>
  <cp:revision>11</cp:revision>
  <dcterms:created xsi:type="dcterms:W3CDTF">2018-07-21T13:34:00Z</dcterms:created>
  <dcterms:modified xsi:type="dcterms:W3CDTF">2018-07-23T16:49:00Z</dcterms:modified>
</cp:coreProperties>
</file>