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F36B5" w14:textId="4854A85A" w:rsidR="0052337B" w:rsidRPr="002D18FB" w:rsidRDefault="00801926" w:rsidP="00A750C3">
      <w:pPr>
        <w:rPr>
          <w:rStyle w:val="SubtleReference"/>
        </w:rPr>
      </w:pPr>
      <w:r w:rsidRPr="00801926">
        <w:rPr>
          <w:b/>
          <w:bCs/>
          <w:smallCaps/>
          <w:color w:val="5A5A5A" w:themeColor="text1" w:themeTint="A5"/>
        </w:rPr>
        <w:t>Assignment: Version Control Guidelines</w:t>
      </w:r>
    </w:p>
    <w:p w14:paraId="2AF7514D" w14:textId="48243D6F" w:rsidR="0052337B" w:rsidRPr="002D18FB" w:rsidRDefault="0052337B" w:rsidP="00A750C3">
      <w:pPr>
        <w:rPr>
          <w:rStyle w:val="SubtleReference"/>
        </w:rPr>
      </w:pPr>
      <w:r w:rsidRPr="002D18FB">
        <w:rPr>
          <w:rStyle w:val="SubtleReference"/>
        </w:rPr>
        <w:t xml:space="preserve">Module : </w:t>
      </w:r>
      <w:r w:rsidR="00801926">
        <w:rPr>
          <w:rStyle w:val="SubtleReference"/>
        </w:rPr>
        <w:t>3</w:t>
      </w:r>
      <w:r w:rsidRPr="002D18FB">
        <w:rPr>
          <w:rStyle w:val="SubtleReference"/>
        </w:rPr>
        <w:t>.2</w:t>
      </w:r>
    </w:p>
    <w:p w14:paraId="775C51CC" w14:textId="77777777" w:rsidR="0052337B" w:rsidRPr="002D18FB" w:rsidRDefault="0052337B" w:rsidP="00A750C3">
      <w:pPr>
        <w:rPr>
          <w:rStyle w:val="SubtleReference"/>
        </w:rPr>
      </w:pPr>
      <w:r w:rsidRPr="002D18FB">
        <w:rPr>
          <w:rStyle w:val="SubtleReference"/>
        </w:rPr>
        <w:t xml:space="preserve">Rajesh </w:t>
      </w:r>
      <w:proofErr w:type="spellStart"/>
      <w:r w:rsidRPr="002D18FB">
        <w:rPr>
          <w:rStyle w:val="SubtleReference"/>
        </w:rPr>
        <w:t>Ayyappanpillai</w:t>
      </w:r>
      <w:proofErr w:type="spellEnd"/>
    </w:p>
    <w:p w14:paraId="43BD2507" w14:textId="3F982D97" w:rsidR="00801926" w:rsidRDefault="002D18FB" w:rsidP="00801926">
      <w:r w:rsidRPr="002D18FB">
        <w:rPr>
          <w:rStyle w:val="SubtleReference"/>
        </w:rPr>
        <w:t>Git:</w:t>
      </w:r>
      <w:r>
        <w:rPr>
          <w:b/>
          <w:bCs/>
        </w:rPr>
        <w:t xml:space="preserve"> </w:t>
      </w:r>
      <w:r w:rsidR="0052337B">
        <w:rPr>
          <w:b/>
          <w:bCs/>
        </w:rPr>
        <w:br/>
      </w:r>
      <w:r w:rsidR="0052337B">
        <w:rPr>
          <w:b/>
          <w:bCs/>
        </w:rPr>
        <w:br/>
      </w:r>
      <w:r w:rsidR="0052337B" w:rsidRPr="0052337B">
        <w:rPr>
          <w:rStyle w:val="Heading1Char"/>
        </w:rPr>
        <w:t xml:space="preserve">Title: </w:t>
      </w:r>
      <w:r w:rsidR="00801926" w:rsidRPr="00801926">
        <w:rPr>
          <w:rFonts w:asciiTheme="majorHAnsi" w:eastAsiaTheme="majorEastAsia" w:hAnsiTheme="majorHAnsi" w:cstheme="majorBidi"/>
          <w:b/>
          <w:bCs/>
          <w:color w:val="0F4761" w:themeColor="accent1" w:themeShade="BF"/>
          <w:sz w:val="40"/>
          <w:szCs w:val="40"/>
        </w:rPr>
        <w:t>Version Control Guidelines</w:t>
      </w:r>
      <w:r w:rsidR="0052337B">
        <w:rPr>
          <w:b/>
          <w:bCs/>
        </w:rPr>
        <w:br/>
      </w:r>
    </w:p>
    <w:p w14:paraId="1BCB7A54" w14:textId="77777777" w:rsidR="00801926" w:rsidRDefault="00801926" w:rsidP="00F4552D">
      <w:pPr>
        <w:pStyle w:val="Heading2"/>
      </w:pPr>
      <w:r>
        <w:t>1. Introduction to Version Control</w:t>
      </w:r>
    </w:p>
    <w:p w14:paraId="6820B9A9" w14:textId="77777777" w:rsidR="00801926" w:rsidRDefault="00801926" w:rsidP="00801926">
      <w:r>
        <w:t>Version control serves as a crucial mechanism for software development teams to oversee and document modifications in code throughout its lifecycle. This system is indispensable in contemporary software development, as it promotes teamwork, maintains uniformity, and enhances project oversight while enabling recovery from potential errors. In scenarios where numerous developers contribute to a single project, version control establishes an organized framework for managing alterations, evaluating updates, and reverting changes when necessary.</w:t>
      </w:r>
    </w:p>
    <w:p w14:paraId="4A7F7DBB" w14:textId="77777777" w:rsidR="00801926" w:rsidRDefault="00801926" w:rsidP="00801926"/>
    <w:p w14:paraId="18075A02" w14:textId="77777777" w:rsidR="00801926" w:rsidRDefault="00801926" w:rsidP="00801926">
      <w:r>
        <w:t>Establishing clear protocols is vital for the effective implementation of version control. Such protocols ensure that team members adhere to uniform practices, which fosters seamless collaboration, simplifies the code review process, and minimizes conflicts. This paper examines a range of guidelines pertinent to the utilization of version control systems (VCS), juxtaposing recommendations from prominent resources and delineating a collection of fundamental best practices.</w:t>
      </w:r>
    </w:p>
    <w:p w14:paraId="6D14C7DB" w14:textId="77777777" w:rsidR="00801926" w:rsidRDefault="00801926" w:rsidP="00801926"/>
    <w:p w14:paraId="51440130" w14:textId="77777777" w:rsidR="00801926" w:rsidRDefault="00801926" w:rsidP="00F4552D">
      <w:pPr>
        <w:pStyle w:val="Heading2"/>
      </w:pPr>
      <w:r>
        <w:t>2. Research and Sources</w:t>
      </w:r>
    </w:p>
    <w:p w14:paraId="38EE662E" w14:textId="77777777" w:rsidR="00801926" w:rsidRDefault="00801926" w:rsidP="00801926">
      <w:r>
        <w:t>This paper evaluates version control guidelines derived from three primary sources:</w:t>
      </w:r>
    </w:p>
    <w:p w14:paraId="2CD2C116" w14:textId="77777777" w:rsidR="00801926" w:rsidRDefault="00801926" w:rsidP="00801926"/>
    <w:p w14:paraId="1E78F750" w14:textId="48745C35" w:rsidR="00801926" w:rsidRDefault="00801926" w:rsidP="00801926">
      <w:r w:rsidRPr="003F23B7">
        <w:rPr>
          <w:b/>
          <w:bCs/>
        </w:rPr>
        <w:t>Source 1</w:t>
      </w:r>
      <w:r>
        <w:t xml:space="preserve">: </w:t>
      </w:r>
      <w:hyperlink r:id="rId5" w:history="1">
        <w:r w:rsidR="003F23B7" w:rsidRPr="00C7797C">
          <w:rPr>
            <w:rStyle w:val="Hyperlink"/>
          </w:rPr>
          <w:t>https://git-scm.com/book/en/v2</w:t>
        </w:r>
      </w:hyperlink>
      <w:r w:rsidR="003F23B7">
        <w:br/>
      </w:r>
      <w:r>
        <w:t>This publication is highly regarded within the industry and offers a comprehensive examination of effective Git usage.</w:t>
      </w:r>
    </w:p>
    <w:p w14:paraId="22B9515B" w14:textId="3AAE0907" w:rsidR="00801926" w:rsidRDefault="00801926" w:rsidP="00801926">
      <w:r w:rsidRPr="003F23B7">
        <w:rPr>
          <w:b/>
          <w:bCs/>
        </w:rPr>
        <w:t>Source 2:</w:t>
      </w:r>
      <w:r>
        <w:t xml:space="preserve"> </w:t>
      </w:r>
      <w:hyperlink r:id="rId6" w:history="1">
        <w:r w:rsidR="003F23B7" w:rsidRPr="00C7797C">
          <w:rPr>
            <w:rStyle w:val="Hyperlink"/>
          </w:rPr>
          <w:t>https://github.com/docs</w:t>
        </w:r>
      </w:hyperlink>
      <w:r w:rsidR="003F23B7">
        <w:br/>
      </w:r>
      <w:r>
        <w:t>As a widely utilized platform for version control, GitHub's documentation encompasses best practices for repository management, workflows, and collaborative efforts.</w:t>
      </w:r>
    </w:p>
    <w:p w14:paraId="6475BA62" w14:textId="4FD86FAA" w:rsidR="00801926" w:rsidRDefault="00801926" w:rsidP="00801926">
      <w:r w:rsidRPr="003F23B7">
        <w:rPr>
          <w:b/>
          <w:bCs/>
        </w:rPr>
        <w:t>Source 3:</w:t>
      </w:r>
      <w:r>
        <w:t xml:space="preserve"> </w:t>
      </w:r>
      <w:hyperlink r:id="rId7" w:history="1">
        <w:r w:rsidR="0084776C" w:rsidRPr="00C7797C">
          <w:rPr>
            <w:rStyle w:val="Hyperlink"/>
          </w:rPr>
          <w:t>https://marketplace.atlassian.com/search?query=versioning</w:t>
        </w:r>
      </w:hyperlink>
      <w:r w:rsidR="0084776C">
        <w:br/>
      </w:r>
      <w:r>
        <w:t>Atlassian, the organization behind Bitbucket, presents version control best practices that emphasize collaboration and large-scale development.</w:t>
      </w:r>
    </w:p>
    <w:p w14:paraId="57931157" w14:textId="137C1EBE" w:rsidR="0052337B" w:rsidRDefault="00801926" w:rsidP="00801926">
      <w:r>
        <w:lastRenderedPageBreak/>
        <w:t>Each of these references contributes significant insights into version control methodologies, including guidance on commit messages, branching strategies, merging techniques, and code review processes.</w:t>
      </w:r>
    </w:p>
    <w:p w14:paraId="34F640ED" w14:textId="77777777" w:rsidR="00F4552D" w:rsidRDefault="00F4552D" w:rsidP="00801926"/>
    <w:p w14:paraId="42764CAA" w14:textId="77777777" w:rsidR="00F4552D" w:rsidRDefault="00F4552D" w:rsidP="00F4552D">
      <w:pPr>
        <w:pStyle w:val="Heading2"/>
      </w:pPr>
      <w:r>
        <w:t>3. Comparison of Version Control Guidelines</w:t>
      </w:r>
    </w:p>
    <w:p w14:paraId="4F67FBBC" w14:textId="77777777" w:rsidR="00F4552D" w:rsidRDefault="00F4552D" w:rsidP="00F4552D"/>
    <w:p w14:paraId="63313D4D" w14:textId="77777777" w:rsidR="00F4552D" w:rsidRPr="0084776C" w:rsidRDefault="00F4552D" w:rsidP="00F4552D">
      <w:pPr>
        <w:rPr>
          <w:b/>
          <w:bCs/>
        </w:rPr>
      </w:pPr>
      <w:r w:rsidRPr="0084776C">
        <w:rPr>
          <w:b/>
          <w:bCs/>
        </w:rPr>
        <w:t>Common Guidelines</w:t>
      </w:r>
    </w:p>
    <w:p w14:paraId="7309A34A" w14:textId="77777777" w:rsidR="00F4552D" w:rsidRDefault="00F4552D" w:rsidP="0084776C">
      <w:pPr>
        <w:pStyle w:val="ListParagraph"/>
        <w:numPr>
          <w:ilvl w:val="0"/>
          <w:numId w:val="9"/>
        </w:numPr>
      </w:pPr>
      <w:r>
        <w:t>An analysis of the three sources reveals several shared guidelines, reflecting a consensus within the industry regarding best practices:</w:t>
      </w:r>
    </w:p>
    <w:p w14:paraId="53CA3270" w14:textId="77777777" w:rsidR="00F4552D" w:rsidRDefault="00F4552D" w:rsidP="00F4552D"/>
    <w:p w14:paraId="0EFDC38A" w14:textId="77777777" w:rsidR="00F4552D" w:rsidRDefault="00F4552D" w:rsidP="0084776C">
      <w:pPr>
        <w:pStyle w:val="ListParagraph"/>
        <w:numPr>
          <w:ilvl w:val="0"/>
          <w:numId w:val="9"/>
        </w:numPr>
      </w:pPr>
      <w:r>
        <w:t>Descriptive Commit Messages: All three sources highlight the necessity of utilizing clear and informative commit messages. Such clarity aids team members in quickly grasping the nature of changes, thereby facilitating the tracking of code history.</w:t>
      </w:r>
    </w:p>
    <w:p w14:paraId="3843383C" w14:textId="77777777" w:rsidR="00F4552D" w:rsidRDefault="00F4552D" w:rsidP="00F4552D"/>
    <w:p w14:paraId="05D12AFF" w14:textId="77777777" w:rsidR="00F4552D" w:rsidRDefault="00F4552D" w:rsidP="0084776C">
      <w:pPr>
        <w:pStyle w:val="ListParagraph"/>
        <w:numPr>
          <w:ilvl w:val="0"/>
          <w:numId w:val="9"/>
        </w:numPr>
      </w:pPr>
      <w:r>
        <w:t xml:space="preserve">Branching Strategy: Each source advocates for the implementation of a well-defined branching strategy, such as </w:t>
      </w:r>
      <w:proofErr w:type="spellStart"/>
      <w:r>
        <w:t>Gitflow</w:t>
      </w:r>
      <w:proofErr w:type="spellEnd"/>
      <w:r>
        <w:t xml:space="preserve"> or feature branches. This approach allows developers to work autonomously without disrupting the primary codebase, while also enabling the secure integration of new features.</w:t>
      </w:r>
    </w:p>
    <w:p w14:paraId="446B19E8" w14:textId="77777777" w:rsidR="00F4552D" w:rsidRDefault="00F4552D" w:rsidP="00F4552D"/>
    <w:p w14:paraId="5BCDA5A2" w14:textId="77777777" w:rsidR="00F4552D" w:rsidRDefault="00F4552D" w:rsidP="0084776C">
      <w:pPr>
        <w:pStyle w:val="ListParagraph"/>
        <w:numPr>
          <w:ilvl w:val="0"/>
          <w:numId w:val="9"/>
        </w:numPr>
      </w:pPr>
      <w:r>
        <w:t>Frequent Commits: Committing changes regularly enhances version control, tracking, and the ability to revert to previous states in the event of errors. Frequent commits enable developers to monitor the progression of a project and more effectively identify the origins of bugs.</w:t>
      </w:r>
    </w:p>
    <w:p w14:paraId="7B581535" w14:textId="77777777" w:rsidR="00F4552D" w:rsidRDefault="00F4552D" w:rsidP="00F4552D"/>
    <w:p w14:paraId="7A9A84C7" w14:textId="77777777" w:rsidR="0084776C" w:rsidRDefault="0084776C" w:rsidP="00F4552D"/>
    <w:p w14:paraId="286EBE93" w14:textId="77777777" w:rsidR="0084776C" w:rsidRDefault="0084776C" w:rsidP="00F4552D"/>
    <w:p w14:paraId="64224C92" w14:textId="77777777" w:rsidR="0084776C" w:rsidRDefault="0084776C" w:rsidP="00F4552D"/>
    <w:p w14:paraId="43A2A536" w14:textId="77777777" w:rsidR="0084776C" w:rsidRDefault="0084776C" w:rsidP="00F4552D"/>
    <w:p w14:paraId="57F30971" w14:textId="77777777" w:rsidR="0084776C" w:rsidRDefault="0084776C" w:rsidP="00F4552D"/>
    <w:p w14:paraId="139210B8" w14:textId="77777777" w:rsidR="0084776C" w:rsidRDefault="0084776C" w:rsidP="00F4552D"/>
    <w:p w14:paraId="16B1388F" w14:textId="77777777" w:rsidR="0084776C" w:rsidRDefault="0084776C" w:rsidP="00F4552D"/>
    <w:p w14:paraId="7841EC9E" w14:textId="77777777" w:rsidR="0084776C" w:rsidRDefault="0084776C" w:rsidP="00F4552D"/>
    <w:p w14:paraId="7D329EE4" w14:textId="27D3827E" w:rsidR="00F4552D" w:rsidRPr="0084776C" w:rsidRDefault="00F4552D" w:rsidP="00F4552D">
      <w:pPr>
        <w:rPr>
          <w:b/>
          <w:bCs/>
        </w:rPr>
      </w:pPr>
      <w:r w:rsidRPr="0084776C">
        <w:rPr>
          <w:b/>
          <w:bCs/>
        </w:rPr>
        <w:lastRenderedPageBreak/>
        <w:t>Differing Recommendations</w:t>
      </w:r>
    </w:p>
    <w:p w14:paraId="1A068EC9" w14:textId="77777777" w:rsidR="00F4552D" w:rsidRDefault="00F4552D" w:rsidP="00F4552D">
      <w:r>
        <w:t>Despite the overarching similarities in foundational practices, some guidelines exhibit slight variations among the sources:</w:t>
      </w:r>
    </w:p>
    <w:p w14:paraId="08A07589" w14:textId="77777777" w:rsidR="00F4552D" w:rsidRDefault="00F4552D" w:rsidP="00F4552D"/>
    <w:p w14:paraId="0EC9CB4F" w14:textId="77777777" w:rsidR="00F4552D" w:rsidRDefault="00F4552D" w:rsidP="0084776C">
      <w:pPr>
        <w:pStyle w:val="ListParagraph"/>
        <w:numPr>
          <w:ilvl w:val="0"/>
          <w:numId w:val="10"/>
        </w:numPr>
      </w:pPr>
      <w:r>
        <w:t>Code Review Practices: Atlassian underscores the necessity of mandatory code reviews prior to merging, whereas GitHub suggests that such reviews should be obligatory for complex or critical projects. GitHub promotes a more adaptable approach, allowing teams to determine the level of review based on specific project requirements.</w:t>
      </w:r>
    </w:p>
    <w:p w14:paraId="6E895490" w14:textId="77777777" w:rsidR="00F4552D" w:rsidRDefault="00F4552D" w:rsidP="00F4552D"/>
    <w:p w14:paraId="4AE1209A" w14:textId="257E015D" w:rsidR="00F4552D" w:rsidRDefault="00F4552D" w:rsidP="0084776C">
      <w:pPr>
        <w:pStyle w:val="ListParagraph"/>
        <w:numPr>
          <w:ilvl w:val="0"/>
          <w:numId w:val="10"/>
        </w:numPr>
      </w:pPr>
      <w:r>
        <w:t>Automated Testing Before Merging: Both GitHub and Atlassian strongly advocate for the integration of automated testing within CI/CD pipelines prior to merging code. In contrast, “Pro Git” presents this as an optional measure, acknowledging that it may not be practical for all configurations, particularly in smaller projects.</w:t>
      </w:r>
    </w:p>
    <w:p w14:paraId="2173300B" w14:textId="77777777" w:rsidR="00F4552D" w:rsidRDefault="00F4552D" w:rsidP="00F4552D"/>
    <w:p w14:paraId="54FAD41C" w14:textId="77777777" w:rsidR="00F4552D" w:rsidRPr="0084776C" w:rsidRDefault="00F4552D" w:rsidP="00F4552D">
      <w:pPr>
        <w:rPr>
          <w:b/>
          <w:bCs/>
        </w:rPr>
      </w:pPr>
      <w:r w:rsidRPr="0084776C">
        <w:rPr>
          <w:b/>
          <w:bCs/>
        </w:rPr>
        <w:t>Outdated or Less Relevant Guidelines</w:t>
      </w:r>
    </w:p>
    <w:p w14:paraId="35A81BDA" w14:textId="77777777" w:rsidR="00F4552D" w:rsidRDefault="00F4552D" w:rsidP="00F4552D">
      <w:r>
        <w:t>Certain guidelines have diminished in relevance due to advancements in automation and technological tools:</w:t>
      </w:r>
    </w:p>
    <w:p w14:paraId="0D414055" w14:textId="77777777" w:rsidR="00F4552D" w:rsidRDefault="00F4552D" w:rsidP="00F4552D"/>
    <w:p w14:paraId="1B4DB0F5" w14:textId="77777777" w:rsidR="00F4552D" w:rsidRDefault="00F4552D" w:rsidP="0084776C">
      <w:pPr>
        <w:pStyle w:val="ListParagraph"/>
        <w:numPr>
          <w:ilvl w:val="0"/>
          <w:numId w:val="11"/>
        </w:numPr>
      </w:pPr>
      <w:r>
        <w:t>Manual Formatting Guidelines: Previous documentation placed significant emphasis on rigid manual formatting rules. However, with the introduction of code linters and automated formatting solutions, many formatting discrepancies can now be rectified automatically.</w:t>
      </w:r>
    </w:p>
    <w:p w14:paraId="0E8A63B3" w14:textId="77777777" w:rsidR="00F4552D" w:rsidRDefault="00F4552D" w:rsidP="00F4552D"/>
    <w:p w14:paraId="6E1F8272" w14:textId="77777777" w:rsidR="00F4552D" w:rsidRDefault="00F4552D" w:rsidP="0084776C">
      <w:pPr>
        <w:pStyle w:val="ListParagraph"/>
        <w:numPr>
          <w:ilvl w:val="0"/>
          <w:numId w:val="11"/>
        </w:numPr>
      </w:pPr>
      <w:r>
        <w:t>Manual Code Documentation in Commits: In the past, it was customary to include comprehensive explanations within commit messages. Currently, as numerous teams connect version control systems (VCS) with issue tracking platforms (such as Jira and GitHub Issues), detailed descriptions are frequently recorded in these external systems rather than in the commit messages themselves.</w:t>
      </w:r>
    </w:p>
    <w:p w14:paraId="49DC4700" w14:textId="77777777" w:rsidR="00F4552D" w:rsidRDefault="00F4552D" w:rsidP="00F4552D"/>
    <w:p w14:paraId="70D5237C" w14:textId="77777777" w:rsidR="0084776C" w:rsidRDefault="0084776C" w:rsidP="00F4552D"/>
    <w:p w14:paraId="33B4F23E" w14:textId="77777777" w:rsidR="0084776C" w:rsidRDefault="0084776C" w:rsidP="00F4552D"/>
    <w:p w14:paraId="798773F6" w14:textId="77777777" w:rsidR="0084776C" w:rsidRDefault="0084776C" w:rsidP="00F4552D"/>
    <w:p w14:paraId="1BCFA0E5" w14:textId="77777777" w:rsidR="0084776C" w:rsidRDefault="0084776C" w:rsidP="00F4552D"/>
    <w:p w14:paraId="229CA0F2" w14:textId="4B4864F8" w:rsidR="00F4552D" w:rsidRDefault="00F4552D" w:rsidP="00F4552D">
      <w:pPr>
        <w:pStyle w:val="Heading2"/>
      </w:pPr>
      <w:r>
        <w:lastRenderedPageBreak/>
        <w:t xml:space="preserve">4. </w:t>
      </w:r>
      <w:r>
        <w:t>Proposed Version Control Guidelines</w:t>
      </w:r>
    </w:p>
    <w:p w14:paraId="6DD72480" w14:textId="77777777" w:rsidR="00F4552D" w:rsidRDefault="00F4552D" w:rsidP="00F4552D">
      <w:r>
        <w:t>Drawing from the research, the following list outlines the most essential version control guidelines. Each guideline has been chosen for its significant influence on collaboration, code quality, and the maintainability of projects:</w:t>
      </w:r>
    </w:p>
    <w:p w14:paraId="71A0325E" w14:textId="77777777" w:rsidR="00F4552D" w:rsidRDefault="00F4552D" w:rsidP="00F4552D"/>
    <w:p w14:paraId="29B92155" w14:textId="77777777" w:rsidR="00F4552D" w:rsidRDefault="00F4552D" w:rsidP="0084776C">
      <w:pPr>
        <w:pStyle w:val="ListParagraph"/>
        <w:numPr>
          <w:ilvl w:val="0"/>
          <w:numId w:val="12"/>
        </w:numPr>
      </w:pPr>
      <w:r>
        <w:t>Write Descriptive Commit Messages: Crafting a descriptive commit message enables other developers to comprehend the changes without needing to examine the code directly. This practice is particularly vital in large teams with multiple contributors.</w:t>
      </w:r>
    </w:p>
    <w:p w14:paraId="3E4083FC" w14:textId="77777777" w:rsidR="00F4552D" w:rsidRDefault="00F4552D" w:rsidP="00F4552D"/>
    <w:p w14:paraId="4C1426AC" w14:textId="77777777" w:rsidR="00F4552D" w:rsidRDefault="00F4552D" w:rsidP="0084776C">
      <w:pPr>
        <w:pStyle w:val="ListParagraph"/>
        <w:numPr>
          <w:ilvl w:val="0"/>
          <w:numId w:val="12"/>
        </w:numPr>
      </w:pPr>
      <w:r>
        <w:t xml:space="preserve">Use a Consistent Branching Strategy: Implementing a clear and uniform branching strategy, such as </w:t>
      </w:r>
      <w:proofErr w:type="spellStart"/>
      <w:r>
        <w:t>Gitflow</w:t>
      </w:r>
      <w:proofErr w:type="spellEnd"/>
      <w:r>
        <w:t xml:space="preserve"> or feature-based branching, helps mitigate conflicts and facilitates smoother code integration.</w:t>
      </w:r>
    </w:p>
    <w:p w14:paraId="3C1C834E" w14:textId="77777777" w:rsidR="00F4552D" w:rsidRDefault="00F4552D" w:rsidP="00F4552D"/>
    <w:p w14:paraId="2CE6139D" w14:textId="77777777" w:rsidR="00F4552D" w:rsidRDefault="00F4552D" w:rsidP="0084776C">
      <w:pPr>
        <w:pStyle w:val="ListParagraph"/>
        <w:numPr>
          <w:ilvl w:val="0"/>
          <w:numId w:val="12"/>
        </w:numPr>
      </w:pPr>
      <w:r>
        <w:t>Perform Code Reviews Before Merging: Conducting code reviews is crucial for upholding code quality and identifying potential issues at an early stage. This practice fosters peer feedback and ensures that the code aligns with the team’s standards.</w:t>
      </w:r>
    </w:p>
    <w:p w14:paraId="118B446E" w14:textId="77777777" w:rsidR="00F4552D" w:rsidRDefault="00F4552D" w:rsidP="00F4552D"/>
    <w:p w14:paraId="26CCF3FF" w14:textId="77777777" w:rsidR="00F4552D" w:rsidRDefault="00F4552D" w:rsidP="0084776C">
      <w:pPr>
        <w:pStyle w:val="ListParagraph"/>
        <w:numPr>
          <w:ilvl w:val="0"/>
          <w:numId w:val="12"/>
        </w:numPr>
      </w:pPr>
      <w:r>
        <w:t>Commit Frequently with Small Changes: Engaging in small, regular commits aids in isolating changes and simplifies the process of pinpointing the source of issues. This method is particularly beneficial during troubleshooting and testing phases.</w:t>
      </w:r>
    </w:p>
    <w:p w14:paraId="1FB954C8" w14:textId="77777777" w:rsidR="00F4552D" w:rsidRDefault="00F4552D" w:rsidP="00F4552D"/>
    <w:p w14:paraId="311DD998" w14:textId="23F639A6" w:rsidR="00F4552D" w:rsidRDefault="00F4552D" w:rsidP="0084776C">
      <w:pPr>
        <w:pStyle w:val="ListParagraph"/>
        <w:numPr>
          <w:ilvl w:val="0"/>
          <w:numId w:val="12"/>
        </w:numPr>
      </w:pPr>
      <w:r>
        <w:t>Integrate Automated Testing in CI/CD Pipelines: Incorporating automated testing into the version control workflow is essential. Executing tests automatically upon code commits helps identify bugs early and guarantees code quality prior to merging.</w:t>
      </w:r>
    </w:p>
    <w:p w14:paraId="1BF5F9B0" w14:textId="77777777" w:rsidR="00F4552D" w:rsidRDefault="00F4552D" w:rsidP="00F4552D"/>
    <w:p w14:paraId="740EDBBD" w14:textId="77777777" w:rsidR="00F4552D" w:rsidRDefault="00F4552D" w:rsidP="0084776C">
      <w:pPr>
        <w:pStyle w:val="ListParagraph"/>
        <w:numPr>
          <w:ilvl w:val="0"/>
          <w:numId w:val="12"/>
        </w:numPr>
      </w:pPr>
      <w:r>
        <w:t xml:space="preserve">Utilizing Tags for Versioning: Implementing tags for releases enables development teams to designate </w:t>
      </w:r>
      <w:proofErr w:type="gramStart"/>
      <w:r>
        <w:t>particular iterations</w:t>
      </w:r>
      <w:proofErr w:type="gramEnd"/>
      <w:r>
        <w:t xml:space="preserve"> of the codebase as stable. This practice facilitates the tracking of release history and allows for the reversion to a prior stable version when required.</w:t>
      </w:r>
    </w:p>
    <w:p w14:paraId="7910D5A5" w14:textId="77777777" w:rsidR="00F4552D" w:rsidRDefault="00F4552D" w:rsidP="00F4552D"/>
    <w:p w14:paraId="280BD035" w14:textId="77777777" w:rsidR="0084776C" w:rsidRDefault="0084776C" w:rsidP="00F4552D"/>
    <w:p w14:paraId="5DCAE51A" w14:textId="77777777" w:rsidR="0084776C" w:rsidRDefault="0084776C" w:rsidP="00F4552D"/>
    <w:p w14:paraId="389ADE89" w14:textId="77777777" w:rsidR="0084776C" w:rsidRDefault="0084776C" w:rsidP="00F4552D"/>
    <w:p w14:paraId="523493D8" w14:textId="77777777" w:rsidR="0084776C" w:rsidRDefault="0084776C" w:rsidP="00F4552D"/>
    <w:p w14:paraId="15E1220A" w14:textId="2857FA93" w:rsidR="00F4552D" w:rsidRPr="0084776C" w:rsidRDefault="00F4552D" w:rsidP="00F4552D">
      <w:pPr>
        <w:rPr>
          <w:b/>
          <w:bCs/>
        </w:rPr>
      </w:pPr>
      <w:r w:rsidRPr="0084776C">
        <w:rPr>
          <w:b/>
          <w:bCs/>
        </w:rPr>
        <w:lastRenderedPageBreak/>
        <w:t>Rationale for Chosen Guidelines</w:t>
      </w:r>
    </w:p>
    <w:p w14:paraId="78E3A049" w14:textId="77777777" w:rsidR="00F4552D" w:rsidRDefault="00F4552D" w:rsidP="00F4552D">
      <w:r>
        <w:t>The guidelines outlined contribute significantly to enhancing collaboration within projects, ensuring superior code quality, and minimizing potential disruptions. For instance, employing descriptive commit messages clarifies the project’s history, thereby diminishing the necessity for elaborate explanations in the future. The integration of automated testing within the development pipeline consistently upholds quality control throughout the project, which markedly lowers the likelihood of bugs. Furthermore, a uniform branching strategy permits multiple developers to engage in concurrent work, thereby decreasing conflicts and boosting overall productivity.</w:t>
      </w:r>
    </w:p>
    <w:p w14:paraId="4F891BBC" w14:textId="77777777" w:rsidR="00F4552D" w:rsidRDefault="00F4552D" w:rsidP="00F4552D"/>
    <w:p w14:paraId="59F9E804" w14:textId="77777777" w:rsidR="00F4552D" w:rsidRDefault="00F4552D" w:rsidP="0084776C">
      <w:pPr>
        <w:pStyle w:val="Heading2"/>
      </w:pPr>
      <w:r>
        <w:t>5. Conclusion</w:t>
      </w:r>
    </w:p>
    <w:p w14:paraId="18BA2052" w14:textId="6346D0CB" w:rsidR="00F4552D" w:rsidRDefault="00F4552D" w:rsidP="00F4552D">
      <w:r>
        <w:t>In contemporary software development, adherence to version control guidelines is not merely advantageous but imperative. By implementing clearly defined practices, teams can operate more effectively, uphold code quality, and foster improved collaboration. Despite the advancements in version control systems, the necessity for guidelines persists to ensure effective code management. By committing to these principles, development teams can optimize their workflows, minimize errors, and guarantee the delivery of a high-quality software product.</w:t>
      </w:r>
    </w:p>
    <w:sectPr w:rsidR="00F4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FB4"/>
    <w:multiLevelType w:val="multilevel"/>
    <w:tmpl w:val="D68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72BA3"/>
    <w:multiLevelType w:val="hybridMultilevel"/>
    <w:tmpl w:val="7A5A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B4286"/>
    <w:multiLevelType w:val="multilevel"/>
    <w:tmpl w:val="96F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07462"/>
    <w:multiLevelType w:val="hybridMultilevel"/>
    <w:tmpl w:val="538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4674C"/>
    <w:multiLevelType w:val="multilevel"/>
    <w:tmpl w:val="116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04861"/>
    <w:multiLevelType w:val="multilevel"/>
    <w:tmpl w:val="D8A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65B6B"/>
    <w:multiLevelType w:val="hybridMultilevel"/>
    <w:tmpl w:val="DE74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25E54"/>
    <w:multiLevelType w:val="multilevel"/>
    <w:tmpl w:val="ECE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F06D4"/>
    <w:multiLevelType w:val="multilevel"/>
    <w:tmpl w:val="6BB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24136"/>
    <w:multiLevelType w:val="hybridMultilevel"/>
    <w:tmpl w:val="F40C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00FB6"/>
    <w:multiLevelType w:val="multilevel"/>
    <w:tmpl w:val="E82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61040"/>
    <w:multiLevelType w:val="multilevel"/>
    <w:tmpl w:val="2EF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61209">
    <w:abstractNumId w:val="2"/>
  </w:num>
  <w:num w:numId="2" w16cid:durableId="2101757405">
    <w:abstractNumId w:val="10"/>
  </w:num>
  <w:num w:numId="3" w16cid:durableId="823861517">
    <w:abstractNumId w:val="11"/>
  </w:num>
  <w:num w:numId="4" w16cid:durableId="2126801465">
    <w:abstractNumId w:val="4"/>
  </w:num>
  <w:num w:numId="5" w16cid:durableId="321586080">
    <w:abstractNumId w:val="8"/>
  </w:num>
  <w:num w:numId="6" w16cid:durableId="843473794">
    <w:abstractNumId w:val="7"/>
  </w:num>
  <w:num w:numId="7" w16cid:durableId="685793469">
    <w:abstractNumId w:val="5"/>
  </w:num>
  <w:num w:numId="8" w16cid:durableId="1934703969">
    <w:abstractNumId w:val="0"/>
  </w:num>
  <w:num w:numId="9" w16cid:durableId="99378524">
    <w:abstractNumId w:val="6"/>
  </w:num>
  <w:num w:numId="10" w16cid:durableId="1798185462">
    <w:abstractNumId w:val="3"/>
  </w:num>
  <w:num w:numId="11" w16cid:durableId="135876209">
    <w:abstractNumId w:val="1"/>
  </w:num>
  <w:num w:numId="12" w16cid:durableId="383218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C3"/>
    <w:rsid w:val="00036F3F"/>
    <w:rsid w:val="00056303"/>
    <w:rsid w:val="001A36D4"/>
    <w:rsid w:val="002661C9"/>
    <w:rsid w:val="002D18FB"/>
    <w:rsid w:val="002F7293"/>
    <w:rsid w:val="003A5748"/>
    <w:rsid w:val="003F23B7"/>
    <w:rsid w:val="004A6C10"/>
    <w:rsid w:val="0052337B"/>
    <w:rsid w:val="0054549A"/>
    <w:rsid w:val="0059674E"/>
    <w:rsid w:val="0068085F"/>
    <w:rsid w:val="00801926"/>
    <w:rsid w:val="0084776C"/>
    <w:rsid w:val="00857226"/>
    <w:rsid w:val="009227CA"/>
    <w:rsid w:val="00A136EC"/>
    <w:rsid w:val="00A750C3"/>
    <w:rsid w:val="00D5140A"/>
    <w:rsid w:val="00EB3321"/>
    <w:rsid w:val="00F4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60FC"/>
  <w15:chartTrackingRefBased/>
  <w15:docId w15:val="{A74B8E78-BDC5-4023-9506-680B3AE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C3"/>
    <w:rPr>
      <w:rFonts w:eastAsiaTheme="majorEastAsia" w:cstheme="majorBidi"/>
      <w:color w:val="272727" w:themeColor="text1" w:themeTint="D8"/>
    </w:rPr>
  </w:style>
  <w:style w:type="paragraph" w:styleId="Title">
    <w:name w:val="Title"/>
    <w:basedOn w:val="Normal"/>
    <w:next w:val="Normal"/>
    <w:link w:val="TitleChar"/>
    <w:uiPriority w:val="10"/>
    <w:qFormat/>
    <w:rsid w:val="00A7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C3"/>
    <w:pPr>
      <w:spacing w:before="160"/>
      <w:jc w:val="center"/>
    </w:pPr>
    <w:rPr>
      <w:i/>
      <w:iCs/>
      <w:color w:val="404040" w:themeColor="text1" w:themeTint="BF"/>
    </w:rPr>
  </w:style>
  <w:style w:type="character" w:customStyle="1" w:styleId="QuoteChar">
    <w:name w:val="Quote Char"/>
    <w:basedOn w:val="DefaultParagraphFont"/>
    <w:link w:val="Quote"/>
    <w:uiPriority w:val="29"/>
    <w:rsid w:val="00A750C3"/>
    <w:rPr>
      <w:i/>
      <w:iCs/>
      <w:color w:val="404040" w:themeColor="text1" w:themeTint="BF"/>
    </w:rPr>
  </w:style>
  <w:style w:type="paragraph" w:styleId="ListParagraph">
    <w:name w:val="List Paragraph"/>
    <w:basedOn w:val="Normal"/>
    <w:uiPriority w:val="34"/>
    <w:qFormat/>
    <w:rsid w:val="00A750C3"/>
    <w:pPr>
      <w:ind w:left="720"/>
      <w:contextualSpacing/>
    </w:pPr>
  </w:style>
  <w:style w:type="character" w:styleId="IntenseEmphasis">
    <w:name w:val="Intense Emphasis"/>
    <w:basedOn w:val="DefaultParagraphFont"/>
    <w:uiPriority w:val="21"/>
    <w:qFormat/>
    <w:rsid w:val="00A750C3"/>
    <w:rPr>
      <w:i/>
      <w:iCs/>
      <w:color w:val="0F4761" w:themeColor="accent1" w:themeShade="BF"/>
    </w:rPr>
  </w:style>
  <w:style w:type="paragraph" w:styleId="IntenseQuote">
    <w:name w:val="Intense Quote"/>
    <w:basedOn w:val="Normal"/>
    <w:next w:val="Normal"/>
    <w:link w:val="IntenseQuoteChar"/>
    <w:uiPriority w:val="30"/>
    <w:qFormat/>
    <w:rsid w:val="00A7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C3"/>
    <w:rPr>
      <w:i/>
      <w:iCs/>
      <w:color w:val="0F4761" w:themeColor="accent1" w:themeShade="BF"/>
    </w:rPr>
  </w:style>
  <w:style w:type="character" w:styleId="IntenseReference">
    <w:name w:val="Intense Reference"/>
    <w:basedOn w:val="DefaultParagraphFont"/>
    <w:uiPriority w:val="32"/>
    <w:qFormat/>
    <w:rsid w:val="00A750C3"/>
    <w:rPr>
      <w:b/>
      <w:bCs/>
      <w:smallCaps/>
      <w:color w:val="0F4761" w:themeColor="accent1" w:themeShade="BF"/>
      <w:spacing w:val="5"/>
    </w:rPr>
  </w:style>
  <w:style w:type="character" w:styleId="SubtleReference">
    <w:name w:val="Subtle Reference"/>
    <w:basedOn w:val="DefaultParagraphFont"/>
    <w:uiPriority w:val="31"/>
    <w:qFormat/>
    <w:rsid w:val="002D18FB"/>
    <w:rPr>
      <w:smallCaps/>
      <w:color w:val="5A5A5A" w:themeColor="text1" w:themeTint="A5"/>
    </w:rPr>
  </w:style>
  <w:style w:type="character" w:styleId="Hyperlink">
    <w:name w:val="Hyperlink"/>
    <w:basedOn w:val="DefaultParagraphFont"/>
    <w:uiPriority w:val="99"/>
    <w:unhideWhenUsed/>
    <w:rsid w:val="00056303"/>
    <w:rPr>
      <w:color w:val="467886" w:themeColor="hyperlink"/>
      <w:u w:val="single"/>
    </w:rPr>
  </w:style>
  <w:style w:type="character" w:styleId="UnresolvedMention">
    <w:name w:val="Unresolved Mention"/>
    <w:basedOn w:val="DefaultParagraphFont"/>
    <w:uiPriority w:val="99"/>
    <w:semiHidden/>
    <w:unhideWhenUsed/>
    <w:rsid w:val="000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99287">
      <w:bodyDiv w:val="1"/>
      <w:marLeft w:val="0"/>
      <w:marRight w:val="0"/>
      <w:marTop w:val="0"/>
      <w:marBottom w:val="0"/>
      <w:divBdr>
        <w:top w:val="none" w:sz="0" w:space="0" w:color="auto"/>
        <w:left w:val="none" w:sz="0" w:space="0" w:color="auto"/>
        <w:bottom w:val="none" w:sz="0" w:space="0" w:color="auto"/>
        <w:right w:val="none" w:sz="0" w:space="0" w:color="auto"/>
      </w:divBdr>
    </w:div>
    <w:div w:id="1960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ketplace.atlassian.com/search?query=vers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s" TargetMode="External"/><Relationship Id="rId5" Type="http://schemas.openxmlformats.org/officeDocument/2006/relationships/hyperlink" Target="https://git-scm.com/book/en/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5</cp:revision>
  <dcterms:created xsi:type="dcterms:W3CDTF">2024-11-04T21:46:00Z</dcterms:created>
  <dcterms:modified xsi:type="dcterms:W3CDTF">2024-11-04T22:27:00Z</dcterms:modified>
</cp:coreProperties>
</file>