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7BB" w:rsidRDefault="005F7301" w:rsidP="005F7301">
      <w:pPr>
        <w:jc w:val="center"/>
      </w:pPr>
      <w:r>
        <w:t>1.31</w:t>
      </w:r>
    </w:p>
    <w:p w:rsidR="005F7301" w:rsidRDefault="005F7301" w:rsidP="005F7301">
      <w:r>
        <w:t>a)</w:t>
      </w:r>
      <w:r>
        <w:tab/>
        <w:t>Using Fermat’s Little Theorem/Proposition 1.30, given</w:t>
      </w:r>
    </w:p>
    <w:p w:rsidR="00D118B4" w:rsidRDefault="00FE6F55" w:rsidP="005F7301">
      <w:r>
        <w:tab/>
      </w:r>
      <m:oMath>
        <m:r>
          <w:rPr>
            <w:rFonts w:ascii="Cambria Math" w:hAnsi="Cambria Math"/>
          </w:rPr>
          <m:t>a ∈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 and </w:t>
      </w:r>
      <m:oMath>
        <m:r>
          <w:rPr>
            <w:rFonts w:ascii="Cambria Math" w:hAnsi="Cambria Math"/>
          </w:rPr>
          <m:t xml:space="preserve">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(p-1)/q</m:t>
            </m:r>
          </m:sup>
        </m:sSup>
      </m:oMath>
      <w:r w:rsidR="00D118B4">
        <w:t xml:space="preserve">, </w:t>
      </w:r>
    </w:p>
    <w:p w:rsidR="005F7301" w:rsidRDefault="00D118B4" w:rsidP="00D118B4">
      <w:pPr>
        <w:ind w:firstLine="720"/>
      </w:pPr>
      <w:r>
        <w:t>when we raise both sides of the equation by q we get,</w:t>
      </w:r>
    </w:p>
    <w:p w:rsidR="00D118B4" w:rsidRDefault="00D118B4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>
        <w:rPr>
          <w:rFonts w:ascii="Cambria Math" w:eastAsiaTheme="minorEastAsia" w:hAnsi="Cambria Math"/>
        </w:rPr>
        <w:t xml:space="preserve">  or</w:t>
      </w:r>
    </w:p>
    <w:p w:rsidR="00D118B4" w:rsidRDefault="00D118B4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≡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>
        <w:rPr>
          <w:rFonts w:ascii="Cambria Math" w:eastAsiaTheme="minorEastAsia" w:hAnsi="Cambria Math"/>
        </w:rPr>
        <w:t>.</w:t>
      </w:r>
    </w:p>
    <w:p w:rsidR="00D118B4" w:rsidRDefault="00D118B4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So, the order of b divides the prime </w:t>
      </w:r>
      <w:r>
        <w:rPr>
          <w:rFonts w:ascii="Cambria Math" w:eastAsiaTheme="minorEastAsia" w:hAnsi="Cambria Math"/>
          <w:i/>
        </w:rPr>
        <w:t xml:space="preserve">q </w:t>
      </w:r>
      <w:r>
        <w:rPr>
          <w:rFonts w:ascii="Cambria Math" w:eastAsiaTheme="minorEastAsia" w:hAnsi="Cambria Math"/>
        </w:rPr>
        <w:t xml:space="preserve">and if </w:t>
      </w:r>
      <w:r>
        <w:rPr>
          <w:rFonts w:ascii="Cambria Math" w:eastAsiaTheme="minorEastAsia" w:hAnsi="Cambria Math"/>
          <w:i/>
        </w:rPr>
        <w:t xml:space="preserve">b </w:t>
      </w:r>
      <w:r>
        <w:rPr>
          <w:rFonts w:ascii="Cambria Math" w:eastAsiaTheme="minorEastAsia" w:hAnsi="Cambria Math"/>
        </w:rPr>
        <w:t xml:space="preserve">≠ 1, then </w:t>
      </w:r>
      <w:r>
        <w:rPr>
          <w:rFonts w:ascii="Cambria Math" w:eastAsiaTheme="minorEastAsia" w:hAnsi="Cambria Math"/>
          <w:i/>
        </w:rPr>
        <w:t xml:space="preserve">b </w:t>
      </w:r>
      <w:r>
        <w:rPr>
          <w:rFonts w:ascii="Cambria Math" w:eastAsiaTheme="minorEastAsia" w:hAnsi="Cambria Math"/>
        </w:rPr>
        <w:t xml:space="preserve">has order </w:t>
      </w:r>
      <w:r>
        <w:rPr>
          <w:rFonts w:ascii="Cambria Math" w:eastAsiaTheme="minorEastAsia" w:hAnsi="Cambria Math"/>
          <w:i/>
        </w:rPr>
        <w:t>q</w:t>
      </w:r>
      <w:r w:rsidR="009E027B">
        <w:rPr>
          <w:rFonts w:ascii="Cambria Math" w:eastAsiaTheme="minorEastAsia" w:hAnsi="Cambria Math"/>
          <w:i/>
        </w:rPr>
        <w:t xml:space="preserve"> </w:t>
      </w:r>
      <w:r w:rsidR="009E027B">
        <w:rPr>
          <w:rFonts w:ascii="Cambria Math" w:eastAsiaTheme="minorEastAsia" w:hAnsi="Cambria Math"/>
        </w:rPr>
        <w:t>by the theorem</w:t>
      </w:r>
      <w:r>
        <w:rPr>
          <w:rFonts w:ascii="Cambria Math" w:eastAsiaTheme="minorEastAsia" w:hAnsi="Cambria Math"/>
        </w:rPr>
        <w:t>.</w:t>
      </w:r>
    </w:p>
    <w:p w:rsidR="00F524EC" w:rsidRDefault="00F524EC" w:rsidP="005F7301">
      <w:pPr>
        <w:rPr>
          <w:rFonts w:ascii="Cambria Math" w:eastAsiaTheme="minorEastAsia" w:hAnsi="Cambria Math"/>
        </w:rPr>
      </w:pPr>
    </w:p>
    <w:p w:rsidR="00F524EC" w:rsidRDefault="00F524EC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</w:t>
      </w:r>
      <w:r>
        <w:rPr>
          <w:rFonts w:ascii="Cambria Math" w:eastAsiaTheme="minorEastAsia" w:hAnsi="Cambria Math"/>
        </w:rPr>
        <w:tab/>
      </w:r>
      <w:r w:rsidR="00BC6BA9">
        <w:rPr>
          <w:rFonts w:ascii="Cambria Math" w:eastAsiaTheme="minorEastAsia" w:hAnsi="Cambria Math"/>
        </w:rPr>
        <w:t xml:space="preserve">Using the Primitive Root Theorem/Theorem 1.31, let </w:t>
      </w:r>
      <w:r w:rsidR="00BC6BA9">
        <w:rPr>
          <w:rFonts w:ascii="Cambria Math" w:eastAsiaTheme="minorEastAsia" w:hAnsi="Cambria Math"/>
          <w:i/>
        </w:rPr>
        <w:t xml:space="preserve">g </w:t>
      </w:r>
      <w:r w:rsidR="00BC6BA9">
        <w:rPr>
          <w:rFonts w:ascii="Cambria Math" w:eastAsiaTheme="minorEastAsia" w:hAnsi="Cambria Math"/>
        </w:rPr>
        <w:t xml:space="preserve">and </w:t>
      </w:r>
      <w:r w:rsidR="00BC6BA9">
        <w:rPr>
          <w:rFonts w:ascii="Cambria Math" w:eastAsiaTheme="minorEastAsia" w:hAnsi="Cambria Math"/>
          <w:i/>
        </w:rPr>
        <w:t xml:space="preserve">p </w:t>
      </w:r>
      <w:r w:rsidR="00BC6BA9">
        <w:rPr>
          <w:rFonts w:ascii="Cambria Math" w:eastAsiaTheme="minorEastAsia" w:hAnsi="Cambria Math"/>
        </w:rPr>
        <w:t xml:space="preserve">be primitive roots.  Let </w:t>
      </w:r>
    </w:p>
    <w:p w:rsid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a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ascii="Cambria Math" w:eastAsiaTheme="minorEastAsia" w:hAnsi="Cambria Math"/>
        </w:rPr>
        <w:t xml:space="preserve"> </w:t>
      </w:r>
    </w:p>
    <w:p w:rsid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Then,</w:t>
      </w:r>
    </w:p>
    <w:p w:rsid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(p-1)/q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≡1 (mod p)</m:t>
        </m:r>
      </m:oMath>
      <w:r>
        <w:rPr>
          <w:rFonts w:ascii="Cambria Math" w:eastAsiaTheme="minorEastAsia" w:hAnsi="Cambria Math"/>
        </w:rPr>
        <w:t xml:space="preserve"> if and only if </w:t>
      </w:r>
      <w:r>
        <w:rPr>
          <w:rFonts w:ascii="Cambria Math" w:eastAsiaTheme="minorEastAsia" w:hAnsi="Cambria Math"/>
          <w:i/>
        </w:rPr>
        <w:t xml:space="preserve">p </w:t>
      </w:r>
      <w:r>
        <w:rPr>
          <w:rFonts w:ascii="Cambria Math" w:eastAsiaTheme="minorEastAsia" w:hAnsi="Cambria Math"/>
        </w:rPr>
        <w:t xml:space="preserve">– 1 divides </w:t>
      </w:r>
      <w:r>
        <w:rPr>
          <w:rFonts w:ascii="Cambria Math" w:eastAsiaTheme="minorEastAsia" w:hAnsi="Cambria Math"/>
          <w:i/>
        </w:rPr>
        <w:t xml:space="preserve">k(p – 1)/q </w:t>
      </w:r>
      <w:r>
        <w:rPr>
          <w:rFonts w:ascii="Cambria Math" w:eastAsiaTheme="minorEastAsia" w:hAnsi="Cambria Math"/>
        </w:rPr>
        <w:t>given by part a.</w:t>
      </w:r>
    </w:p>
    <w:p w:rsidR="00BC6BA9" w:rsidRDefault="00BC6BA9" w:rsidP="005F7301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ab/>
        <w:t xml:space="preserve">That is, if and only if </w:t>
      </w:r>
      <w:r>
        <w:rPr>
          <w:rFonts w:ascii="Cambria Math" w:eastAsiaTheme="minorEastAsia" w:hAnsi="Cambria Math"/>
          <w:i/>
        </w:rPr>
        <w:t xml:space="preserve">k </w:t>
      </w:r>
      <w:r>
        <w:rPr>
          <w:rFonts w:ascii="Cambria Math" w:eastAsiaTheme="minorEastAsia" w:hAnsi="Cambria Math"/>
        </w:rPr>
        <w:t xml:space="preserve">is a multiple of </w:t>
      </w:r>
      <w:r>
        <w:rPr>
          <w:rFonts w:ascii="Cambria Math" w:eastAsiaTheme="minorEastAsia" w:hAnsi="Cambria Math"/>
          <w:i/>
        </w:rPr>
        <w:t>q.</w:t>
      </w:r>
    </w:p>
    <w:p w:rsid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</w:rPr>
        <w:t xml:space="preserve">There are </w:t>
      </w:r>
      <w:r>
        <w:rPr>
          <w:rFonts w:ascii="Cambria Math" w:eastAsiaTheme="minorEastAsia" w:hAnsi="Cambria Math"/>
          <w:i/>
        </w:rPr>
        <w:t xml:space="preserve">(p – 1)/q </w:t>
      </w:r>
      <w:r>
        <w:rPr>
          <w:rFonts w:ascii="Cambria Math" w:eastAsiaTheme="minorEastAsia" w:hAnsi="Cambria Math"/>
        </w:rPr>
        <w:t xml:space="preserve">such multiples of </w:t>
      </w:r>
      <w:r>
        <w:rPr>
          <w:rFonts w:ascii="Cambria Math" w:eastAsiaTheme="minorEastAsia" w:hAnsi="Cambria Math"/>
          <w:i/>
        </w:rPr>
        <w:t xml:space="preserve">q </w:t>
      </w:r>
      <w:r>
        <w:rPr>
          <w:rFonts w:ascii="Cambria Math" w:eastAsiaTheme="minorEastAsia" w:hAnsi="Cambria Math"/>
        </w:rPr>
        <w:t xml:space="preserve">in the interval 0 to </w:t>
      </w:r>
      <w:r>
        <w:rPr>
          <w:rFonts w:ascii="Cambria Math" w:eastAsiaTheme="minorEastAsia" w:hAnsi="Cambria Math"/>
          <w:i/>
        </w:rPr>
        <w:t>p – 1</w:t>
      </w:r>
      <w:r>
        <w:rPr>
          <w:rFonts w:ascii="Cambria Math" w:eastAsiaTheme="minorEastAsia" w:hAnsi="Cambria Math"/>
        </w:rPr>
        <w:t xml:space="preserve">.  Thus, the probability of </w:t>
      </w:r>
    </w:p>
    <w:p w:rsid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(p-1)/q</m:t>
            </m:r>
          </m:sup>
        </m:sSup>
        <m:r>
          <w:rPr>
            <w:rFonts w:ascii="Cambria Math" w:eastAsiaTheme="minorEastAsia" w:hAnsi="Cambria Math"/>
          </w:rPr>
          <m:t xml:space="preserve"> ≡1 </m:t>
        </m:r>
      </m:oMath>
      <w:r>
        <w:rPr>
          <w:rFonts w:ascii="Cambria Math" w:eastAsiaTheme="minorEastAsia" w:hAnsi="Cambria Math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(p-1)/q</m:t>
            </m:r>
          </m:num>
          <m:den>
            <m:r>
              <w:rPr>
                <w:rFonts w:ascii="Cambria Math" w:eastAsiaTheme="minorEastAsia" w:hAnsi="Cambria Math"/>
              </w:rPr>
              <m:t>(p-1)</m:t>
            </m:r>
          </m:den>
        </m:f>
      </m:oMath>
      <w:r>
        <w:rPr>
          <w:rFonts w:ascii="Cambria Math" w:eastAsiaTheme="minorEastAsia" w:hAnsi="Cambria Math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ascii="Cambria Math" w:eastAsiaTheme="minorEastAsia" w:hAnsi="Cambria Math"/>
        </w:rPr>
        <w:t xml:space="preserve">.  So, the probability of success is </w:t>
      </w:r>
      <m:oMath>
        <m:r>
          <w:rPr>
            <w:rFonts w:ascii="Cambria Math" w:eastAsiaTheme="minorEastAsia" w:hAnsi="Cambria Math"/>
          </w:rPr>
          <m:t xml:space="preserve">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ascii="Cambria Math" w:eastAsiaTheme="minorEastAsia" w:hAnsi="Cambria Math"/>
        </w:rPr>
        <w:t xml:space="preserve"> to find </w:t>
      </w:r>
    </w:p>
    <w:p w:rsidR="00BC6BA9" w:rsidRPr="00BC6BA9" w:rsidRDefault="00BC6BA9" w:rsidP="005F730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(p-1)/q</m:t>
            </m:r>
          </m:sup>
        </m:sSup>
      </m:oMath>
      <w:r>
        <w:rPr>
          <w:rFonts w:ascii="Cambria Math" w:eastAsiaTheme="minorEastAsia" w:hAnsi="Cambria Math"/>
        </w:rPr>
        <w:t xml:space="preserve"> such that </w:t>
      </w:r>
      <m:oMath>
        <m:r>
          <w:rPr>
            <w:rFonts w:ascii="Cambria Math" w:eastAsiaTheme="minorEastAsia" w:hAnsi="Cambria Math"/>
          </w:rPr>
          <m:t>b ≠1</m:t>
        </m:r>
      </m:oMath>
      <w:r>
        <w:rPr>
          <w:rFonts w:ascii="Cambria Math" w:eastAsiaTheme="minorEastAsia" w:hAnsi="Cambria Math"/>
        </w:rPr>
        <w:t>.</w:t>
      </w:r>
      <w:bookmarkStart w:id="0" w:name="_GoBack"/>
      <w:bookmarkEnd w:id="0"/>
    </w:p>
    <w:p w:rsidR="00FE6F55" w:rsidRPr="00FE6F55" w:rsidRDefault="00FE6F55" w:rsidP="005F7301">
      <w:pPr>
        <w:rPr>
          <w:rFonts w:eastAsiaTheme="minorEastAsia"/>
        </w:rPr>
      </w:pPr>
    </w:p>
    <w:p w:rsidR="00224DEE" w:rsidRPr="00224DEE" w:rsidRDefault="00224DEE" w:rsidP="005F7301">
      <w:pPr>
        <w:rPr>
          <w:rFonts w:eastAsiaTheme="minorEastAsia"/>
        </w:rPr>
      </w:pPr>
    </w:p>
    <w:sectPr w:rsidR="00224DEE" w:rsidRPr="0022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1"/>
    <w:rsid w:val="00224DEE"/>
    <w:rsid w:val="00435AE6"/>
    <w:rsid w:val="005F7301"/>
    <w:rsid w:val="007036AC"/>
    <w:rsid w:val="007F77BB"/>
    <w:rsid w:val="00890056"/>
    <w:rsid w:val="009E027B"/>
    <w:rsid w:val="00BC6BA9"/>
    <w:rsid w:val="00D118B4"/>
    <w:rsid w:val="00D93D20"/>
    <w:rsid w:val="00F524EC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EC0"/>
  <w15:chartTrackingRefBased/>
  <w15:docId w15:val="{A57D6455-3BB2-42F1-A4EA-A31375A1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2018-01-28T20:37:00Z</dcterms:created>
  <dcterms:modified xsi:type="dcterms:W3CDTF">2018-01-28T22:28:00Z</dcterms:modified>
</cp:coreProperties>
</file>