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40"/>
          <w:szCs w:val="40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 w:val="40"/>
          <w:szCs w:val="40"/>
        </w:rPr>
        <w:t>待办流程测试进度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8C1D90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五类待办如下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工程项目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验收项目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催款项目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客户关系维护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商机拓展</w:t>
      </w:r>
      <w:bookmarkStart w:id="0" w:name="_GoBack"/>
      <w:bookmarkEnd w:id="0"/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8C1D90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工程项目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来源： 新家园工程售后项目 工程项目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1214"/>
        <w:gridCol w:w="1449"/>
      </w:tblGrid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工程项目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工程费用增补V1.1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工程结项审批V1.1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工程里程碑承诺时间变更审批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工程里程碑负责人变更审批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工程里程碑关闭审批v2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工程里程碑新增审批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工程立项审批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工程评估审批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 xml:space="preserve">   工程项目变更审批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工程项目成员变更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工程项目经理变更审批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工程移交审批V1.1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</w:tbl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8C1D90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 xml:space="preserve">验收项目 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来源  新家园 工程售后项目 验收项目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1214"/>
        <w:gridCol w:w="1449"/>
      </w:tblGrid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验收初验审批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验收费用增补审批V1.1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验收结项审批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验收里程碑承诺时间变更审批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验收里程碑负责人变更审批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验收里程碑关闭审批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验收里程碑新增审批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验收立项审批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验收项目变更审批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 xml:space="preserve">   验收项目经理变更审批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验收项目人员变更审批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验收终验审批2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</w:tbl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8C1D90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 xml:space="preserve">催款项目 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来源： 新家园工程售后项目 催款项目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1214"/>
        <w:gridCol w:w="1449"/>
      </w:tblGrid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催款项目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催款费用增补审批V1.1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催款结项审批V1.1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催款里程碑承诺时间变更审批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催款里程碑负责人变更审批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催款里程碑关闭审批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催款里程碑新增审批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催款立项审批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催款项目变更审批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催款项目经理变更审批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3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催款项目人员变更审批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</w:tbl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8C1D90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 xml:space="preserve">客户关系维护项目 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来源： 新家园 销售立项报告中心 客户关系维护项目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6"/>
        <w:gridCol w:w="1214"/>
        <w:gridCol w:w="1449"/>
      </w:tblGrid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客户关系维护项目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客户关系维护项目-变更基本信息审批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客户关系维护项目-成员变更审核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客户关系维护项目-费用增补审批流程V1.1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客户关系维护项目-结项审批流程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客户关系维护项目-经理变更审批流程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客户关系维护项目-里程碑变更审批流程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客户关系维护项目-里程碑关闭审批流程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客户关系维护项目-立项审核流程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</w:tbl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 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8C1D90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商机拓展项目</w:t>
      </w:r>
    </w:p>
    <w:p w:rsidR="008C1D90" w:rsidRPr="008C1D90" w:rsidRDefault="008C1D90" w:rsidP="008C1D90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8C1D90">
        <w:rPr>
          <w:rFonts w:ascii="微软雅黑" w:eastAsia="微软雅黑" w:hAnsi="微软雅黑" w:cs="Calibri" w:hint="eastAsia"/>
          <w:color w:val="000000"/>
          <w:kern w:val="0"/>
          <w:szCs w:val="21"/>
        </w:rPr>
        <w:t>来源：新家园 销售立项报告中心 商机拓展项目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1"/>
        <w:gridCol w:w="1214"/>
        <w:gridCol w:w="1449"/>
      </w:tblGrid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商机拓展项目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商机拓展-立项审批流程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 xml:space="preserve">   商机拓展项目变更基本信息审批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商机拓展项目费用增补审批流程V1.1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商机拓展项目结项审批流程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商机拓展项目经理变更审批流程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商机拓展项目里程碑变更审批流程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商机拓展项目里程碑关闭审批流程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8C1D90" w:rsidRPr="008C1D90" w:rsidTr="008C1D90"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1D9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商机项目成员变更审核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D90" w:rsidRPr="008C1D90" w:rsidRDefault="008C1D90" w:rsidP="008C1D9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C1D9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</w:tbl>
    <w:p w:rsidR="0091584C" w:rsidRPr="008C1D90" w:rsidRDefault="006B51B9" w:rsidP="008C1D90"/>
    <w:sectPr w:rsidR="0091584C" w:rsidRPr="008C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B9" w:rsidRDefault="006B51B9" w:rsidP="008C1D90">
      <w:r>
        <w:separator/>
      </w:r>
    </w:p>
  </w:endnote>
  <w:endnote w:type="continuationSeparator" w:id="0">
    <w:p w:rsidR="006B51B9" w:rsidRDefault="006B51B9" w:rsidP="008C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B9" w:rsidRDefault="006B51B9" w:rsidP="008C1D90">
      <w:r>
        <w:separator/>
      </w:r>
    </w:p>
  </w:footnote>
  <w:footnote w:type="continuationSeparator" w:id="0">
    <w:p w:rsidR="006B51B9" w:rsidRDefault="006B51B9" w:rsidP="008C1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FD"/>
    <w:rsid w:val="000F4AC2"/>
    <w:rsid w:val="006B51B9"/>
    <w:rsid w:val="008C1D90"/>
    <w:rsid w:val="0096351D"/>
    <w:rsid w:val="00D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FE921-B155-4E2D-AFF6-E7C2F26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D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1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2019-11-12T06:12:00Z</dcterms:created>
  <dcterms:modified xsi:type="dcterms:W3CDTF">2019-11-12T06:14:00Z</dcterms:modified>
</cp:coreProperties>
</file>