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0E5" w:rsidRPr="009B0848" w:rsidRDefault="009B0848" w:rsidP="009B0848">
      <w:pPr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r w:rsidRPr="009B0848">
        <w:rPr>
          <w:rFonts w:asciiTheme="majorEastAsia" w:eastAsiaTheme="majorEastAsia" w:hAnsiTheme="majorEastAsia" w:hint="eastAsia"/>
          <w:b/>
          <w:sz w:val="48"/>
          <w:szCs w:val="48"/>
        </w:rPr>
        <w:t>代办列表的交接文档</w:t>
      </w:r>
    </w:p>
    <w:p w:rsidR="009B0848" w:rsidRDefault="009B0848">
      <w:pPr>
        <w:rPr>
          <w:rFonts w:hint="eastAsia"/>
        </w:rPr>
      </w:pPr>
    </w:p>
    <w:p w:rsidR="009B0848" w:rsidRDefault="009B0848">
      <w:pPr>
        <w:rPr>
          <w:rFonts w:hint="eastAsia"/>
        </w:rPr>
      </w:pPr>
    </w:p>
    <w:p w:rsidR="009B0848" w:rsidRPr="00D30023" w:rsidRDefault="009B0848" w:rsidP="009B0848">
      <w:pPr>
        <w:pStyle w:val="a3"/>
        <w:numPr>
          <w:ilvl w:val="0"/>
          <w:numId w:val="1"/>
        </w:numPr>
        <w:ind w:firstLineChars="0"/>
        <w:rPr>
          <w:rFonts w:hint="eastAsia"/>
          <w:color w:val="4D4D4D"/>
          <w:sz w:val="28"/>
          <w:szCs w:val="28"/>
          <w:shd w:val="clear" w:color="auto" w:fill="FFFFFF"/>
        </w:rPr>
      </w:pPr>
      <w:r w:rsidRPr="00D30023">
        <w:rPr>
          <w:rFonts w:hint="eastAsia"/>
          <w:color w:val="4D4D4D"/>
          <w:sz w:val="28"/>
          <w:szCs w:val="28"/>
          <w:shd w:val="clear" w:color="auto" w:fill="FFFFFF"/>
        </w:rPr>
        <w:t>目录介绍</w:t>
      </w:r>
    </w:p>
    <w:p w:rsidR="009B0848" w:rsidRPr="00EE4014" w:rsidRDefault="00EE4014" w:rsidP="009B0848">
      <w:pPr>
        <w:pStyle w:val="a3"/>
        <w:ind w:left="36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1.1</w:t>
      </w:r>
      <w:r w:rsidR="00D30023" w:rsidRPr="00EE4014">
        <w:rPr>
          <w:rFonts w:asciiTheme="minorEastAsia" w:hAnsiTheme="minorEastAsia" w:hint="eastAsia"/>
        </w:rPr>
        <w:t xml:space="preserve"> </w:t>
      </w:r>
      <w:r w:rsidR="009B0848" w:rsidRPr="00EE4014">
        <w:rPr>
          <w:rFonts w:asciiTheme="minorEastAsia" w:hAnsiTheme="minorEastAsia"/>
        </w:rPr>
        <w:t>RunErpSystem\src\com\bjrun\task\action</w:t>
      </w:r>
      <w:r w:rsidR="009B0848" w:rsidRPr="00EE4014">
        <w:rPr>
          <w:rFonts w:asciiTheme="minorEastAsia" w:hAnsiTheme="minorEastAsia" w:hint="eastAsia"/>
        </w:rPr>
        <w:t xml:space="preserve">   </w:t>
      </w:r>
    </w:p>
    <w:p w:rsidR="009B0848" w:rsidRPr="00EE4014" w:rsidRDefault="009B0848" w:rsidP="009B0848">
      <w:pPr>
        <w:pStyle w:val="a3"/>
        <w:ind w:left="360" w:firstLineChars="0" w:firstLine="0"/>
        <w:rPr>
          <w:rFonts w:asciiTheme="minorEastAsia" w:hAnsiTheme="minorEastAsia" w:hint="eastAsia"/>
        </w:rPr>
      </w:pPr>
      <w:r w:rsidRPr="00EE4014">
        <w:rPr>
          <w:rFonts w:asciiTheme="minorEastAsia" w:hAnsiTheme="minorEastAsia" w:hint="eastAsia"/>
        </w:rPr>
        <w:t>使用</w:t>
      </w:r>
      <w:r w:rsidRPr="00EE4014">
        <w:rPr>
          <w:rFonts w:asciiTheme="minorEastAsia" w:hAnsiTheme="minorEastAsia"/>
        </w:rPr>
        <w:t>HttpURLConnection</w:t>
      </w:r>
      <w:r w:rsidRPr="00EE4014">
        <w:rPr>
          <w:rFonts w:asciiTheme="minorEastAsia" w:hAnsiTheme="minorEastAsia" w:hint="eastAsia"/>
        </w:rPr>
        <w:t xml:space="preserve"> 连接内网YJT_APP的controller层（详情见</w:t>
      </w:r>
      <w:r w:rsidRPr="00EE4014">
        <w:rPr>
          <w:rFonts w:asciiTheme="minorEastAsia" w:hAnsiTheme="minorEastAsia"/>
        </w:rPr>
        <w:t>AgencyProcessAction</w:t>
      </w:r>
      <w:r w:rsidRPr="00EE4014">
        <w:rPr>
          <w:rFonts w:asciiTheme="minorEastAsia" w:hAnsiTheme="minorEastAsia" w:hint="eastAsia"/>
        </w:rPr>
        <w:t>.java文件）</w:t>
      </w:r>
    </w:p>
    <w:p w:rsidR="0030399C" w:rsidRPr="00EE4014" w:rsidRDefault="00EE4014" w:rsidP="00EE4014">
      <w:pPr>
        <w:pStyle w:val="a3"/>
        <w:ind w:left="36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1.2 </w:t>
      </w:r>
      <w:r w:rsidR="0030399C" w:rsidRPr="00EE4014">
        <w:rPr>
          <w:rFonts w:asciiTheme="minorEastAsia" w:hAnsiTheme="minorEastAsia"/>
        </w:rPr>
        <w:t>RunErpSystem\WebRoot\module\task</w:t>
      </w:r>
    </w:p>
    <w:p w:rsidR="0030399C" w:rsidRDefault="0030399C" w:rsidP="00EE4014">
      <w:pPr>
        <w:pStyle w:val="a3"/>
        <w:ind w:left="360" w:firstLineChars="0" w:firstLine="0"/>
        <w:rPr>
          <w:rFonts w:asciiTheme="minorEastAsia" w:hAnsiTheme="minorEastAsia" w:hint="eastAsia"/>
        </w:rPr>
      </w:pPr>
      <w:r w:rsidRPr="00EE4014">
        <w:rPr>
          <w:rFonts w:asciiTheme="minorEastAsia" w:hAnsiTheme="minorEastAsia" w:hint="eastAsia"/>
        </w:rPr>
        <w:t>该目录存放页面js/html</w:t>
      </w:r>
    </w:p>
    <w:p w:rsidR="00E208A2" w:rsidRPr="00EE4014" w:rsidRDefault="00E208A2" w:rsidP="00EE4014">
      <w:pPr>
        <w:pStyle w:val="a3"/>
        <w:ind w:left="360" w:firstLineChars="0" w:firstLine="0"/>
        <w:rPr>
          <w:rFonts w:asciiTheme="minorEastAsia" w:hAnsiTheme="minorEastAsia" w:hint="eastAsia"/>
        </w:rPr>
      </w:pPr>
      <w:bookmarkStart w:id="0" w:name="_GoBack"/>
      <w:bookmarkEnd w:id="0"/>
    </w:p>
    <w:p w:rsidR="00D30023" w:rsidRPr="00E11219" w:rsidRDefault="00E11219" w:rsidP="00E11219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r w:rsidRPr="00E11219">
        <w:rPr>
          <w:rFonts w:ascii="Courier New" w:hAnsi="Courier New" w:cs="Courier New" w:hint="eastAsia"/>
          <w:color w:val="000000"/>
          <w:kern w:val="0"/>
          <w:sz w:val="28"/>
          <w:szCs w:val="28"/>
        </w:rPr>
        <w:t>方法介绍</w:t>
      </w:r>
    </w:p>
    <w:p w:rsidR="00E11219" w:rsidRPr="00EE4014" w:rsidRDefault="00E11219" w:rsidP="00E11219">
      <w:pPr>
        <w:pStyle w:val="a3"/>
        <w:ind w:left="360" w:firstLineChars="0" w:firstLine="0"/>
        <w:rPr>
          <w:rFonts w:asciiTheme="minorEastAsia" w:hAnsiTheme="minorEastAsia" w:hint="eastAsia"/>
        </w:rPr>
      </w:pPr>
      <w:r w:rsidRPr="00EE4014">
        <w:rPr>
          <w:rFonts w:asciiTheme="minorEastAsia" w:hAnsiTheme="minorEastAsia" w:hint="eastAsia"/>
        </w:rPr>
        <w:t xml:space="preserve">2.1 </w:t>
      </w:r>
      <w:r w:rsidRPr="00EE4014">
        <w:rPr>
          <w:rFonts w:asciiTheme="minorEastAsia" w:hAnsiTheme="minorEastAsia"/>
        </w:rPr>
        <w:t>agencyList.</w:t>
      </w:r>
      <w:r w:rsidRPr="00EE4014">
        <w:rPr>
          <w:rFonts w:asciiTheme="minorEastAsia" w:hAnsiTheme="minorEastAsia" w:hint="eastAsia"/>
        </w:rPr>
        <w:t>html（代办列表的展示页面）</w:t>
      </w:r>
    </w:p>
    <w:p w:rsidR="00E11219" w:rsidRPr="00EE4014" w:rsidRDefault="00E11219" w:rsidP="00E11219">
      <w:pPr>
        <w:pStyle w:val="a3"/>
        <w:ind w:left="360" w:firstLineChars="0" w:firstLine="0"/>
        <w:rPr>
          <w:rFonts w:asciiTheme="minorEastAsia" w:hAnsiTheme="minorEastAsia" w:hint="eastAsia"/>
        </w:rPr>
      </w:pPr>
      <w:r w:rsidRPr="00EE4014">
        <w:rPr>
          <w:rFonts w:asciiTheme="minorEastAsia" w:hAnsiTheme="minorEastAsia"/>
        </w:rPr>
        <w:t>pullupRefresh()</w:t>
      </w:r>
      <w:r w:rsidRPr="00EE4014">
        <w:rPr>
          <w:rFonts w:asciiTheme="minorEastAsia" w:hAnsiTheme="minorEastAsia" w:hint="eastAsia"/>
        </w:rPr>
        <w:t>,上拉加载列表方法</w:t>
      </w:r>
    </w:p>
    <w:p w:rsidR="00E11219" w:rsidRPr="00EE4014" w:rsidRDefault="00E11219" w:rsidP="00E11219">
      <w:pPr>
        <w:pStyle w:val="a3"/>
        <w:ind w:left="360" w:firstLineChars="0" w:firstLine="0"/>
        <w:rPr>
          <w:rFonts w:asciiTheme="minorEastAsia" w:hAnsiTheme="minorEastAsia" w:hint="eastAsia"/>
        </w:rPr>
      </w:pPr>
      <w:r w:rsidRPr="00EE4014">
        <w:rPr>
          <w:rFonts w:asciiTheme="minorEastAsia" w:hAnsiTheme="minorEastAsia"/>
        </w:rPr>
        <w:t>getDataList()</w:t>
      </w:r>
      <w:r w:rsidRPr="00EE4014">
        <w:rPr>
          <w:rFonts w:asciiTheme="minorEastAsia" w:hAnsiTheme="minorEastAsia" w:hint="eastAsia"/>
        </w:rPr>
        <w:t>，页面初始加载列表方法</w:t>
      </w:r>
    </w:p>
    <w:p w:rsidR="00830ACD" w:rsidRDefault="00830ACD" w:rsidP="00E11219">
      <w:pPr>
        <w:pStyle w:val="a3"/>
        <w:ind w:left="360" w:firstLineChars="0" w:firstLine="0"/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5274310" cy="2106816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99C" w:rsidRDefault="00830ACD" w:rsidP="009B0848">
      <w:pPr>
        <w:pStyle w:val="a3"/>
        <w:ind w:left="36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在方法中添加图中if，使用</w:t>
      </w:r>
      <w:r w:rsidRPr="00830ACD">
        <w:rPr>
          <w:rFonts w:asciiTheme="minorEastAsia" w:hAnsiTheme="minorEastAsia"/>
        </w:rPr>
        <w:t>pending.procName</w:t>
      </w:r>
      <w:r>
        <w:rPr>
          <w:rFonts w:asciiTheme="minorEastAsia" w:hAnsiTheme="minorEastAsia" w:hint="eastAsia"/>
        </w:rPr>
        <w:t>来使得代办数据显示在列表中，通过class和id获取点击事件，跳转到代办显示页面</w:t>
      </w:r>
      <w:r w:rsidR="00CF7FAB">
        <w:rPr>
          <w:rFonts w:asciiTheme="minorEastAsia" w:hAnsiTheme="minorEastAsia" w:hint="eastAsia"/>
        </w:rPr>
        <w:t>（存放于module/task目录）</w:t>
      </w:r>
    </w:p>
    <w:p w:rsidR="00830ACD" w:rsidRDefault="00830ACD" w:rsidP="009B0848">
      <w:pPr>
        <w:pStyle w:val="a3"/>
        <w:ind w:left="36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1746687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014" w:rsidRDefault="00EE4014" w:rsidP="009B0848">
      <w:pPr>
        <w:pStyle w:val="a3"/>
        <w:ind w:left="360" w:firstLineChars="0" w:firstLine="0"/>
        <w:rPr>
          <w:rFonts w:asciiTheme="minorEastAsia" w:hAnsiTheme="minorEastAsia" w:hint="eastAsia"/>
        </w:rPr>
      </w:pPr>
    </w:p>
    <w:p w:rsidR="00EE4014" w:rsidRDefault="00C512EC" w:rsidP="00C512EC">
      <w:pPr>
        <w:pStyle w:val="a3"/>
        <w:numPr>
          <w:ilvl w:val="1"/>
          <w:numId w:val="1"/>
        </w:numPr>
        <w:ind w:firstLineChars="0"/>
        <w:rPr>
          <w:rFonts w:asciiTheme="minorEastAsia" w:hAnsiTheme="minorEastAsia" w:hint="eastAsia"/>
        </w:rPr>
      </w:pPr>
      <w:r w:rsidRPr="00EE4014">
        <w:rPr>
          <w:rFonts w:asciiTheme="minorEastAsia" w:hAnsiTheme="minorEastAsia"/>
        </w:rPr>
        <w:t>AgencyProcessAction</w:t>
      </w:r>
      <w:r w:rsidRPr="00EE4014">
        <w:rPr>
          <w:rFonts w:asciiTheme="minorEastAsia" w:hAnsiTheme="minorEastAsia" w:hint="eastAsia"/>
        </w:rPr>
        <w:t>.java</w:t>
      </w:r>
    </w:p>
    <w:p w:rsidR="00C512EC" w:rsidRDefault="00294731" w:rsidP="00C512EC">
      <w:pPr>
        <w:ind w:left="84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2.1 </w:t>
      </w:r>
      <w:r w:rsidR="00C512EC" w:rsidRPr="00C512EC">
        <w:rPr>
          <w:rFonts w:asciiTheme="minorEastAsia" w:hAnsiTheme="minorEastAsia"/>
        </w:rPr>
        <w:t>queryAgencyList()</w:t>
      </w:r>
      <w:r w:rsidR="00C512EC">
        <w:rPr>
          <w:rFonts w:asciiTheme="minorEastAsia" w:hAnsiTheme="minorEastAsia" w:hint="eastAsia"/>
        </w:rPr>
        <w:t>，获取代办列表数据</w:t>
      </w:r>
    </w:p>
    <w:p w:rsidR="00C512EC" w:rsidRPr="00C512EC" w:rsidRDefault="00294731" w:rsidP="00C512EC">
      <w:pPr>
        <w:ind w:left="84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2.1.1 </w:t>
      </w:r>
      <w:r w:rsidR="00C512EC" w:rsidRPr="00C512EC">
        <w:rPr>
          <w:rFonts w:asciiTheme="minorEastAsia" w:hAnsiTheme="minorEastAsia"/>
        </w:rPr>
        <w:t>agencyKeys()</w:t>
      </w:r>
      <w:r w:rsidR="00C512EC">
        <w:rPr>
          <w:rFonts w:asciiTheme="minorEastAsia" w:hAnsiTheme="minorEastAsia" w:hint="eastAsia"/>
        </w:rPr>
        <w:t>，获取代办类型列表数据</w:t>
      </w:r>
      <w:r w:rsidR="00B8502D">
        <w:rPr>
          <w:rFonts w:asciiTheme="minorEastAsia" w:hAnsiTheme="minorEastAsia" w:hint="eastAsia"/>
        </w:rPr>
        <w:t>（如下图）</w:t>
      </w:r>
    </w:p>
    <w:p w:rsidR="00C512EC" w:rsidRDefault="00C512EC" w:rsidP="009B0848">
      <w:pPr>
        <w:pStyle w:val="a3"/>
        <w:ind w:left="360" w:firstLineChars="0" w:firstLine="0"/>
        <w:rPr>
          <w:rFonts w:asciiTheme="minorEastAsia" w:hAnsiTheme="minorEastAsia" w:hint="eastAsia"/>
        </w:rPr>
      </w:pPr>
    </w:p>
    <w:p w:rsidR="00C512EC" w:rsidRDefault="00C512EC" w:rsidP="009B0848">
      <w:pPr>
        <w:pStyle w:val="a3"/>
        <w:ind w:left="36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274310" cy="3364176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333" w:rsidRDefault="00B8502D" w:rsidP="00EF4333">
      <w:pPr>
        <w:pStyle w:val="a3"/>
        <w:ind w:left="36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这个方法的数据是从外网环境的数据库（</w:t>
      </w:r>
      <w:r w:rsidRPr="00B8502D">
        <w:rPr>
          <w:rFonts w:asciiTheme="minorEastAsia" w:hAnsiTheme="minorEastAsia"/>
        </w:rPr>
        <w:t>app_agency_list</w:t>
      </w:r>
      <w:r>
        <w:rPr>
          <w:rFonts w:asciiTheme="minorEastAsia" w:hAnsiTheme="minorEastAsia" w:hint="eastAsia"/>
        </w:rPr>
        <w:t>）获取代办类型列表</w:t>
      </w:r>
      <w:r w:rsidR="00EF4333">
        <w:rPr>
          <w:rFonts w:asciiTheme="minorEastAsia" w:hAnsiTheme="minorEastAsia" w:hint="eastAsia"/>
        </w:rPr>
        <w:t>。添加新的代办只需要在数据库中添加相应的代办类型即可。</w:t>
      </w:r>
    </w:p>
    <w:p w:rsidR="00B8502D" w:rsidRDefault="00EF4333" w:rsidP="00EF4333">
      <w:pPr>
        <w:pStyle w:val="a3"/>
        <w:ind w:left="36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（数据库内容如下</w:t>
      </w:r>
      <w:r w:rsidRPr="00EF4333">
        <w:rPr>
          <w:rFonts w:asciiTheme="minorEastAsia" w:hAnsiTheme="minorEastAsia" w:hint="eastAsia"/>
        </w:rPr>
        <w:t>）</w:t>
      </w:r>
    </w:p>
    <w:p w:rsidR="00EF4333" w:rsidRDefault="00EF4333" w:rsidP="00EF4333">
      <w:pPr>
        <w:pStyle w:val="a3"/>
        <w:ind w:left="36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3710737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731" w:rsidRPr="00EF4333" w:rsidRDefault="00294731" w:rsidP="00EF4333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2.2 其他方法对应的就是每个代办的查看和审批方法。</w:t>
      </w:r>
    </w:p>
    <w:sectPr w:rsidR="00294731" w:rsidRPr="00EF4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97E2E"/>
    <w:multiLevelType w:val="multilevel"/>
    <w:tmpl w:val="048CBEC0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inorBidi" w:hint="default"/>
        <w:color w:val="auto"/>
      </w:rPr>
    </w:lvl>
  </w:abstractNum>
  <w:abstractNum w:abstractNumId="1">
    <w:nsid w:val="51322BE8"/>
    <w:multiLevelType w:val="multilevel"/>
    <w:tmpl w:val="AB627E82"/>
    <w:lvl w:ilvl="0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  <w:color w:val="auto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8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CB"/>
    <w:rsid w:val="00294731"/>
    <w:rsid w:val="002B71CB"/>
    <w:rsid w:val="0030399C"/>
    <w:rsid w:val="00830ACD"/>
    <w:rsid w:val="009B0848"/>
    <w:rsid w:val="00B8502D"/>
    <w:rsid w:val="00C512EC"/>
    <w:rsid w:val="00CB00E5"/>
    <w:rsid w:val="00CF7FAB"/>
    <w:rsid w:val="00D30023"/>
    <w:rsid w:val="00E11219"/>
    <w:rsid w:val="00E208A2"/>
    <w:rsid w:val="00EE4014"/>
    <w:rsid w:val="00EF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84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30AC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0A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84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30AC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0A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2019-10-24T08:09:00Z</dcterms:created>
  <dcterms:modified xsi:type="dcterms:W3CDTF">2019-10-24T08:40:00Z</dcterms:modified>
</cp:coreProperties>
</file>