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66E" w:rsidRDefault="00725B54" w:rsidP="00725B54">
      <w:pPr>
        <w:jc w:val="center"/>
        <w:rPr>
          <w:sz w:val="32"/>
          <w:szCs w:val="32"/>
        </w:rPr>
      </w:pPr>
      <w:r w:rsidRPr="00725B54">
        <w:rPr>
          <w:rFonts w:hint="eastAsia"/>
          <w:sz w:val="32"/>
          <w:szCs w:val="32"/>
        </w:rPr>
        <w:t>总裁驾驶舱设计思路</w:t>
      </w:r>
    </w:p>
    <w:p w:rsidR="00022C86" w:rsidRDefault="00022C86" w:rsidP="00725B54">
      <w:pPr>
        <w:jc w:val="left"/>
        <w:rPr>
          <w:sz w:val="32"/>
          <w:szCs w:val="32"/>
        </w:rPr>
      </w:pPr>
    </w:p>
    <w:p w:rsidR="00725B54" w:rsidRDefault="00725B54" w:rsidP="00022C86">
      <w:pPr>
        <w:ind w:firstLineChars="200" w:firstLine="480"/>
        <w:jc w:val="left"/>
        <w:rPr>
          <w:sz w:val="24"/>
          <w:szCs w:val="24"/>
        </w:rPr>
      </w:pPr>
      <w:r w:rsidRPr="009D2A69">
        <w:rPr>
          <w:rFonts w:hint="eastAsia"/>
          <w:sz w:val="24"/>
          <w:szCs w:val="24"/>
        </w:rPr>
        <w:t>锐安科技</w:t>
      </w:r>
      <w:r w:rsidR="008930E1">
        <w:rPr>
          <w:rFonts w:hint="eastAsia"/>
          <w:sz w:val="24"/>
          <w:szCs w:val="24"/>
        </w:rPr>
        <w:t>定位于IT高科技产品、技术服务商，</w:t>
      </w:r>
      <w:r w:rsidR="00022C86">
        <w:rPr>
          <w:rFonts w:hint="eastAsia"/>
          <w:sz w:val="24"/>
          <w:szCs w:val="24"/>
        </w:rPr>
        <w:t>是一家以</w:t>
      </w:r>
      <w:r w:rsidR="00022C86" w:rsidRPr="00022C86">
        <w:rPr>
          <w:rFonts w:hint="eastAsia"/>
          <w:sz w:val="24"/>
          <w:szCs w:val="24"/>
        </w:rPr>
        <w:t>大数据服务与解决方案和网络安全与信息技术装备</w:t>
      </w:r>
      <w:r w:rsidR="00022C86">
        <w:rPr>
          <w:rFonts w:hint="eastAsia"/>
          <w:sz w:val="24"/>
          <w:szCs w:val="24"/>
        </w:rPr>
        <w:t>为依托，致力于</w:t>
      </w:r>
      <w:r w:rsidR="00022C86" w:rsidRPr="00022C86">
        <w:rPr>
          <w:rFonts w:hint="eastAsia"/>
          <w:sz w:val="24"/>
          <w:szCs w:val="24"/>
        </w:rPr>
        <w:t>构建产品、技术与解决方案</w:t>
      </w:r>
      <w:r w:rsidR="00022C86">
        <w:rPr>
          <w:rFonts w:hint="eastAsia"/>
          <w:sz w:val="24"/>
          <w:szCs w:val="24"/>
        </w:rPr>
        <w:t>相结合的</w:t>
      </w:r>
      <w:r w:rsidR="00022C86" w:rsidRPr="00022C86">
        <w:rPr>
          <w:rFonts w:hint="eastAsia"/>
          <w:sz w:val="24"/>
          <w:szCs w:val="24"/>
        </w:rPr>
        <w:t>安全、高效的服务体系</w:t>
      </w:r>
      <w:r w:rsidR="00022C86">
        <w:rPr>
          <w:rFonts w:hint="eastAsia"/>
          <w:sz w:val="24"/>
          <w:szCs w:val="24"/>
        </w:rPr>
        <w:t>。客户涵盖</w:t>
      </w:r>
      <w:r w:rsidR="00022C86" w:rsidRPr="00022C86">
        <w:rPr>
          <w:rFonts w:hint="eastAsia"/>
          <w:sz w:val="24"/>
          <w:szCs w:val="24"/>
        </w:rPr>
        <w:t>公安、网信、保密、检察、法院、电力、运营商等多个政府部门及企事业单位</w:t>
      </w:r>
      <w:r w:rsidR="008930E1">
        <w:rPr>
          <w:rFonts w:hint="eastAsia"/>
          <w:sz w:val="24"/>
          <w:szCs w:val="24"/>
        </w:rPr>
        <w:t>。根据公司的业务方向和产业特点，总裁驾驶舱主要从四个维度进行公司</w:t>
      </w:r>
    </w:p>
    <w:p w:rsidR="008930E1" w:rsidRDefault="00F03C28" w:rsidP="008930E1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公司</w:t>
      </w:r>
      <w:r w:rsidR="008930E1">
        <w:rPr>
          <w:rFonts w:hint="eastAsia"/>
          <w:sz w:val="24"/>
          <w:szCs w:val="24"/>
        </w:rPr>
        <w:t>销售和经营</w:t>
      </w:r>
      <w:r w:rsidR="00221119">
        <w:rPr>
          <w:rFonts w:hint="eastAsia"/>
          <w:sz w:val="24"/>
          <w:szCs w:val="24"/>
        </w:rPr>
        <w:t>（</w:t>
      </w:r>
      <w:r w:rsidR="00DD0E48">
        <w:rPr>
          <w:rFonts w:hint="eastAsia"/>
          <w:sz w:val="24"/>
          <w:szCs w:val="24"/>
        </w:rPr>
        <w:t>业绩考核</w:t>
      </w:r>
      <w:r w:rsidR="00221119">
        <w:rPr>
          <w:rFonts w:hint="eastAsia"/>
          <w:sz w:val="24"/>
          <w:szCs w:val="24"/>
        </w:rPr>
        <w:t>口径）</w:t>
      </w:r>
      <w:r w:rsidR="008930E1">
        <w:rPr>
          <w:rFonts w:hint="eastAsia"/>
          <w:sz w:val="24"/>
          <w:szCs w:val="24"/>
        </w:rPr>
        <w:t>（主屏）</w:t>
      </w:r>
    </w:p>
    <w:p w:rsidR="00A942FA" w:rsidRPr="00A942FA" w:rsidRDefault="006369E0" w:rsidP="006369E0">
      <w:pPr>
        <w:ind w:leftChars="-540" w:left="-1134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26716" cy="249870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791" cy="25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E1" w:rsidRDefault="008930E1" w:rsidP="008930E1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项目、工程和售后（右屏）</w:t>
      </w:r>
    </w:p>
    <w:p w:rsidR="002E7166" w:rsidRDefault="002E7166" w:rsidP="002E7166">
      <w:pPr>
        <w:pStyle w:val="a3"/>
        <w:ind w:left="-1134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40880" cy="255666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759" cy="25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E1" w:rsidRDefault="008930E1" w:rsidP="008930E1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人才地图和人才流动</w:t>
      </w:r>
    </w:p>
    <w:p w:rsidR="00264ADE" w:rsidRDefault="002413AD" w:rsidP="00AC08E3">
      <w:pPr>
        <w:pStyle w:val="a3"/>
        <w:ind w:left="-1560" w:firstLineChars="0" w:firstLine="0"/>
        <w:jc w:val="left"/>
        <w:rPr>
          <w:rFonts w:hint="eastAsia"/>
          <w:sz w:val="24"/>
          <w:szCs w:val="24"/>
        </w:rPr>
      </w:pPr>
      <w:bookmarkStart w:id="0" w:name="_GoBack"/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368540" cy="284099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162" cy="28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30E1" w:rsidRPr="008930E1" w:rsidRDefault="00F03C28" w:rsidP="008930E1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标准</w:t>
      </w:r>
      <w:r w:rsidR="008930E1">
        <w:rPr>
          <w:rFonts w:hint="eastAsia"/>
          <w:sz w:val="24"/>
          <w:szCs w:val="24"/>
        </w:rPr>
        <w:t>财务报表</w:t>
      </w:r>
    </w:p>
    <w:p w:rsidR="008930E1" w:rsidRPr="009D2A69" w:rsidRDefault="008930E1" w:rsidP="00022C86">
      <w:pPr>
        <w:ind w:firstLineChars="200" w:firstLine="480"/>
        <w:jc w:val="left"/>
        <w:rPr>
          <w:rFonts w:hint="eastAsia"/>
          <w:sz w:val="24"/>
          <w:szCs w:val="24"/>
        </w:rPr>
      </w:pPr>
    </w:p>
    <w:sectPr w:rsidR="008930E1" w:rsidRPr="009D2A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CC28E5"/>
    <w:multiLevelType w:val="hybridMultilevel"/>
    <w:tmpl w:val="5A8C09B4"/>
    <w:lvl w:ilvl="0" w:tplc="ADECC5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54"/>
    <w:rsid w:val="00022C86"/>
    <w:rsid w:val="00221119"/>
    <w:rsid w:val="002413AD"/>
    <w:rsid w:val="00264ADE"/>
    <w:rsid w:val="002E7166"/>
    <w:rsid w:val="006369E0"/>
    <w:rsid w:val="00725B54"/>
    <w:rsid w:val="008930E1"/>
    <w:rsid w:val="009D2A69"/>
    <w:rsid w:val="00A942FA"/>
    <w:rsid w:val="00AC08E3"/>
    <w:rsid w:val="00D7166E"/>
    <w:rsid w:val="00DD0E48"/>
    <w:rsid w:val="00F03C28"/>
    <w:rsid w:val="00F0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AC65"/>
  <w15:chartTrackingRefBased/>
  <w15:docId w15:val="{0343F6DA-FDB5-4115-9C82-1B866B4C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0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星光 马</dc:creator>
  <cp:keywords/>
  <dc:description/>
  <cp:lastModifiedBy>星光 马</cp:lastModifiedBy>
  <cp:revision>10</cp:revision>
  <dcterms:created xsi:type="dcterms:W3CDTF">2019-08-27T12:24:00Z</dcterms:created>
  <dcterms:modified xsi:type="dcterms:W3CDTF">2019-08-28T00:07:00Z</dcterms:modified>
</cp:coreProperties>
</file>