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B40" w:rsidRDefault="008E00E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总裁驾驶舱设计思路</w:t>
      </w:r>
    </w:p>
    <w:p w:rsidR="00DE6B40" w:rsidRDefault="00DE6B40">
      <w:pPr>
        <w:jc w:val="left"/>
        <w:rPr>
          <w:sz w:val="32"/>
          <w:szCs w:val="32"/>
        </w:rPr>
      </w:pP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锐</w:t>
      </w:r>
      <w:proofErr w:type="gramStart"/>
      <w:r>
        <w:rPr>
          <w:rFonts w:hint="eastAsia"/>
          <w:sz w:val="24"/>
          <w:szCs w:val="24"/>
        </w:rPr>
        <w:t>安科技</w:t>
      </w:r>
      <w:proofErr w:type="gramEnd"/>
      <w:r>
        <w:rPr>
          <w:rFonts w:hint="eastAsia"/>
          <w:sz w:val="24"/>
          <w:szCs w:val="24"/>
        </w:rPr>
        <w:t>定位于IT高科技产品、技术服务商，是一家以大数据服务与解决方案和网络安全与信息技术装备为依托，致力于构建产品、技术与解决方案相结合的安全、高效的服务体系。客户涵盖公安、网信、保密、检察、法院、电力、运营商等多个政府部门及企事业单位。根据公司的所处的行业特点，总裁驾驶舱主要从四个维度进行公司</w:t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公司销售和经营（业绩考核口径，关注公司整体经营情况）（主屏）</w:t>
      </w:r>
    </w:p>
    <w:p w:rsidR="00DE6B40" w:rsidRDefault="0083775E" w:rsidP="0083775E">
      <w:r w:rsidRPr="0083775E">
        <w:rPr>
          <w:noProof/>
        </w:rPr>
        <w:drawing>
          <wp:inline distT="0" distB="0" distL="0" distR="0">
            <wp:extent cx="5274310" cy="2876896"/>
            <wp:effectExtent l="0" t="0" r="2540" b="0"/>
            <wp:docPr id="8" name="图片 8" descr="C:\Users\Allen\Desktop\workspace\workfile\锐安项目文档\bi\大屏用\方案\main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en\Desktop\workspace\workfile\锐安项目文档\bi\大屏用\方案\mainupdat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项目、工程和售后（右屏， 关注工程进度，和工程/产品售后）</w:t>
      </w:r>
    </w:p>
    <w:p w:rsidR="00DE6B40" w:rsidRDefault="00472FA1" w:rsidP="0083775E">
      <w:r w:rsidRPr="00472FA1">
        <w:rPr>
          <w:noProof/>
        </w:rPr>
        <w:lastRenderedPageBreak/>
        <w:drawing>
          <wp:inline distT="0" distB="0" distL="0" distR="0">
            <wp:extent cx="5274310" cy="2906963"/>
            <wp:effectExtent l="0" t="0" r="2540" b="8255"/>
            <wp:docPr id="14" name="图片 14" descr="C:\Users\Allen\Desktop\workspace\workfile\锐安项目文档\bi\大屏用\方案\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len\Desktop\workspace\workfile\锐安项目文档\bi\大屏用\方案\projec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75E" w:rsidRPr="0083775E" w:rsidRDefault="008E00ED" w:rsidP="0083775E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人才地图和人才流动（ 关注人才和人员结构）</w:t>
      </w:r>
    </w:p>
    <w:p w:rsidR="00DE6B40" w:rsidRDefault="00472FA1" w:rsidP="0083775E">
      <w:r w:rsidRPr="00472FA1">
        <w:rPr>
          <w:noProof/>
        </w:rPr>
        <w:drawing>
          <wp:inline distT="0" distB="0" distL="0" distR="0">
            <wp:extent cx="5274310" cy="2987684"/>
            <wp:effectExtent l="0" t="0" r="2540" b="3175"/>
            <wp:docPr id="13" name="图片 13" descr="C:\Users\Allen\Desktop\workspace\workfile\锐安项目文档\bi\大屏用\方案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en\Desktop\workspace\workfile\锐安项目文档\bi\大屏用\方案\employe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40" w:rsidRDefault="008E00E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财务分屏（ </w:t>
      </w:r>
      <w:r w:rsidR="00861E17">
        <w:rPr>
          <w:rFonts w:hint="eastAsia"/>
          <w:sz w:val="24"/>
          <w:szCs w:val="24"/>
        </w:rPr>
        <w:t>关注利润，费用</w:t>
      </w:r>
      <w:r>
        <w:rPr>
          <w:rFonts w:hint="eastAsia"/>
          <w:sz w:val="24"/>
          <w:szCs w:val="24"/>
        </w:rPr>
        <w:t>）</w:t>
      </w:r>
    </w:p>
    <w:p w:rsidR="00DE6B40" w:rsidRDefault="00861E17" w:rsidP="0083775E">
      <w:pPr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0534E5D" wp14:editId="69FF18E0">
            <wp:extent cx="5274310" cy="2533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6B40" w:rsidRDefault="00861E17" w:rsidP="00861E17">
      <w:pPr>
        <w:jc w:val="left"/>
        <w:rPr>
          <w:sz w:val="24"/>
          <w:szCs w:val="24"/>
        </w:rPr>
      </w:pPr>
      <w:r w:rsidRPr="00861E17">
        <w:rPr>
          <w:rFonts w:hint="eastAsia"/>
          <w:sz w:val="24"/>
          <w:szCs w:val="24"/>
        </w:rPr>
        <w:t>左侧的部分显示公司及事业群层面的利润和费用的完成及使用情况</w:t>
      </w:r>
      <w:r w:rsidR="00A21C6D">
        <w:rPr>
          <w:rFonts w:hint="eastAsia"/>
          <w:sz w:val="24"/>
          <w:szCs w:val="24"/>
        </w:rPr>
        <w:t>。</w:t>
      </w:r>
    </w:p>
    <w:p w:rsidR="00861E17" w:rsidRDefault="00861E17" w:rsidP="00861E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中部显示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事业部的利润及费用情况(排序依据事业部的利润额)</w:t>
      </w:r>
      <w:r w:rsidR="00A21C6D">
        <w:rPr>
          <w:rFonts w:hint="eastAsia"/>
          <w:sz w:val="24"/>
          <w:szCs w:val="24"/>
        </w:rPr>
        <w:t>。</w:t>
      </w:r>
    </w:p>
    <w:p w:rsidR="00861E17" w:rsidRPr="00861E17" w:rsidRDefault="00861E17" w:rsidP="00861E1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右侧显示</w:t>
      </w:r>
      <w:r w:rsidR="00A21C6D">
        <w:rPr>
          <w:rFonts w:hint="eastAsia"/>
          <w:sz w:val="24"/>
          <w:szCs w:val="24"/>
        </w:rPr>
        <w:t>各</w:t>
      </w:r>
      <w:r>
        <w:rPr>
          <w:rFonts w:hint="eastAsia"/>
          <w:sz w:val="24"/>
          <w:szCs w:val="24"/>
        </w:rPr>
        <w:t>代表处的净利润前五和后五对应的净利润及费用情况</w:t>
      </w:r>
      <w:r w:rsidR="00A21C6D">
        <w:rPr>
          <w:rFonts w:hint="eastAsia"/>
          <w:sz w:val="24"/>
          <w:szCs w:val="24"/>
        </w:rPr>
        <w:t>。</w:t>
      </w:r>
    </w:p>
    <w:p w:rsidR="00DE6B40" w:rsidRPr="00861E17" w:rsidRDefault="00DE6B40">
      <w:pPr>
        <w:pStyle w:val="a3"/>
        <w:ind w:left="480" w:firstLineChars="0" w:firstLine="0"/>
        <w:jc w:val="left"/>
        <w:rPr>
          <w:sz w:val="24"/>
          <w:szCs w:val="24"/>
        </w:rPr>
      </w:pPr>
    </w:p>
    <w:p w:rsidR="00DE6B40" w:rsidRDefault="00DE6B40">
      <w:pPr>
        <w:pStyle w:val="a3"/>
        <w:ind w:left="480" w:firstLineChars="0" w:firstLine="0"/>
        <w:jc w:val="left"/>
        <w:rPr>
          <w:sz w:val="24"/>
          <w:szCs w:val="24"/>
        </w:rPr>
        <w:sectPr w:rsidR="00DE6B4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E6B40" w:rsidRDefault="008E00ED">
      <w:pPr>
        <w:pStyle w:val="a3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附件财务标准报表：</w:t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4.1损益表</w:t>
      </w:r>
    </w:p>
    <w:p w:rsidR="00DE6B40" w:rsidRDefault="008E00ED" w:rsidP="0083775E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7" name="图片 7" descr="0536e53c250f094b35069a8e85ef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536e53c250f094b35069a8e85efef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4.2 现金流量表</w:t>
      </w: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DE6B40">
      <w:pPr>
        <w:ind w:firstLineChars="200" w:firstLine="480"/>
        <w:jc w:val="left"/>
        <w:rPr>
          <w:sz w:val="24"/>
          <w:szCs w:val="24"/>
        </w:rPr>
      </w:pPr>
    </w:p>
    <w:p w:rsidR="00DE6B40" w:rsidRDefault="008E00ED" w:rsidP="0083775E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1" name="图片 1" descr="d397976530002e890be319c4809d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97976530002e890be319c4809d45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40" w:rsidRDefault="008E00E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4.3 资产负债表</w:t>
      </w:r>
    </w:p>
    <w:p w:rsidR="00DE6B40" w:rsidRDefault="008E00ED" w:rsidP="0083775E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690" cy="3291840"/>
            <wp:effectExtent l="0" t="0" r="3810" b="10160"/>
            <wp:docPr id="4" name="图片 4" descr="4c1cf0d7da0e05afe9941985a20e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c1cf0d7da0e05afe9941985a20e0f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05" w:rsidRDefault="00C30605" w:rsidP="00C30605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总体效果图</w:t>
      </w:r>
    </w:p>
    <w:p w:rsidR="00C30605" w:rsidRDefault="00C30605" w:rsidP="00C30605">
      <w:pPr>
        <w:pStyle w:val="a3"/>
        <w:ind w:left="840" w:firstLineChars="0" w:firstLine="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该效果</w:t>
      </w:r>
      <w:proofErr w:type="gramEnd"/>
      <w:r>
        <w:rPr>
          <w:rFonts w:hint="eastAsia"/>
          <w:sz w:val="24"/>
          <w:szCs w:val="24"/>
        </w:rPr>
        <w:t>图为当前需求确认的结果图样，之后会做统一风格的美化处理</w:t>
      </w:r>
    </w:p>
    <w:p w:rsidR="00C30605" w:rsidRPr="00C30605" w:rsidRDefault="0083775E" w:rsidP="0083775E">
      <w:pPr>
        <w:jc w:val="center"/>
      </w:pPr>
      <w:r w:rsidRPr="0083775E">
        <w:rPr>
          <w:noProof/>
        </w:rPr>
        <w:drawing>
          <wp:inline distT="0" distB="0" distL="0" distR="0">
            <wp:extent cx="5274310" cy="2889902"/>
            <wp:effectExtent l="0" t="0" r="2540" b="5715"/>
            <wp:docPr id="12" name="图片 12" descr="C:\Users\Allen\Desktop\workspace\workfile\锐安项目文档\bi\大屏用\方案\vesi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en\Desktop\workspace\workfile\锐安项目文档\bi\大屏用\方案\vesion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605" w:rsidRPr="00C30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CC28E5"/>
    <w:multiLevelType w:val="multilevel"/>
    <w:tmpl w:val="55CC28E5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54"/>
    <w:rsid w:val="00022C86"/>
    <w:rsid w:val="00160211"/>
    <w:rsid w:val="00221119"/>
    <w:rsid w:val="002413AD"/>
    <w:rsid w:val="00264ADE"/>
    <w:rsid w:val="002E7166"/>
    <w:rsid w:val="00472FA1"/>
    <w:rsid w:val="006369E0"/>
    <w:rsid w:val="00725B54"/>
    <w:rsid w:val="007A0A60"/>
    <w:rsid w:val="0083775E"/>
    <w:rsid w:val="00861E17"/>
    <w:rsid w:val="008930E1"/>
    <w:rsid w:val="008E00ED"/>
    <w:rsid w:val="009D2A69"/>
    <w:rsid w:val="00A21C6D"/>
    <w:rsid w:val="00A942FA"/>
    <w:rsid w:val="00AC08E3"/>
    <w:rsid w:val="00C30605"/>
    <w:rsid w:val="00D7166E"/>
    <w:rsid w:val="00DD0E48"/>
    <w:rsid w:val="00DE6B40"/>
    <w:rsid w:val="00F03C28"/>
    <w:rsid w:val="00F05A68"/>
    <w:rsid w:val="03E471EA"/>
    <w:rsid w:val="061F0966"/>
    <w:rsid w:val="0C9157A8"/>
    <w:rsid w:val="277B628D"/>
    <w:rsid w:val="27CC1AE0"/>
    <w:rsid w:val="282F065C"/>
    <w:rsid w:val="2D126960"/>
    <w:rsid w:val="3161179C"/>
    <w:rsid w:val="32FC3A89"/>
    <w:rsid w:val="3D1D6AC1"/>
    <w:rsid w:val="3D6A4970"/>
    <w:rsid w:val="4433713B"/>
    <w:rsid w:val="46985290"/>
    <w:rsid w:val="4FEE7289"/>
    <w:rsid w:val="54E1145D"/>
    <w:rsid w:val="595E6525"/>
    <w:rsid w:val="65E21CB6"/>
    <w:rsid w:val="6D463A5D"/>
    <w:rsid w:val="7C5219EA"/>
    <w:rsid w:val="7FB4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08240E-966F-4F1D-BA70-BFBB3561D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星光 马</dc:creator>
  <cp:lastModifiedBy>Windows 用户</cp:lastModifiedBy>
  <cp:revision>14</cp:revision>
  <dcterms:created xsi:type="dcterms:W3CDTF">2019-08-27T12:24:00Z</dcterms:created>
  <dcterms:modified xsi:type="dcterms:W3CDTF">2019-09-04T02:35:00Z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