
<file path=[Content_Types].xml><?xml version="1.0" encoding="utf-8"?>
<Types xmlns="http://schemas.openxmlformats.org/package/2006/content-types">
  <Default Extension="png" ContentType="image/png"/>
  <Default Extension="bin" ContentType="application/vnd.openxmlformats-officedocument.oleObject"/>
  <Default Extension="vsd" ContentType="application/vnd.visio"/>
  <Default Extension="wmf" ContentType="image/x-w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447D" w:rsidRPr="00037ED0" w:rsidRDefault="00464515" w:rsidP="00B7447D">
      <w:pPr>
        <w:spacing w:line="400" w:lineRule="exact"/>
      </w:pPr>
      <w:r>
        <w:rPr>
          <w:noProof/>
        </w:rPr>
        <w:pict>
          <v:rect id="矩形 5" o:spid="_x0000_s1046" style="position:absolute;left:0;text-align:left;margin-left:324.75pt;margin-top:13.5pt;width:135pt;height:64.5pt;z-index:251658752;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">
            <v:textbox style="mso-next-textbox:#矩形 5">
              <w:txbxContent>
                <w:p w:rsidR="00303860" w:rsidRPr="00C751A8" w:rsidRDefault="00303860" w:rsidP="00B7447D">
                  <w:pPr>
                    <w:jc w:val="center"/>
                    <w:rPr>
                      <w:b/>
                      <w:bCs/>
                      <w:color w:val="FF0000"/>
                      <w:sz w:val="22"/>
                    </w:rPr>
                  </w:pPr>
                  <w:r w:rsidRPr="00C751A8">
                    <w:rPr>
                      <w:rFonts w:hint="eastAsia"/>
                      <w:b/>
                      <w:bCs/>
                      <w:color w:val="FF0000"/>
                      <w:sz w:val="22"/>
                    </w:rPr>
                    <w:t>仅限阅读</w:t>
                  </w:r>
                  <w:r w:rsidRPr="00C751A8">
                    <w:rPr>
                      <w:rFonts w:hint="eastAsia"/>
                      <w:b/>
                      <w:bCs/>
                      <w:color w:val="FF0000"/>
                      <w:sz w:val="22"/>
                    </w:rPr>
                    <w:t xml:space="preserve">  </w:t>
                  </w:r>
                  <w:r w:rsidRPr="00C751A8">
                    <w:rPr>
                      <w:rFonts w:hint="eastAsia"/>
                      <w:b/>
                      <w:bCs/>
                      <w:color w:val="FF0000"/>
                      <w:sz w:val="22"/>
                    </w:rPr>
                    <w:t>请勿传播</w:t>
                  </w:r>
                </w:p>
                <w:p w:rsidR="00303860" w:rsidRPr="00C751A8" w:rsidRDefault="00303860" w:rsidP="00B7447D">
                  <w:pPr>
                    <w:spacing w:before="120"/>
                    <w:rPr>
                      <w:color w:val="FF0000"/>
                    </w:rPr>
                  </w:pPr>
                  <w:r w:rsidRPr="00C751A8">
                    <w:rPr>
                      <w:rFonts w:hint="eastAsia"/>
                      <w:color w:val="FF0000"/>
                      <w:sz w:val="18"/>
                    </w:rPr>
                    <w:t>当您阅读本文档时，即表示您同意不传播本方案的所有内容</w:t>
                  </w:r>
                </w:p>
              </w:txbxContent>
            </v:textbox>
          </v:rect>
        </w:pict>
      </w:r>
    </w:p>
    <w:p w:rsidR="00B7447D" w:rsidRDefault="00464515" w:rsidP="00DC579D">
      <w:pPr>
        <w:widowControl/>
      </w:pPr>
      <w:r>
        <w:rPr>
          <w:rFonts w:ascii="Arial" w:cs="Arial"/>
          <w:noProof/>
          <w:lang w:val="zh-CN"/>
        </w:rPr>
        <w:pict>
          <v:shapetype id="_x0000_t202" coordsize="21600,21600" o:spt="202" path="m,l,21600r21600,l21600,xe">
            <v:stroke joinstyle="miter"/>
            <v:path gradientshapeok="t" o:connecttype="rect"/>
          </v:shapetype>
          <v:shape id="_x0000_s1045" type="#_x0000_t202" style="position:absolute;left:0;text-align:left;margin-left:36.2pt;margin-top:197.5pt;width:412.4pt;height:108.45pt;z-index:251657728;mso-height-percent:200;mso-height-percent:200;mso-width-relative:margin;mso-height-relative:margin" stroked="f">
            <v:textbox style="mso-next-textbox:#_x0000_s1045;mso-fit-shape-to-text:t">
              <w:txbxContent>
                <w:p w:rsidR="00303860" w:rsidRPr="00037ED0" w:rsidRDefault="00303860" w:rsidP="00B7447D">
                  <w:pPr>
                    <w:jc w:val="center"/>
                  </w:pPr>
                </w:p>
                <w:p w:rsidR="00303860" w:rsidRPr="00DC579D" w:rsidRDefault="008F2E85" w:rsidP="00C332A4">
                  <w:pPr>
                    <w:ind w:right="1200"/>
                    <w:jc w:val="center"/>
                    <w:rPr>
                      <w:rFonts w:ascii="微软雅黑" w:eastAsia="微软雅黑" w:hAnsi="微软雅黑" w:cs="Arial"/>
                      <w:b/>
                      <w:bCs/>
                      <w:sz w:val="30"/>
                      <w:szCs w:val="30"/>
                    </w:rPr>
                  </w:pPr>
                  <w:r w:rsidRPr="008F2E85">
                    <w:rPr>
                      <w:rFonts w:ascii="微软雅黑" w:eastAsia="微软雅黑" w:hAnsi="微软雅黑" w:cs="Arial" w:hint="eastAsia"/>
                      <w:b/>
                      <w:bCs/>
                      <w:sz w:val="52"/>
                    </w:rPr>
                    <w:t>项</w:t>
                  </w:r>
                  <w:r w:rsidR="00015E71">
                    <w:rPr>
                      <w:rFonts w:ascii="微软雅黑" w:eastAsia="微软雅黑" w:hAnsi="微软雅黑" w:cs="Arial" w:hint="eastAsia"/>
                      <w:b/>
                      <w:bCs/>
                      <w:sz w:val="52"/>
                    </w:rPr>
                    <w:t>目总结报告</w:t>
                  </w:r>
                  <w:r w:rsidR="00303860">
                    <w:rPr>
                      <w:rFonts w:ascii="微软雅黑" w:eastAsia="微软雅黑" w:hAnsi="微软雅黑" w:cs="Arial"/>
                      <w:b/>
                      <w:bCs/>
                      <w:sz w:val="30"/>
                      <w:szCs w:val="30"/>
                    </w:rPr>
                    <w:t xml:space="preserve">                   </w:t>
                  </w:r>
                  <w:r w:rsidR="00303860" w:rsidRPr="006B2FBA">
                    <w:rPr>
                      <w:rFonts w:ascii="微软雅黑" w:eastAsia="微软雅黑" w:hAnsi="微软雅黑" w:cs="Arial" w:hint="eastAsia"/>
                      <w:b/>
                      <w:bCs/>
                      <w:sz w:val="30"/>
                      <w:szCs w:val="30"/>
                    </w:rPr>
                    <w:t>@</w:t>
                  </w:r>
                  <w:proofErr w:type="spellStart"/>
                  <w:r w:rsidR="00303860">
                    <w:rPr>
                      <w:rFonts w:ascii="微软雅黑" w:eastAsia="微软雅黑" w:hAnsi="微软雅黑" w:cs="Arial" w:hint="eastAsia"/>
                      <w:b/>
                      <w:bCs/>
                      <w:sz w:val="30"/>
                      <w:szCs w:val="30"/>
                    </w:rPr>
                    <w:t>FanRuan</w:t>
                  </w:r>
                  <w:r w:rsidR="00303860" w:rsidRPr="006B2FBA">
                    <w:rPr>
                      <w:rFonts w:ascii="微软雅黑" w:eastAsia="微软雅黑" w:hAnsi="微软雅黑" w:cs="Arial" w:hint="eastAsia"/>
                      <w:b/>
                      <w:bCs/>
                      <w:sz w:val="30"/>
                      <w:szCs w:val="30"/>
                    </w:rPr>
                    <w:t>PMO</w:t>
                  </w:r>
                  <w:proofErr w:type="spellEnd"/>
                </w:p>
              </w:txbxContent>
            </v:textbox>
          </v:shape>
        </w:pict>
      </w:r>
      <w:r w:rsidR="00B7447D">
        <w:br w:type="page"/>
      </w:r>
    </w:p>
    <w:p w:rsidR="00B7447D" w:rsidRPr="00037ED0" w:rsidRDefault="00B7447D" w:rsidP="00B7447D">
      <w:pPr>
        <w:spacing w:line="400" w:lineRule="exact"/>
      </w:pPr>
    </w:p>
    <w:p w:rsidR="00B7447D" w:rsidRDefault="00B7447D" w:rsidP="00B7447D">
      <w:pPr>
        <w:pStyle w:val="afd"/>
        <w:spacing w:line="400" w:lineRule="exact"/>
        <w:rPr>
          <w:rFonts w:ascii="Book Antiqua" w:hAnsi="Book Antiqua"/>
        </w:rPr>
        <w:sectPr w:rsidR="00B7447D" w:rsidSect="008B0C5F">
          <w:headerReference w:type="default" r:id="rId8"/>
          <w:footerReference w:type="default" r:id="rId9"/>
          <w:headerReference w:type="first" r:id="rId10"/>
          <w:type w:val="continuous"/>
          <w:pgSz w:w="11906" w:h="16838" w:code="9"/>
          <w:pgMar w:top="1440" w:right="1416" w:bottom="1276" w:left="1276" w:header="680" w:footer="850" w:gutter="0"/>
          <w:cols w:space="720"/>
          <w:docGrid w:linePitch="286"/>
        </w:sectPr>
      </w:pPr>
    </w:p>
    <w:p w:rsidR="00B7447D" w:rsidRDefault="00B7447D" w:rsidP="00B7447D">
      <w:pPr>
        <w:spacing w:line="400" w:lineRule="exact"/>
        <w:rPr>
          <w:rFonts w:ascii="Book Antiqua" w:hAnsi="Book Antiqua"/>
          <w:b/>
        </w:rPr>
      </w:pPr>
      <w:r>
        <w:rPr>
          <w:rFonts w:ascii="Book Antiqua" w:hAnsi="Book Antiqua" w:hint="eastAsia"/>
          <w:b/>
        </w:rPr>
        <w:lastRenderedPageBreak/>
        <w:t>版本修订：</w:t>
      </w:r>
    </w:p>
    <w:p w:rsidR="00B7447D" w:rsidRPr="00037ED0" w:rsidRDefault="00B7447D" w:rsidP="00B7447D">
      <w:pPr>
        <w:spacing w:line="400" w:lineRule="exact"/>
        <w:rPr>
          <w:rFonts w:ascii="Book Antiqua" w:hAnsi="Book Antiqua"/>
        </w:rPr>
      </w:pPr>
    </w:p>
    <w:tbl>
      <w:tblPr>
        <w:tblW w:w="9660"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1E0" w:firstRow="1" w:lastRow="1" w:firstColumn="1" w:lastColumn="1" w:noHBand="0" w:noVBand="0"/>
      </w:tblPr>
      <w:tblGrid>
        <w:gridCol w:w="1995"/>
        <w:gridCol w:w="1050"/>
        <w:gridCol w:w="1050"/>
        <w:gridCol w:w="5565"/>
      </w:tblGrid>
      <w:tr w:rsidR="00B7447D" w:rsidRPr="00037ED0" w:rsidTr="00303860">
        <w:tc>
          <w:tcPr>
            <w:tcW w:w="1995" w:type="dxa"/>
            <w:shd w:val="clear" w:color="auto" w:fill="C0C0C0"/>
            <w:vAlign w:val="center"/>
          </w:tcPr>
          <w:p w:rsidR="00B7447D" w:rsidRPr="00037ED0" w:rsidRDefault="00B7447D" w:rsidP="00303860">
            <w:pPr>
              <w:spacing w:line="400" w:lineRule="exact"/>
              <w:rPr>
                <w:rFonts w:ascii="Book Antiqua" w:hAnsi="Book Antiqua"/>
                <w:b/>
              </w:rPr>
            </w:pPr>
            <w:r>
              <w:rPr>
                <w:rFonts w:ascii="Book Antiqua" w:hAnsi="Book Antiqua" w:hint="eastAsia"/>
                <w:b/>
              </w:rPr>
              <w:t>日期</w:t>
            </w:r>
          </w:p>
        </w:tc>
        <w:tc>
          <w:tcPr>
            <w:tcW w:w="1050" w:type="dxa"/>
            <w:shd w:val="clear" w:color="auto" w:fill="C0C0C0"/>
            <w:vAlign w:val="center"/>
          </w:tcPr>
          <w:p w:rsidR="00B7447D" w:rsidRPr="00037ED0" w:rsidRDefault="00B7447D" w:rsidP="00303860">
            <w:pPr>
              <w:spacing w:line="400" w:lineRule="exact"/>
              <w:rPr>
                <w:rFonts w:ascii="Book Antiqua" w:hAnsi="Book Antiqua"/>
                <w:b/>
              </w:rPr>
            </w:pPr>
            <w:r>
              <w:rPr>
                <w:rFonts w:ascii="Book Antiqua" w:hAnsi="Book Antiqua" w:hint="eastAsia"/>
                <w:b/>
              </w:rPr>
              <w:t>负责人</w:t>
            </w:r>
          </w:p>
        </w:tc>
        <w:tc>
          <w:tcPr>
            <w:tcW w:w="1050" w:type="dxa"/>
            <w:shd w:val="clear" w:color="auto" w:fill="C0C0C0"/>
            <w:vAlign w:val="center"/>
          </w:tcPr>
          <w:p w:rsidR="00B7447D" w:rsidRPr="00037ED0" w:rsidRDefault="00B7447D" w:rsidP="00303860">
            <w:pPr>
              <w:spacing w:line="400" w:lineRule="exact"/>
              <w:rPr>
                <w:rFonts w:ascii="Book Antiqua" w:hAnsi="Book Antiqua"/>
                <w:b/>
              </w:rPr>
            </w:pPr>
            <w:r>
              <w:rPr>
                <w:rFonts w:ascii="Book Antiqua" w:hAnsi="Book Antiqua" w:hint="eastAsia"/>
                <w:b/>
              </w:rPr>
              <w:t>版本</w:t>
            </w:r>
          </w:p>
        </w:tc>
        <w:tc>
          <w:tcPr>
            <w:tcW w:w="5565" w:type="dxa"/>
            <w:shd w:val="clear" w:color="auto" w:fill="C0C0C0"/>
            <w:vAlign w:val="center"/>
          </w:tcPr>
          <w:p w:rsidR="00B7447D" w:rsidRPr="00037ED0" w:rsidRDefault="00B7447D" w:rsidP="00303860">
            <w:pPr>
              <w:spacing w:line="400" w:lineRule="exact"/>
              <w:rPr>
                <w:rFonts w:ascii="Book Antiqua" w:hAnsi="Book Antiqua"/>
                <w:b/>
              </w:rPr>
            </w:pPr>
            <w:r>
              <w:rPr>
                <w:rFonts w:ascii="Book Antiqua" w:hAnsi="Book Antiqua" w:hint="eastAsia"/>
                <w:b/>
              </w:rPr>
              <w:t>说明</w:t>
            </w:r>
          </w:p>
        </w:tc>
      </w:tr>
      <w:tr w:rsidR="00B7447D" w:rsidRPr="00037ED0" w:rsidTr="00303860">
        <w:trPr>
          <w:trHeight w:val="237"/>
        </w:trPr>
        <w:tc>
          <w:tcPr>
            <w:tcW w:w="1995" w:type="dxa"/>
          </w:tcPr>
          <w:p w:rsidR="00B7447D" w:rsidRPr="00037ED0" w:rsidRDefault="00B7447D" w:rsidP="00303860">
            <w:pPr>
              <w:spacing w:line="400" w:lineRule="exact"/>
              <w:rPr>
                <w:rFonts w:ascii="Book Antiqua" w:hAnsi="Book Antiqua"/>
              </w:rPr>
            </w:pPr>
            <w:r>
              <w:rPr>
                <w:rFonts w:ascii="Book Antiqua" w:hAnsi="Book Antiqua"/>
              </w:rPr>
              <w:t>20</w:t>
            </w:r>
            <w:r>
              <w:rPr>
                <w:rFonts w:ascii="Book Antiqua" w:hAnsi="Book Antiqua" w:hint="eastAsia"/>
              </w:rPr>
              <w:t>1</w:t>
            </w:r>
            <w:r>
              <w:rPr>
                <w:rFonts w:ascii="Book Antiqua" w:hAnsi="Book Antiqua"/>
              </w:rPr>
              <w:t>7-</w:t>
            </w:r>
            <w:r>
              <w:rPr>
                <w:rFonts w:ascii="Book Antiqua" w:hAnsi="Book Antiqua" w:hint="eastAsia"/>
              </w:rPr>
              <w:t>0</w:t>
            </w:r>
            <w:r>
              <w:rPr>
                <w:rFonts w:ascii="Book Antiqua" w:hAnsi="Book Antiqua"/>
              </w:rPr>
              <w:t>3-</w:t>
            </w:r>
            <w:r>
              <w:rPr>
                <w:rFonts w:ascii="Book Antiqua" w:hAnsi="Book Antiqua" w:hint="eastAsia"/>
              </w:rPr>
              <w:t>06</w:t>
            </w:r>
          </w:p>
        </w:tc>
        <w:tc>
          <w:tcPr>
            <w:tcW w:w="1050" w:type="dxa"/>
          </w:tcPr>
          <w:p w:rsidR="00B7447D" w:rsidRPr="00037ED0" w:rsidRDefault="00B7447D" w:rsidP="00303860">
            <w:pPr>
              <w:spacing w:line="400" w:lineRule="exact"/>
              <w:rPr>
                <w:rFonts w:ascii="Book Antiqua" w:hAnsi="Book Antiqua"/>
              </w:rPr>
            </w:pPr>
          </w:p>
        </w:tc>
        <w:tc>
          <w:tcPr>
            <w:tcW w:w="1050" w:type="dxa"/>
          </w:tcPr>
          <w:p w:rsidR="00B7447D" w:rsidRPr="00037ED0" w:rsidRDefault="00B7447D" w:rsidP="00303860">
            <w:pPr>
              <w:spacing w:line="400" w:lineRule="exact"/>
              <w:rPr>
                <w:rFonts w:ascii="Book Antiqua" w:hAnsi="Book Antiqua"/>
              </w:rPr>
            </w:pPr>
            <w:r w:rsidRPr="00037ED0">
              <w:rPr>
                <w:rFonts w:ascii="Book Antiqua" w:hAnsi="Book Antiqua"/>
              </w:rPr>
              <w:t>1.0</w:t>
            </w:r>
          </w:p>
        </w:tc>
        <w:tc>
          <w:tcPr>
            <w:tcW w:w="5565" w:type="dxa"/>
          </w:tcPr>
          <w:p w:rsidR="00B7447D" w:rsidRPr="00037ED0" w:rsidRDefault="00B7447D" w:rsidP="00303860">
            <w:pPr>
              <w:spacing w:line="400" w:lineRule="exact"/>
              <w:rPr>
                <w:rFonts w:ascii="Book Antiqua" w:hAnsi="Book Antiqua"/>
              </w:rPr>
            </w:pPr>
            <w:r w:rsidRPr="00037ED0">
              <w:rPr>
                <w:rFonts w:ascii="Book Antiqua" w:hAnsi="Book Antiqua"/>
              </w:rPr>
              <w:t>First Version</w:t>
            </w:r>
            <w:r>
              <w:rPr>
                <w:rFonts w:ascii="Book Antiqua" w:hAnsi="Book Antiqua" w:hint="eastAsia"/>
              </w:rPr>
              <w:t>，初稿，供参考使用</w:t>
            </w:r>
          </w:p>
        </w:tc>
      </w:tr>
      <w:tr w:rsidR="00B7447D" w:rsidRPr="00037ED0" w:rsidTr="00303860">
        <w:trPr>
          <w:trHeight w:val="237"/>
        </w:trPr>
        <w:tc>
          <w:tcPr>
            <w:tcW w:w="1995" w:type="dxa"/>
          </w:tcPr>
          <w:p w:rsidR="00B7447D" w:rsidRPr="00037ED0" w:rsidRDefault="00B7447D" w:rsidP="00303860">
            <w:pPr>
              <w:spacing w:line="400" w:lineRule="exact"/>
              <w:rPr>
                <w:rFonts w:ascii="Book Antiqua" w:hAnsi="Book Antiqua"/>
              </w:rPr>
            </w:pPr>
          </w:p>
        </w:tc>
        <w:tc>
          <w:tcPr>
            <w:tcW w:w="1050" w:type="dxa"/>
          </w:tcPr>
          <w:p w:rsidR="00B7447D" w:rsidRPr="00037ED0" w:rsidRDefault="00B7447D" w:rsidP="00303860">
            <w:pPr>
              <w:spacing w:line="400" w:lineRule="exact"/>
              <w:rPr>
                <w:rFonts w:ascii="Book Antiqua" w:hAnsi="Book Antiqua"/>
              </w:rPr>
            </w:pPr>
          </w:p>
        </w:tc>
        <w:tc>
          <w:tcPr>
            <w:tcW w:w="1050" w:type="dxa"/>
          </w:tcPr>
          <w:p w:rsidR="00B7447D" w:rsidRPr="00037ED0" w:rsidRDefault="00B7447D" w:rsidP="00303860">
            <w:pPr>
              <w:spacing w:line="400" w:lineRule="exact"/>
              <w:rPr>
                <w:rFonts w:ascii="Book Antiqua" w:hAnsi="Book Antiqua"/>
              </w:rPr>
            </w:pPr>
          </w:p>
        </w:tc>
        <w:tc>
          <w:tcPr>
            <w:tcW w:w="5565" w:type="dxa"/>
          </w:tcPr>
          <w:p w:rsidR="00B7447D" w:rsidRPr="00037ED0" w:rsidRDefault="00B7447D" w:rsidP="00303860">
            <w:pPr>
              <w:spacing w:line="400" w:lineRule="exact"/>
              <w:rPr>
                <w:rFonts w:ascii="Book Antiqua" w:hAnsi="Book Antiqua"/>
              </w:rPr>
            </w:pPr>
          </w:p>
        </w:tc>
      </w:tr>
      <w:tr w:rsidR="00B7447D" w:rsidRPr="00037ED0" w:rsidTr="00303860">
        <w:trPr>
          <w:trHeight w:val="237"/>
        </w:trPr>
        <w:tc>
          <w:tcPr>
            <w:tcW w:w="1995" w:type="dxa"/>
          </w:tcPr>
          <w:p w:rsidR="00B7447D" w:rsidRPr="00037ED0" w:rsidRDefault="00B7447D" w:rsidP="00303860">
            <w:pPr>
              <w:spacing w:line="400" w:lineRule="exact"/>
              <w:rPr>
                <w:rFonts w:ascii="Book Antiqua" w:hAnsi="Book Antiqua"/>
              </w:rPr>
            </w:pPr>
          </w:p>
        </w:tc>
        <w:tc>
          <w:tcPr>
            <w:tcW w:w="1050" w:type="dxa"/>
          </w:tcPr>
          <w:p w:rsidR="00B7447D" w:rsidRPr="00037ED0" w:rsidRDefault="00B7447D" w:rsidP="00303860">
            <w:pPr>
              <w:spacing w:line="400" w:lineRule="exact"/>
              <w:rPr>
                <w:rFonts w:ascii="Book Antiqua" w:hAnsi="Book Antiqua"/>
              </w:rPr>
            </w:pPr>
          </w:p>
        </w:tc>
        <w:tc>
          <w:tcPr>
            <w:tcW w:w="1050" w:type="dxa"/>
          </w:tcPr>
          <w:p w:rsidR="00B7447D" w:rsidRPr="00037ED0" w:rsidRDefault="00B7447D" w:rsidP="00303860">
            <w:pPr>
              <w:spacing w:line="400" w:lineRule="exact"/>
              <w:rPr>
                <w:rFonts w:ascii="Book Antiqua" w:hAnsi="Book Antiqua"/>
              </w:rPr>
            </w:pPr>
          </w:p>
        </w:tc>
        <w:tc>
          <w:tcPr>
            <w:tcW w:w="5565" w:type="dxa"/>
          </w:tcPr>
          <w:p w:rsidR="00B7447D" w:rsidRPr="00037ED0" w:rsidRDefault="00B7447D" w:rsidP="00303860">
            <w:pPr>
              <w:spacing w:line="400" w:lineRule="exact"/>
              <w:rPr>
                <w:rFonts w:ascii="Book Antiqua" w:hAnsi="Book Antiqua"/>
              </w:rPr>
            </w:pPr>
          </w:p>
        </w:tc>
      </w:tr>
    </w:tbl>
    <w:p w:rsidR="00B7447D" w:rsidRPr="00037ED0" w:rsidRDefault="00B7447D" w:rsidP="00B7447D">
      <w:pPr>
        <w:spacing w:line="400" w:lineRule="exact"/>
        <w:rPr>
          <w:rFonts w:ascii="Book Antiqua" w:hAnsi="Book Antiqua"/>
        </w:rPr>
      </w:pPr>
    </w:p>
    <w:p w:rsidR="00B7447D" w:rsidRPr="00037ED0" w:rsidRDefault="00B7447D" w:rsidP="00B7447D">
      <w:pPr>
        <w:spacing w:line="400" w:lineRule="exact"/>
        <w:rPr>
          <w:rFonts w:ascii="Book Antiqua" w:hAnsi="Book Antiqua"/>
        </w:rPr>
      </w:pPr>
    </w:p>
    <w:p w:rsidR="00B7447D" w:rsidRDefault="00B7447D" w:rsidP="00B7447D">
      <w:pPr>
        <w:spacing w:line="400" w:lineRule="exact"/>
        <w:rPr>
          <w:rFonts w:ascii="Book Antiqua" w:hAnsi="Book Antiqua"/>
          <w:b/>
        </w:rPr>
      </w:pPr>
      <w:r>
        <w:rPr>
          <w:rFonts w:ascii="Book Antiqua" w:hAnsi="Book Antiqua" w:hint="eastAsia"/>
          <w:b/>
        </w:rPr>
        <w:t>确认记录：</w:t>
      </w:r>
    </w:p>
    <w:p w:rsidR="00B7447D" w:rsidRPr="001D5BCB" w:rsidRDefault="00B7447D" w:rsidP="00B7447D">
      <w:pPr>
        <w:spacing w:line="400" w:lineRule="exact"/>
        <w:rPr>
          <w:rFonts w:ascii="Book Antiqua" w:hAnsi="Book Antiqua"/>
        </w:rPr>
      </w:pPr>
    </w:p>
    <w:tbl>
      <w:tblPr>
        <w:tblW w:w="9660"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1E0" w:firstRow="1" w:lastRow="1" w:firstColumn="1" w:lastColumn="1" w:noHBand="0" w:noVBand="0"/>
      </w:tblPr>
      <w:tblGrid>
        <w:gridCol w:w="1995"/>
        <w:gridCol w:w="1050"/>
        <w:gridCol w:w="1050"/>
        <w:gridCol w:w="5565"/>
      </w:tblGrid>
      <w:tr w:rsidR="00B7447D" w:rsidRPr="00037ED0" w:rsidTr="00303860">
        <w:tc>
          <w:tcPr>
            <w:tcW w:w="1995" w:type="dxa"/>
            <w:shd w:val="clear" w:color="auto" w:fill="C0C0C0"/>
            <w:vAlign w:val="center"/>
          </w:tcPr>
          <w:p w:rsidR="00B7447D" w:rsidRPr="00037ED0" w:rsidRDefault="00B7447D" w:rsidP="00303860">
            <w:pPr>
              <w:spacing w:line="400" w:lineRule="exact"/>
              <w:rPr>
                <w:rFonts w:ascii="Book Antiqua" w:hAnsi="Book Antiqua"/>
                <w:b/>
              </w:rPr>
            </w:pPr>
            <w:r>
              <w:rPr>
                <w:rFonts w:ascii="Book Antiqua" w:hAnsi="Book Antiqua" w:hint="eastAsia"/>
                <w:b/>
              </w:rPr>
              <w:t>日期</w:t>
            </w:r>
          </w:p>
        </w:tc>
        <w:tc>
          <w:tcPr>
            <w:tcW w:w="1050" w:type="dxa"/>
            <w:shd w:val="clear" w:color="auto" w:fill="C0C0C0"/>
            <w:vAlign w:val="center"/>
          </w:tcPr>
          <w:p w:rsidR="00B7447D" w:rsidRPr="00037ED0" w:rsidRDefault="00B7447D" w:rsidP="00303860">
            <w:pPr>
              <w:spacing w:line="400" w:lineRule="exact"/>
              <w:rPr>
                <w:rFonts w:ascii="Book Antiqua" w:hAnsi="Book Antiqua"/>
                <w:b/>
              </w:rPr>
            </w:pPr>
            <w:r>
              <w:rPr>
                <w:rFonts w:ascii="Book Antiqua" w:hAnsi="Book Antiqua" w:hint="eastAsia"/>
                <w:b/>
              </w:rPr>
              <w:t>负责人</w:t>
            </w:r>
          </w:p>
        </w:tc>
        <w:tc>
          <w:tcPr>
            <w:tcW w:w="1050" w:type="dxa"/>
            <w:shd w:val="clear" w:color="auto" w:fill="C0C0C0"/>
            <w:vAlign w:val="center"/>
          </w:tcPr>
          <w:p w:rsidR="00B7447D" w:rsidRPr="00037ED0" w:rsidRDefault="00B7447D" w:rsidP="00303860">
            <w:pPr>
              <w:spacing w:line="400" w:lineRule="exact"/>
              <w:rPr>
                <w:rFonts w:ascii="Book Antiqua" w:hAnsi="Book Antiqua"/>
                <w:b/>
              </w:rPr>
            </w:pPr>
            <w:r>
              <w:rPr>
                <w:rFonts w:ascii="Book Antiqua" w:hAnsi="Book Antiqua" w:hint="eastAsia"/>
                <w:b/>
              </w:rPr>
              <w:t>版本</w:t>
            </w:r>
          </w:p>
        </w:tc>
        <w:tc>
          <w:tcPr>
            <w:tcW w:w="5565" w:type="dxa"/>
            <w:shd w:val="clear" w:color="auto" w:fill="C0C0C0"/>
            <w:vAlign w:val="center"/>
          </w:tcPr>
          <w:p w:rsidR="00B7447D" w:rsidRPr="00037ED0" w:rsidRDefault="00B7447D" w:rsidP="00303860">
            <w:pPr>
              <w:spacing w:line="400" w:lineRule="exact"/>
              <w:rPr>
                <w:rFonts w:ascii="Book Antiqua" w:hAnsi="Book Antiqua"/>
                <w:b/>
              </w:rPr>
            </w:pPr>
            <w:r>
              <w:rPr>
                <w:rFonts w:ascii="Book Antiqua" w:hAnsi="Book Antiqua" w:hint="eastAsia"/>
                <w:b/>
              </w:rPr>
              <w:t>说明</w:t>
            </w:r>
          </w:p>
        </w:tc>
      </w:tr>
      <w:tr w:rsidR="00B7447D" w:rsidRPr="00037ED0" w:rsidTr="00303860">
        <w:trPr>
          <w:trHeight w:val="237"/>
        </w:trPr>
        <w:tc>
          <w:tcPr>
            <w:tcW w:w="1995" w:type="dxa"/>
          </w:tcPr>
          <w:p w:rsidR="00B7447D" w:rsidRPr="00037ED0" w:rsidRDefault="00B7447D" w:rsidP="00303860">
            <w:pPr>
              <w:spacing w:line="400" w:lineRule="exact"/>
              <w:rPr>
                <w:rFonts w:ascii="Book Antiqua" w:hAnsi="Book Antiqua"/>
              </w:rPr>
            </w:pPr>
          </w:p>
        </w:tc>
        <w:tc>
          <w:tcPr>
            <w:tcW w:w="1050" w:type="dxa"/>
          </w:tcPr>
          <w:p w:rsidR="00B7447D" w:rsidRPr="00037ED0" w:rsidRDefault="00B7447D" w:rsidP="00303860">
            <w:pPr>
              <w:spacing w:line="400" w:lineRule="exact"/>
              <w:rPr>
                <w:rFonts w:ascii="Book Antiqua" w:hAnsi="Book Antiqua"/>
              </w:rPr>
            </w:pPr>
          </w:p>
        </w:tc>
        <w:tc>
          <w:tcPr>
            <w:tcW w:w="1050" w:type="dxa"/>
          </w:tcPr>
          <w:p w:rsidR="00B7447D" w:rsidRPr="00037ED0" w:rsidRDefault="00B7447D" w:rsidP="00303860">
            <w:pPr>
              <w:spacing w:line="400" w:lineRule="exact"/>
              <w:rPr>
                <w:rFonts w:ascii="Book Antiqua" w:hAnsi="Book Antiqua"/>
              </w:rPr>
            </w:pPr>
          </w:p>
        </w:tc>
        <w:tc>
          <w:tcPr>
            <w:tcW w:w="5565" w:type="dxa"/>
          </w:tcPr>
          <w:p w:rsidR="00B7447D" w:rsidRPr="00037ED0" w:rsidRDefault="00B7447D" w:rsidP="00303860">
            <w:pPr>
              <w:spacing w:line="400" w:lineRule="exact"/>
              <w:rPr>
                <w:rFonts w:ascii="Book Antiqua" w:hAnsi="Book Antiqua"/>
              </w:rPr>
            </w:pPr>
          </w:p>
        </w:tc>
      </w:tr>
      <w:tr w:rsidR="00B7447D" w:rsidRPr="00037ED0" w:rsidTr="00303860">
        <w:trPr>
          <w:trHeight w:val="237"/>
        </w:trPr>
        <w:tc>
          <w:tcPr>
            <w:tcW w:w="1995" w:type="dxa"/>
          </w:tcPr>
          <w:p w:rsidR="00B7447D" w:rsidRPr="00037ED0" w:rsidRDefault="00B7447D" w:rsidP="00303860">
            <w:pPr>
              <w:spacing w:line="400" w:lineRule="exact"/>
              <w:rPr>
                <w:rFonts w:ascii="Book Antiqua" w:hAnsi="Book Antiqua"/>
              </w:rPr>
            </w:pPr>
          </w:p>
        </w:tc>
        <w:tc>
          <w:tcPr>
            <w:tcW w:w="1050" w:type="dxa"/>
          </w:tcPr>
          <w:p w:rsidR="00B7447D" w:rsidRPr="00037ED0" w:rsidRDefault="00B7447D" w:rsidP="00303860">
            <w:pPr>
              <w:spacing w:line="400" w:lineRule="exact"/>
              <w:rPr>
                <w:rFonts w:ascii="Book Antiqua" w:hAnsi="Book Antiqua"/>
              </w:rPr>
            </w:pPr>
          </w:p>
        </w:tc>
        <w:tc>
          <w:tcPr>
            <w:tcW w:w="1050" w:type="dxa"/>
          </w:tcPr>
          <w:p w:rsidR="00B7447D" w:rsidRPr="00037ED0" w:rsidRDefault="00B7447D" w:rsidP="00303860">
            <w:pPr>
              <w:spacing w:line="400" w:lineRule="exact"/>
              <w:rPr>
                <w:rFonts w:ascii="Book Antiqua" w:hAnsi="Book Antiqua"/>
              </w:rPr>
            </w:pPr>
          </w:p>
        </w:tc>
        <w:tc>
          <w:tcPr>
            <w:tcW w:w="5565" w:type="dxa"/>
          </w:tcPr>
          <w:p w:rsidR="00B7447D" w:rsidRPr="00037ED0" w:rsidRDefault="00B7447D" w:rsidP="00303860">
            <w:pPr>
              <w:spacing w:line="400" w:lineRule="exact"/>
              <w:rPr>
                <w:rFonts w:ascii="Book Antiqua" w:hAnsi="Book Antiqua"/>
              </w:rPr>
            </w:pPr>
          </w:p>
        </w:tc>
      </w:tr>
      <w:tr w:rsidR="00B7447D" w:rsidRPr="00037ED0" w:rsidTr="00303860">
        <w:trPr>
          <w:trHeight w:val="237"/>
        </w:trPr>
        <w:tc>
          <w:tcPr>
            <w:tcW w:w="1995" w:type="dxa"/>
          </w:tcPr>
          <w:p w:rsidR="00B7447D" w:rsidRPr="00037ED0" w:rsidRDefault="00B7447D" w:rsidP="00303860">
            <w:pPr>
              <w:spacing w:line="400" w:lineRule="exact"/>
              <w:rPr>
                <w:rFonts w:ascii="Book Antiqua" w:hAnsi="Book Antiqua"/>
              </w:rPr>
            </w:pPr>
          </w:p>
        </w:tc>
        <w:tc>
          <w:tcPr>
            <w:tcW w:w="1050" w:type="dxa"/>
          </w:tcPr>
          <w:p w:rsidR="00B7447D" w:rsidRPr="00037ED0" w:rsidRDefault="00B7447D" w:rsidP="00303860">
            <w:pPr>
              <w:spacing w:line="400" w:lineRule="exact"/>
              <w:rPr>
                <w:rFonts w:ascii="Book Antiqua" w:hAnsi="Book Antiqua"/>
              </w:rPr>
            </w:pPr>
          </w:p>
        </w:tc>
        <w:tc>
          <w:tcPr>
            <w:tcW w:w="1050" w:type="dxa"/>
          </w:tcPr>
          <w:p w:rsidR="00B7447D" w:rsidRPr="00037ED0" w:rsidRDefault="00B7447D" w:rsidP="00303860">
            <w:pPr>
              <w:spacing w:line="400" w:lineRule="exact"/>
              <w:rPr>
                <w:rFonts w:ascii="Book Antiqua" w:hAnsi="Book Antiqua"/>
              </w:rPr>
            </w:pPr>
          </w:p>
        </w:tc>
        <w:tc>
          <w:tcPr>
            <w:tcW w:w="5565" w:type="dxa"/>
          </w:tcPr>
          <w:p w:rsidR="00B7447D" w:rsidRPr="00037ED0" w:rsidRDefault="00B7447D" w:rsidP="00303860">
            <w:pPr>
              <w:spacing w:line="400" w:lineRule="exact"/>
              <w:rPr>
                <w:rFonts w:ascii="Book Antiqua" w:hAnsi="Book Antiqua"/>
              </w:rPr>
            </w:pPr>
          </w:p>
        </w:tc>
      </w:tr>
    </w:tbl>
    <w:p w:rsidR="00B7447D" w:rsidRDefault="00B7447D" w:rsidP="00B7447D"/>
    <w:p w:rsidR="00015E71" w:rsidRDefault="00015E71">
      <w:pPr>
        <w:widowControl/>
        <w:jc w:val="left"/>
      </w:pPr>
      <w:r>
        <w:br w:type="page"/>
      </w:r>
    </w:p>
    <w:sdt>
      <w:sdtPr>
        <w:rPr>
          <w:lang w:val="zh-CN"/>
        </w:rPr>
        <w:id w:val="1615792604"/>
        <w:docPartObj>
          <w:docPartGallery w:val="Table of Contents"/>
          <w:docPartUnique/>
        </w:docPartObj>
      </w:sdtPr>
      <w:sdtEndPr>
        <w:rPr>
          <w:rFonts w:ascii="Times New Roman" w:eastAsia="宋体" w:hAnsi="Times New Roman"/>
          <w:color w:val="auto"/>
          <w:kern w:val="2"/>
          <w:sz w:val="21"/>
          <w:szCs w:val="24"/>
        </w:rPr>
      </w:sdtEndPr>
      <w:sdtContent>
        <w:p w:rsidR="00015E71" w:rsidRDefault="00015E71" w:rsidP="00015E71">
          <w:pPr>
            <w:pStyle w:val="TOC"/>
          </w:pPr>
          <w:r>
            <w:rPr>
              <w:lang w:val="zh-CN"/>
            </w:rPr>
            <w:t>目录</w:t>
          </w:r>
        </w:p>
        <w:p w:rsidR="00015E71" w:rsidRDefault="00015E71">
          <w:pPr>
            <w:pStyle w:val="14"/>
            <w:tabs>
              <w:tab w:val="right" w:leader="dot" w:pos="8296"/>
            </w:tabs>
            <w:spacing w:before="156" w:after="156"/>
            <w:rPr>
              <w:rFonts w:asciiTheme="minorHAnsi" w:eastAsiaTheme="minorEastAsia" w:hAnsiTheme="minorHAnsi" w:cstheme="minorBidi"/>
              <w:bCs w:val="0"/>
              <w:noProof/>
              <w:szCs w:val="22"/>
            </w:rPr>
          </w:pPr>
          <w:r>
            <w:fldChar w:fldCharType="begin"/>
          </w:r>
          <w:r>
            <w:instrText xml:space="preserve"> TOC \o "1-3" \h \z \u </w:instrText>
          </w:r>
          <w:r>
            <w:fldChar w:fldCharType="separate"/>
          </w:r>
          <w:hyperlink w:anchor="_Toc477425257" w:history="1">
            <w:r w:rsidRPr="004A2548">
              <w:rPr>
                <w:rStyle w:val="af6"/>
                <w:noProof/>
                <w:kern w:val="0"/>
              </w:rPr>
              <w:t>文档说明</w:t>
            </w:r>
            <w:r>
              <w:rPr>
                <w:noProof/>
                <w:webHidden/>
              </w:rPr>
              <w:tab/>
            </w:r>
            <w:r>
              <w:rPr>
                <w:noProof/>
                <w:webHidden/>
              </w:rPr>
              <w:fldChar w:fldCharType="begin"/>
            </w:r>
            <w:r>
              <w:rPr>
                <w:noProof/>
                <w:webHidden/>
              </w:rPr>
              <w:instrText xml:space="preserve"> PAGEREF _Toc477425257 \h </w:instrText>
            </w:r>
            <w:r>
              <w:rPr>
                <w:noProof/>
                <w:webHidden/>
              </w:rPr>
            </w:r>
            <w:r>
              <w:rPr>
                <w:noProof/>
                <w:webHidden/>
              </w:rPr>
              <w:fldChar w:fldCharType="separate"/>
            </w:r>
            <w:r>
              <w:rPr>
                <w:noProof/>
                <w:webHidden/>
              </w:rPr>
              <w:t>4</w:t>
            </w:r>
            <w:r>
              <w:rPr>
                <w:noProof/>
                <w:webHidden/>
              </w:rPr>
              <w:fldChar w:fldCharType="end"/>
            </w:r>
          </w:hyperlink>
        </w:p>
        <w:p w:rsidR="00015E71" w:rsidRDefault="00015E71">
          <w:pPr>
            <w:pStyle w:val="14"/>
            <w:tabs>
              <w:tab w:val="right" w:leader="dot" w:pos="8296"/>
            </w:tabs>
            <w:spacing w:before="156" w:after="156"/>
            <w:rPr>
              <w:rFonts w:asciiTheme="minorHAnsi" w:eastAsiaTheme="minorEastAsia" w:hAnsiTheme="minorHAnsi" w:cstheme="minorBidi"/>
              <w:bCs w:val="0"/>
              <w:noProof/>
              <w:szCs w:val="22"/>
            </w:rPr>
          </w:pPr>
          <w:hyperlink w:anchor="_Toc477425258" w:history="1">
            <w:r w:rsidRPr="004A2548">
              <w:rPr>
                <w:rStyle w:val="af6"/>
                <w:noProof/>
              </w:rPr>
              <w:t>项目实施综述</w:t>
            </w:r>
            <w:r>
              <w:rPr>
                <w:noProof/>
                <w:webHidden/>
              </w:rPr>
              <w:tab/>
            </w:r>
            <w:r>
              <w:rPr>
                <w:noProof/>
                <w:webHidden/>
              </w:rPr>
              <w:fldChar w:fldCharType="begin"/>
            </w:r>
            <w:r>
              <w:rPr>
                <w:noProof/>
                <w:webHidden/>
              </w:rPr>
              <w:instrText xml:space="preserve"> PAGEREF _Toc477425258 \h </w:instrText>
            </w:r>
            <w:r>
              <w:rPr>
                <w:noProof/>
                <w:webHidden/>
              </w:rPr>
            </w:r>
            <w:r>
              <w:rPr>
                <w:noProof/>
                <w:webHidden/>
              </w:rPr>
              <w:fldChar w:fldCharType="separate"/>
            </w:r>
            <w:r>
              <w:rPr>
                <w:noProof/>
                <w:webHidden/>
              </w:rPr>
              <w:t>4</w:t>
            </w:r>
            <w:r>
              <w:rPr>
                <w:noProof/>
                <w:webHidden/>
              </w:rPr>
              <w:fldChar w:fldCharType="end"/>
            </w:r>
          </w:hyperlink>
        </w:p>
        <w:p w:rsidR="00015E71" w:rsidRDefault="00015E71">
          <w:pPr>
            <w:pStyle w:val="14"/>
            <w:tabs>
              <w:tab w:val="right" w:leader="dot" w:pos="8296"/>
            </w:tabs>
            <w:spacing w:before="156" w:after="156"/>
            <w:rPr>
              <w:rFonts w:asciiTheme="minorHAnsi" w:eastAsiaTheme="minorEastAsia" w:hAnsiTheme="minorHAnsi" w:cstheme="minorBidi"/>
              <w:bCs w:val="0"/>
              <w:noProof/>
              <w:szCs w:val="22"/>
            </w:rPr>
          </w:pPr>
          <w:hyperlink w:anchor="_Toc477425259" w:history="1">
            <w:r w:rsidRPr="004A2548">
              <w:rPr>
                <w:rStyle w:val="af6"/>
                <w:noProof/>
              </w:rPr>
              <w:t>企业背景描述</w:t>
            </w:r>
            <w:r>
              <w:rPr>
                <w:noProof/>
                <w:webHidden/>
              </w:rPr>
              <w:tab/>
            </w:r>
            <w:r>
              <w:rPr>
                <w:noProof/>
                <w:webHidden/>
              </w:rPr>
              <w:fldChar w:fldCharType="begin"/>
            </w:r>
            <w:r>
              <w:rPr>
                <w:noProof/>
                <w:webHidden/>
              </w:rPr>
              <w:instrText xml:space="preserve"> PAGEREF _Toc477425259 \h </w:instrText>
            </w:r>
            <w:r>
              <w:rPr>
                <w:noProof/>
                <w:webHidden/>
              </w:rPr>
            </w:r>
            <w:r>
              <w:rPr>
                <w:noProof/>
                <w:webHidden/>
              </w:rPr>
              <w:fldChar w:fldCharType="separate"/>
            </w:r>
            <w:r>
              <w:rPr>
                <w:noProof/>
                <w:webHidden/>
              </w:rPr>
              <w:t>4</w:t>
            </w:r>
            <w:r>
              <w:rPr>
                <w:noProof/>
                <w:webHidden/>
              </w:rPr>
              <w:fldChar w:fldCharType="end"/>
            </w:r>
          </w:hyperlink>
        </w:p>
        <w:p w:rsidR="00015E71" w:rsidRDefault="00015E71">
          <w:pPr>
            <w:pStyle w:val="14"/>
            <w:tabs>
              <w:tab w:val="right" w:leader="dot" w:pos="8296"/>
            </w:tabs>
            <w:spacing w:before="156" w:after="156"/>
            <w:rPr>
              <w:rFonts w:asciiTheme="minorHAnsi" w:eastAsiaTheme="minorEastAsia" w:hAnsiTheme="minorHAnsi" w:cstheme="minorBidi"/>
              <w:bCs w:val="0"/>
              <w:noProof/>
              <w:szCs w:val="22"/>
            </w:rPr>
          </w:pPr>
          <w:hyperlink w:anchor="_Toc477425260" w:history="1">
            <w:r w:rsidRPr="004A2548">
              <w:rPr>
                <w:rStyle w:val="af6"/>
                <w:noProof/>
              </w:rPr>
              <w:t>企业行业经营管理特点分析</w:t>
            </w:r>
            <w:r>
              <w:rPr>
                <w:noProof/>
                <w:webHidden/>
              </w:rPr>
              <w:tab/>
            </w:r>
            <w:r>
              <w:rPr>
                <w:noProof/>
                <w:webHidden/>
              </w:rPr>
              <w:fldChar w:fldCharType="begin"/>
            </w:r>
            <w:r>
              <w:rPr>
                <w:noProof/>
                <w:webHidden/>
              </w:rPr>
              <w:instrText xml:space="preserve"> PAGEREF _Toc477425260 \h </w:instrText>
            </w:r>
            <w:r>
              <w:rPr>
                <w:noProof/>
                <w:webHidden/>
              </w:rPr>
            </w:r>
            <w:r>
              <w:rPr>
                <w:noProof/>
                <w:webHidden/>
              </w:rPr>
              <w:fldChar w:fldCharType="separate"/>
            </w:r>
            <w:r>
              <w:rPr>
                <w:noProof/>
                <w:webHidden/>
              </w:rPr>
              <w:t>6</w:t>
            </w:r>
            <w:r>
              <w:rPr>
                <w:noProof/>
                <w:webHidden/>
              </w:rPr>
              <w:fldChar w:fldCharType="end"/>
            </w:r>
          </w:hyperlink>
        </w:p>
        <w:p w:rsidR="00015E71" w:rsidRDefault="00015E71">
          <w:pPr>
            <w:pStyle w:val="27"/>
            <w:tabs>
              <w:tab w:val="left" w:pos="840"/>
              <w:tab w:val="right" w:leader="dot" w:pos="8296"/>
            </w:tabs>
            <w:rPr>
              <w:rFonts w:asciiTheme="minorHAnsi" w:eastAsiaTheme="minorEastAsia" w:hAnsiTheme="minorHAnsi" w:cstheme="minorBidi"/>
              <w:smallCaps w:val="0"/>
              <w:noProof/>
              <w:szCs w:val="22"/>
            </w:rPr>
          </w:pPr>
          <w:hyperlink w:anchor="_Toc477425261" w:history="1">
            <w:r w:rsidRPr="004A2548">
              <w:rPr>
                <w:rStyle w:val="af6"/>
                <w:noProof/>
              </w:rPr>
              <w:t>4.1.</w:t>
            </w:r>
            <w:r>
              <w:rPr>
                <w:rFonts w:asciiTheme="minorHAnsi" w:eastAsiaTheme="minorEastAsia" w:hAnsiTheme="minorHAnsi" w:cstheme="minorBidi"/>
                <w:smallCaps w:val="0"/>
                <w:noProof/>
                <w:szCs w:val="22"/>
              </w:rPr>
              <w:tab/>
            </w:r>
            <w:r w:rsidRPr="004A2548">
              <w:rPr>
                <w:rStyle w:val="af6"/>
                <w:noProof/>
              </w:rPr>
              <w:t>企业经营模式</w:t>
            </w:r>
            <w:r>
              <w:rPr>
                <w:noProof/>
                <w:webHidden/>
              </w:rPr>
              <w:tab/>
            </w:r>
            <w:r>
              <w:rPr>
                <w:noProof/>
                <w:webHidden/>
              </w:rPr>
              <w:fldChar w:fldCharType="begin"/>
            </w:r>
            <w:r>
              <w:rPr>
                <w:noProof/>
                <w:webHidden/>
              </w:rPr>
              <w:instrText xml:space="preserve"> PAGEREF _Toc477425261 \h </w:instrText>
            </w:r>
            <w:r>
              <w:rPr>
                <w:noProof/>
                <w:webHidden/>
              </w:rPr>
            </w:r>
            <w:r>
              <w:rPr>
                <w:noProof/>
                <w:webHidden/>
              </w:rPr>
              <w:fldChar w:fldCharType="separate"/>
            </w:r>
            <w:r>
              <w:rPr>
                <w:noProof/>
                <w:webHidden/>
              </w:rPr>
              <w:t>6</w:t>
            </w:r>
            <w:r>
              <w:rPr>
                <w:noProof/>
                <w:webHidden/>
              </w:rPr>
              <w:fldChar w:fldCharType="end"/>
            </w:r>
          </w:hyperlink>
        </w:p>
        <w:p w:rsidR="00015E71" w:rsidRDefault="00015E71">
          <w:pPr>
            <w:pStyle w:val="27"/>
            <w:tabs>
              <w:tab w:val="left" w:pos="840"/>
              <w:tab w:val="right" w:leader="dot" w:pos="8296"/>
            </w:tabs>
            <w:rPr>
              <w:rFonts w:asciiTheme="minorHAnsi" w:eastAsiaTheme="minorEastAsia" w:hAnsiTheme="minorHAnsi" w:cstheme="minorBidi"/>
              <w:smallCaps w:val="0"/>
              <w:noProof/>
              <w:szCs w:val="22"/>
            </w:rPr>
          </w:pPr>
          <w:hyperlink w:anchor="_Toc477425262" w:history="1">
            <w:r w:rsidRPr="004A2548">
              <w:rPr>
                <w:rStyle w:val="af6"/>
                <w:noProof/>
              </w:rPr>
              <w:t>4.2.</w:t>
            </w:r>
            <w:r>
              <w:rPr>
                <w:rFonts w:asciiTheme="minorHAnsi" w:eastAsiaTheme="minorEastAsia" w:hAnsiTheme="minorHAnsi" w:cstheme="minorBidi"/>
                <w:smallCaps w:val="0"/>
                <w:noProof/>
                <w:szCs w:val="22"/>
              </w:rPr>
              <w:tab/>
            </w:r>
            <w:r w:rsidRPr="004A2548">
              <w:rPr>
                <w:rStyle w:val="af6"/>
                <w:noProof/>
              </w:rPr>
              <w:t>企业生产供应模式</w:t>
            </w:r>
            <w:r>
              <w:rPr>
                <w:noProof/>
                <w:webHidden/>
              </w:rPr>
              <w:tab/>
            </w:r>
            <w:r>
              <w:rPr>
                <w:noProof/>
                <w:webHidden/>
              </w:rPr>
              <w:fldChar w:fldCharType="begin"/>
            </w:r>
            <w:r>
              <w:rPr>
                <w:noProof/>
                <w:webHidden/>
              </w:rPr>
              <w:instrText xml:space="preserve"> PAGEREF _Toc477425262 \h </w:instrText>
            </w:r>
            <w:r>
              <w:rPr>
                <w:noProof/>
                <w:webHidden/>
              </w:rPr>
            </w:r>
            <w:r>
              <w:rPr>
                <w:noProof/>
                <w:webHidden/>
              </w:rPr>
              <w:fldChar w:fldCharType="separate"/>
            </w:r>
            <w:r>
              <w:rPr>
                <w:noProof/>
                <w:webHidden/>
              </w:rPr>
              <w:t>6</w:t>
            </w:r>
            <w:r>
              <w:rPr>
                <w:noProof/>
                <w:webHidden/>
              </w:rPr>
              <w:fldChar w:fldCharType="end"/>
            </w:r>
          </w:hyperlink>
        </w:p>
        <w:p w:rsidR="00015E71" w:rsidRDefault="00015E71">
          <w:pPr>
            <w:pStyle w:val="27"/>
            <w:tabs>
              <w:tab w:val="left" w:pos="840"/>
              <w:tab w:val="right" w:leader="dot" w:pos="8296"/>
            </w:tabs>
            <w:rPr>
              <w:rFonts w:asciiTheme="minorHAnsi" w:eastAsiaTheme="minorEastAsia" w:hAnsiTheme="minorHAnsi" w:cstheme="minorBidi"/>
              <w:smallCaps w:val="0"/>
              <w:noProof/>
              <w:szCs w:val="22"/>
            </w:rPr>
          </w:pPr>
          <w:hyperlink w:anchor="_Toc477425263" w:history="1">
            <w:r w:rsidRPr="004A2548">
              <w:rPr>
                <w:rStyle w:val="af6"/>
                <w:noProof/>
              </w:rPr>
              <w:t>4.3.</w:t>
            </w:r>
            <w:r>
              <w:rPr>
                <w:rFonts w:asciiTheme="minorHAnsi" w:eastAsiaTheme="minorEastAsia" w:hAnsiTheme="minorHAnsi" w:cstheme="minorBidi"/>
                <w:smallCaps w:val="0"/>
                <w:noProof/>
                <w:szCs w:val="22"/>
              </w:rPr>
              <w:tab/>
            </w:r>
            <w:r w:rsidRPr="004A2548">
              <w:rPr>
                <w:rStyle w:val="af6"/>
                <w:noProof/>
              </w:rPr>
              <w:t>企业产品结构</w:t>
            </w:r>
            <w:r>
              <w:rPr>
                <w:noProof/>
                <w:webHidden/>
              </w:rPr>
              <w:tab/>
            </w:r>
            <w:r>
              <w:rPr>
                <w:noProof/>
                <w:webHidden/>
              </w:rPr>
              <w:fldChar w:fldCharType="begin"/>
            </w:r>
            <w:r>
              <w:rPr>
                <w:noProof/>
                <w:webHidden/>
              </w:rPr>
              <w:instrText xml:space="preserve"> PAGEREF _Toc477425263 \h </w:instrText>
            </w:r>
            <w:r>
              <w:rPr>
                <w:noProof/>
                <w:webHidden/>
              </w:rPr>
            </w:r>
            <w:r>
              <w:rPr>
                <w:noProof/>
                <w:webHidden/>
              </w:rPr>
              <w:fldChar w:fldCharType="separate"/>
            </w:r>
            <w:r>
              <w:rPr>
                <w:noProof/>
                <w:webHidden/>
              </w:rPr>
              <w:t>7</w:t>
            </w:r>
            <w:r>
              <w:rPr>
                <w:noProof/>
                <w:webHidden/>
              </w:rPr>
              <w:fldChar w:fldCharType="end"/>
            </w:r>
          </w:hyperlink>
        </w:p>
        <w:p w:rsidR="00015E71" w:rsidRDefault="00015E71">
          <w:pPr>
            <w:pStyle w:val="27"/>
            <w:tabs>
              <w:tab w:val="left" w:pos="840"/>
              <w:tab w:val="right" w:leader="dot" w:pos="8296"/>
            </w:tabs>
            <w:rPr>
              <w:rFonts w:asciiTheme="minorHAnsi" w:eastAsiaTheme="minorEastAsia" w:hAnsiTheme="minorHAnsi" w:cstheme="minorBidi"/>
              <w:smallCaps w:val="0"/>
              <w:noProof/>
              <w:szCs w:val="22"/>
            </w:rPr>
          </w:pPr>
          <w:hyperlink w:anchor="_Toc477425264" w:history="1">
            <w:r w:rsidRPr="004A2548">
              <w:rPr>
                <w:rStyle w:val="af6"/>
                <w:noProof/>
              </w:rPr>
              <w:t>4.4.</w:t>
            </w:r>
            <w:r>
              <w:rPr>
                <w:rFonts w:asciiTheme="minorHAnsi" w:eastAsiaTheme="minorEastAsia" w:hAnsiTheme="minorHAnsi" w:cstheme="minorBidi"/>
                <w:smallCaps w:val="0"/>
                <w:noProof/>
                <w:szCs w:val="22"/>
              </w:rPr>
              <w:tab/>
            </w:r>
            <w:r w:rsidRPr="004A2548">
              <w:rPr>
                <w:rStyle w:val="af6"/>
                <w:noProof/>
              </w:rPr>
              <w:t>企业财务管理模式</w:t>
            </w:r>
            <w:r>
              <w:rPr>
                <w:noProof/>
                <w:webHidden/>
              </w:rPr>
              <w:tab/>
            </w:r>
            <w:r>
              <w:rPr>
                <w:noProof/>
                <w:webHidden/>
              </w:rPr>
              <w:fldChar w:fldCharType="begin"/>
            </w:r>
            <w:r>
              <w:rPr>
                <w:noProof/>
                <w:webHidden/>
              </w:rPr>
              <w:instrText xml:space="preserve"> PAGEREF _Toc477425264 \h </w:instrText>
            </w:r>
            <w:r>
              <w:rPr>
                <w:noProof/>
                <w:webHidden/>
              </w:rPr>
            </w:r>
            <w:r>
              <w:rPr>
                <w:noProof/>
                <w:webHidden/>
              </w:rPr>
              <w:fldChar w:fldCharType="separate"/>
            </w:r>
            <w:r>
              <w:rPr>
                <w:noProof/>
                <w:webHidden/>
              </w:rPr>
              <w:t>7</w:t>
            </w:r>
            <w:r>
              <w:rPr>
                <w:noProof/>
                <w:webHidden/>
              </w:rPr>
              <w:fldChar w:fldCharType="end"/>
            </w:r>
          </w:hyperlink>
        </w:p>
        <w:p w:rsidR="00015E71" w:rsidRDefault="00015E71">
          <w:pPr>
            <w:pStyle w:val="27"/>
            <w:tabs>
              <w:tab w:val="left" w:pos="840"/>
              <w:tab w:val="right" w:leader="dot" w:pos="8296"/>
            </w:tabs>
            <w:rPr>
              <w:rFonts w:asciiTheme="minorHAnsi" w:eastAsiaTheme="minorEastAsia" w:hAnsiTheme="minorHAnsi" w:cstheme="minorBidi"/>
              <w:smallCaps w:val="0"/>
              <w:noProof/>
              <w:szCs w:val="22"/>
            </w:rPr>
          </w:pPr>
          <w:hyperlink w:anchor="_Toc477425265" w:history="1">
            <w:r w:rsidRPr="004A2548">
              <w:rPr>
                <w:rStyle w:val="af6"/>
                <w:noProof/>
              </w:rPr>
              <w:t>4.5.</w:t>
            </w:r>
            <w:r>
              <w:rPr>
                <w:rFonts w:asciiTheme="minorHAnsi" w:eastAsiaTheme="minorEastAsia" w:hAnsiTheme="minorHAnsi" w:cstheme="minorBidi"/>
                <w:smallCaps w:val="0"/>
                <w:noProof/>
                <w:szCs w:val="22"/>
              </w:rPr>
              <w:tab/>
            </w:r>
            <w:r w:rsidRPr="004A2548">
              <w:rPr>
                <w:rStyle w:val="af6"/>
                <w:noProof/>
              </w:rPr>
              <w:t>集团业务管理模式</w:t>
            </w:r>
            <w:r>
              <w:rPr>
                <w:noProof/>
                <w:webHidden/>
              </w:rPr>
              <w:tab/>
            </w:r>
            <w:r>
              <w:rPr>
                <w:noProof/>
                <w:webHidden/>
              </w:rPr>
              <w:fldChar w:fldCharType="begin"/>
            </w:r>
            <w:r>
              <w:rPr>
                <w:noProof/>
                <w:webHidden/>
              </w:rPr>
              <w:instrText xml:space="preserve"> PAGEREF _Toc477425265 \h </w:instrText>
            </w:r>
            <w:r>
              <w:rPr>
                <w:noProof/>
                <w:webHidden/>
              </w:rPr>
            </w:r>
            <w:r>
              <w:rPr>
                <w:noProof/>
                <w:webHidden/>
              </w:rPr>
              <w:fldChar w:fldCharType="separate"/>
            </w:r>
            <w:r>
              <w:rPr>
                <w:noProof/>
                <w:webHidden/>
              </w:rPr>
              <w:t>7</w:t>
            </w:r>
            <w:r>
              <w:rPr>
                <w:noProof/>
                <w:webHidden/>
              </w:rPr>
              <w:fldChar w:fldCharType="end"/>
            </w:r>
          </w:hyperlink>
        </w:p>
        <w:p w:rsidR="00015E71" w:rsidRDefault="00015E71">
          <w:pPr>
            <w:pStyle w:val="35"/>
            <w:tabs>
              <w:tab w:val="left" w:pos="1260"/>
              <w:tab w:val="right" w:leader="dot" w:pos="8296"/>
            </w:tabs>
            <w:rPr>
              <w:rFonts w:asciiTheme="minorHAnsi" w:eastAsiaTheme="minorEastAsia" w:hAnsiTheme="minorHAnsi" w:cstheme="minorBidi"/>
              <w:i w:val="0"/>
              <w:iCs w:val="0"/>
              <w:noProof/>
              <w:szCs w:val="22"/>
            </w:rPr>
          </w:pPr>
          <w:hyperlink w:anchor="_Toc477425266" w:history="1">
            <w:r w:rsidRPr="004A2548">
              <w:rPr>
                <w:rStyle w:val="af6"/>
                <w:rFonts w:ascii="Arial" w:eastAsia="黑体" w:hAnsi="Arial"/>
                <w:bCs/>
                <w:noProof/>
              </w:rPr>
              <w:t>4.5.1.</w:t>
            </w:r>
            <w:r>
              <w:rPr>
                <w:rFonts w:asciiTheme="minorHAnsi" w:eastAsiaTheme="minorEastAsia" w:hAnsiTheme="minorHAnsi" w:cstheme="minorBidi"/>
                <w:i w:val="0"/>
                <w:iCs w:val="0"/>
                <w:noProof/>
                <w:szCs w:val="22"/>
              </w:rPr>
              <w:tab/>
            </w:r>
            <w:r w:rsidRPr="004A2548">
              <w:rPr>
                <w:rStyle w:val="af6"/>
                <w:noProof/>
              </w:rPr>
              <w:t>企业集中财务管理模式</w:t>
            </w:r>
            <w:r>
              <w:rPr>
                <w:noProof/>
                <w:webHidden/>
              </w:rPr>
              <w:tab/>
            </w:r>
            <w:r>
              <w:rPr>
                <w:noProof/>
                <w:webHidden/>
              </w:rPr>
              <w:fldChar w:fldCharType="begin"/>
            </w:r>
            <w:r>
              <w:rPr>
                <w:noProof/>
                <w:webHidden/>
              </w:rPr>
              <w:instrText xml:space="preserve"> PAGEREF _Toc477425266 \h </w:instrText>
            </w:r>
            <w:r>
              <w:rPr>
                <w:noProof/>
                <w:webHidden/>
              </w:rPr>
            </w:r>
            <w:r>
              <w:rPr>
                <w:noProof/>
                <w:webHidden/>
              </w:rPr>
              <w:fldChar w:fldCharType="separate"/>
            </w:r>
            <w:r>
              <w:rPr>
                <w:noProof/>
                <w:webHidden/>
              </w:rPr>
              <w:t>8</w:t>
            </w:r>
            <w:r>
              <w:rPr>
                <w:noProof/>
                <w:webHidden/>
              </w:rPr>
              <w:fldChar w:fldCharType="end"/>
            </w:r>
          </w:hyperlink>
        </w:p>
        <w:p w:rsidR="00015E71" w:rsidRDefault="00015E71">
          <w:pPr>
            <w:pStyle w:val="35"/>
            <w:tabs>
              <w:tab w:val="left" w:pos="1260"/>
              <w:tab w:val="right" w:leader="dot" w:pos="8296"/>
            </w:tabs>
            <w:rPr>
              <w:rFonts w:asciiTheme="minorHAnsi" w:eastAsiaTheme="minorEastAsia" w:hAnsiTheme="minorHAnsi" w:cstheme="minorBidi"/>
              <w:i w:val="0"/>
              <w:iCs w:val="0"/>
              <w:noProof/>
              <w:szCs w:val="22"/>
            </w:rPr>
          </w:pPr>
          <w:hyperlink w:anchor="_Toc477425267" w:history="1">
            <w:r w:rsidRPr="004A2548">
              <w:rPr>
                <w:rStyle w:val="af6"/>
                <w:rFonts w:ascii="Arial" w:eastAsia="黑体" w:hAnsi="Arial"/>
                <w:bCs/>
                <w:noProof/>
              </w:rPr>
              <w:t>4.5.2.</w:t>
            </w:r>
            <w:r>
              <w:rPr>
                <w:rFonts w:asciiTheme="minorHAnsi" w:eastAsiaTheme="minorEastAsia" w:hAnsiTheme="minorHAnsi" w:cstheme="minorBidi"/>
                <w:i w:val="0"/>
                <w:iCs w:val="0"/>
                <w:noProof/>
                <w:szCs w:val="22"/>
              </w:rPr>
              <w:tab/>
            </w:r>
            <w:r w:rsidRPr="004A2548">
              <w:rPr>
                <w:rStyle w:val="af6"/>
                <w:noProof/>
              </w:rPr>
              <w:t>企业集中采购管理模式</w:t>
            </w:r>
            <w:r>
              <w:rPr>
                <w:noProof/>
                <w:webHidden/>
              </w:rPr>
              <w:tab/>
            </w:r>
            <w:r>
              <w:rPr>
                <w:noProof/>
                <w:webHidden/>
              </w:rPr>
              <w:fldChar w:fldCharType="begin"/>
            </w:r>
            <w:r>
              <w:rPr>
                <w:noProof/>
                <w:webHidden/>
              </w:rPr>
              <w:instrText xml:space="preserve"> PAGEREF _Toc477425267 \h </w:instrText>
            </w:r>
            <w:r>
              <w:rPr>
                <w:noProof/>
                <w:webHidden/>
              </w:rPr>
            </w:r>
            <w:r>
              <w:rPr>
                <w:noProof/>
                <w:webHidden/>
              </w:rPr>
              <w:fldChar w:fldCharType="separate"/>
            </w:r>
            <w:r>
              <w:rPr>
                <w:noProof/>
                <w:webHidden/>
              </w:rPr>
              <w:t>9</w:t>
            </w:r>
            <w:r>
              <w:rPr>
                <w:noProof/>
                <w:webHidden/>
              </w:rPr>
              <w:fldChar w:fldCharType="end"/>
            </w:r>
          </w:hyperlink>
        </w:p>
        <w:p w:rsidR="00015E71" w:rsidRDefault="00015E71">
          <w:pPr>
            <w:pStyle w:val="35"/>
            <w:tabs>
              <w:tab w:val="left" w:pos="1260"/>
              <w:tab w:val="right" w:leader="dot" w:pos="8296"/>
            </w:tabs>
            <w:rPr>
              <w:rFonts w:asciiTheme="minorHAnsi" w:eastAsiaTheme="minorEastAsia" w:hAnsiTheme="minorHAnsi" w:cstheme="minorBidi"/>
              <w:i w:val="0"/>
              <w:iCs w:val="0"/>
              <w:noProof/>
              <w:szCs w:val="22"/>
            </w:rPr>
          </w:pPr>
          <w:hyperlink w:anchor="_Toc477425268" w:history="1">
            <w:r w:rsidRPr="004A2548">
              <w:rPr>
                <w:rStyle w:val="af6"/>
                <w:rFonts w:ascii="Arial" w:eastAsia="黑体" w:hAnsi="Arial"/>
                <w:bCs/>
                <w:noProof/>
              </w:rPr>
              <w:t>4.5.3.</w:t>
            </w:r>
            <w:r>
              <w:rPr>
                <w:rFonts w:asciiTheme="minorHAnsi" w:eastAsiaTheme="minorEastAsia" w:hAnsiTheme="minorHAnsi" w:cstheme="minorBidi"/>
                <w:i w:val="0"/>
                <w:iCs w:val="0"/>
                <w:noProof/>
                <w:szCs w:val="22"/>
              </w:rPr>
              <w:tab/>
            </w:r>
            <w:r w:rsidRPr="004A2548">
              <w:rPr>
                <w:rStyle w:val="af6"/>
                <w:noProof/>
              </w:rPr>
              <w:t>企业集中预算管理模式</w:t>
            </w:r>
            <w:r>
              <w:rPr>
                <w:noProof/>
                <w:webHidden/>
              </w:rPr>
              <w:tab/>
            </w:r>
            <w:r>
              <w:rPr>
                <w:noProof/>
                <w:webHidden/>
              </w:rPr>
              <w:fldChar w:fldCharType="begin"/>
            </w:r>
            <w:r>
              <w:rPr>
                <w:noProof/>
                <w:webHidden/>
              </w:rPr>
              <w:instrText xml:space="preserve"> PAGEREF _Toc477425268 \h </w:instrText>
            </w:r>
            <w:r>
              <w:rPr>
                <w:noProof/>
                <w:webHidden/>
              </w:rPr>
            </w:r>
            <w:r>
              <w:rPr>
                <w:noProof/>
                <w:webHidden/>
              </w:rPr>
              <w:fldChar w:fldCharType="separate"/>
            </w:r>
            <w:r>
              <w:rPr>
                <w:noProof/>
                <w:webHidden/>
              </w:rPr>
              <w:t>9</w:t>
            </w:r>
            <w:r>
              <w:rPr>
                <w:noProof/>
                <w:webHidden/>
              </w:rPr>
              <w:fldChar w:fldCharType="end"/>
            </w:r>
          </w:hyperlink>
        </w:p>
        <w:p w:rsidR="00015E71" w:rsidRDefault="00015E71">
          <w:pPr>
            <w:pStyle w:val="35"/>
            <w:tabs>
              <w:tab w:val="left" w:pos="1260"/>
              <w:tab w:val="right" w:leader="dot" w:pos="8296"/>
            </w:tabs>
            <w:rPr>
              <w:rFonts w:asciiTheme="minorHAnsi" w:eastAsiaTheme="minorEastAsia" w:hAnsiTheme="minorHAnsi" w:cstheme="minorBidi"/>
              <w:i w:val="0"/>
              <w:iCs w:val="0"/>
              <w:noProof/>
              <w:szCs w:val="22"/>
            </w:rPr>
          </w:pPr>
          <w:hyperlink w:anchor="_Toc477425269" w:history="1">
            <w:r w:rsidRPr="004A2548">
              <w:rPr>
                <w:rStyle w:val="af6"/>
                <w:rFonts w:ascii="Arial" w:eastAsia="黑体" w:hAnsi="Arial"/>
                <w:bCs/>
                <w:noProof/>
              </w:rPr>
              <w:t>4.5.4.</w:t>
            </w:r>
            <w:r>
              <w:rPr>
                <w:rFonts w:asciiTheme="minorHAnsi" w:eastAsiaTheme="minorEastAsia" w:hAnsiTheme="minorHAnsi" w:cstheme="minorBidi"/>
                <w:i w:val="0"/>
                <w:iCs w:val="0"/>
                <w:noProof/>
                <w:szCs w:val="22"/>
              </w:rPr>
              <w:tab/>
            </w:r>
            <w:r w:rsidRPr="004A2548">
              <w:rPr>
                <w:rStyle w:val="af6"/>
                <w:noProof/>
              </w:rPr>
              <w:t>企业统一分销渠道管理模式</w:t>
            </w:r>
            <w:r>
              <w:rPr>
                <w:noProof/>
                <w:webHidden/>
              </w:rPr>
              <w:tab/>
            </w:r>
            <w:r>
              <w:rPr>
                <w:noProof/>
                <w:webHidden/>
              </w:rPr>
              <w:fldChar w:fldCharType="begin"/>
            </w:r>
            <w:r>
              <w:rPr>
                <w:noProof/>
                <w:webHidden/>
              </w:rPr>
              <w:instrText xml:space="preserve"> PAGEREF _Toc477425269 \h </w:instrText>
            </w:r>
            <w:r>
              <w:rPr>
                <w:noProof/>
                <w:webHidden/>
              </w:rPr>
            </w:r>
            <w:r>
              <w:rPr>
                <w:noProof/>
                <w:webHidden/>
              </w:rPr>
              <w:fldChar w:fldCharType="separate"/>
            </w:r>
            <w:r>
              <w:rPr>
                <w:noProof/>
                <w:webHidden/>
              </w:rPr>
              <w:t>10</w:t>
            </w:r>
            <w:r>
              <w:rPr>
                <w:noProof/>
                <w:webHidden/>
              </w:rPr>
              <w:fldChar w:fldCharType="end"/>
            </w:r>
          </w:hyperlink>
        </w:p>
        <w:p w:rsidR="00015E71" w:rsidRDefault="00015E71">
          <w:pPr>
            <w:pStyle w:val="14"/>
            <w:tabs>
              <w:tab w:val="right" w:leader="dot" w:pos="8296"/>
            </w:tabs>
            <w:spacing w:before="156" w:after="156"/>
            <w:rPr>
              <w:rFonts w:asciiTheme="minorHAnsi" w:eastAsiaTheme="minorEastAsia" w:hAnsiTheme="minorHAnsi" w:cstheme="minorBidi"/>
              <w:bCs w:val="0"/>
              <w:noProof/>
              <w:szCs w:val="22"/>
            </w:rPr>
          </w:pPr>
          <w:hyperlink w:anchor="_Toc477425270" w:history="1">
            <w:r w:rsidRPr="004A2548">
              <w:rPr>
                <w:rStyle w:val="af6"/>
                <w:noProof/>
              </w:rPr>
              <w:t>行业相关知识及术语解释</w:t>
            </w:r>
            <w:r>
              <w:rPr>
                <w:noProof/>
                <w:webHidden/>
              </w:rPr>
              <w:tab/>
            </w:r>
            <w:r>
              <w:rPr>
                <w:noProof/>
                <w:webHidden/>
              </w:rPr>
              <w:fldChar w:fldCharType="begin"/>
            </w:r>
            <w:r>
              <w:rPr>
                <w:noProof/>
                <w:webHidden/>
              </w:rPr>
              <w:instrText xml:space="preserve"> PAGEREF _Toc477425270 \h </w:instrText>
            </w:r>
            <w:r>
              <w:rPr>
                <w:noProof/>
                <w:webHidden/>
              </w:rPr>
            </w:r>
            <w:r>
              <w:rPr>
                <w:noProof/>
                <w:webHidden/>
              </w:rPr>
              <w:fldChar w:fldCharType="separate"/>
            </w:r>
            <w:r>
              <w:rPr>
                <w:noProof/>
                <w:webHidden/>
              </w:rPr>
              <w:t>11</w:t>
            </w:r>
            <w:r>
              <w:rPr>
                <w:noProof/>
                <w:webHidden/>
              </w:rPr>
              <w:fldChar w:fldCharType="end"/>
            </w:r>
          </w:hyperlink>
        </w:p>
        <w:p w:rsidR="00015E71" w:rsidRDefault="00015E71">
          <w:pPr>
            <w:pStyle w:val="14"/>
            <w:tabs>
              <w:tab w:val="right" w:leader="dot" w:pos="8296"/>
            </w:tabs>
            <w:spacing w:before="156" w:after="156"/>
            <w:rPr>
              <w:rFonts w:asciiTheme="minorHAnsi" w:eastAsiaTheme="minorEastAsia" w:hAnsiTheme="minorHAnsi" w:cstheme="minorBidi"/>
              <w:bCs w:val="0"/>
              <w:noProof/>
              <w:szCs w:val="22"/>
            </w:rPr>
          </w:pPr>
          <w:hyperlink w:anchor="_Toc477425271" w:history="1">
            <w:r w:rsidRPr="004A2548">
              <w:rPr>
                <w:rStyle w:val="af6"/>
                <w:noProof/>
              </w:rPr>
              <w:t>企业关键业务需求处理</w:t>
            </w:r>
            <w:r>
              <w:rPr>
                <w:noProof/>
                <w:webHidden/>
              </w:rPr>
              <w:tab/>
            </w:r>
            <w:r>
              <w:rPr>
                <w:noProof/>
                <w:webHidden/>
              </w:rPr>
              <w:fldChar w:fldCharType="begin"/>
            </w:r>
            <w:r>
              <w:rPr>
                <w:noProof/>
                <w:webHidden/>
              </w:rPr>
              <w:instrText xml:space="preserve"> PAGEREF _Toc477425271 \h </w:instrText>
            </w:r>
            <w:r>
              <w:rPr>
                <w:noProof/>
                <w:webHidden/>
              </w:rPr>
            </w:r>
            <w:r>
              <w:rPr>
                <w:noProof/>
                <w:webHidden/>
              </w:rPr>
              <w:fldChar w:fldCharType="separate"/>
            </w:r>
            <w:r>
              <w:rPr>
                <w:noProof/>
                <w:webHidden/>
              </w:rPr>
              <w:t>12</w:t>
            </w:r>
            <w:r>
              <w:rPr>
                <w:noProof/>
                <w:webHidden/>
              </w:rPr>
              <w:fldChar w:fldCharType="end"/>
            </w:r>
          </w:hyperlink>
        </w:p>
        <w:p w:rsidR="00015E71" w:rsidRDefault="00015E71">
          <w:pPr>
            <w:pStyle w:val="27"/>
            <w:tabs>
              <w:tab w:val="left" w:pos="840"/>
              <w:tab w:val="right" w:leader="dot" w:pos="8296"/>
            </w:tabs>
            <w:rPr>
              <w:rFonts w:asciiTheme="minorHAnsi" w:eastAsiaTheme="minorEastAsia" w:hAnsiTheme="minorHAnsi" w:cstheme="minorBidi"/>
              <w:smallCaps w:val="0"/>
              <w:noProof/>
              <w:szCs w:val="22"/>
            </w:rPr>
          </w:pPr>
          <w:hyperlink w:anchor="_Toc477425272" w:history="1">
            <w:r w:rsidRPr="004A2548">
              <w:rPr>
                <w:rStyle w:val="af6"/>
                <w:noProof/>
              </w:rPr>
              <w:t>6.1.</w:t>
            </w:r>
            <w:r>
              <w:rPr>
                <w:rFonts w:asciiTheme="minorHAnsi" w:eastAsiaTheme="minorEastAsia" w:hAnsiTheme="minorHAnsi" w:cstheme="minorBidi"/>
                <w:smallCaps w:val="0"/>
                <w:noProof/>
                <w:szCs w:val="22"/>
              </w:rPr>
              <w:tab/>
            </w:r>
            <w:r w:rsidRPr="004A2548">
              <w:rPr>
                <w:rStyle w:val="af6"/>
                <w:noProof/>
              </w:rPr>
              <w:t>关键业务需求描述</w:t>
            </w:r>
            <w:r>
              <w:rPr>
                <w:noProof/>
                <w:webHidden/>
              </w:rPr>
              <w:tab/>
            </w:r>
            <w:r>
              <w:rPr>
                <w:noProof/>
                <w:webHidden/>
              </w:rPr>
              <w:fldChar w:fldCharType="begin"/>
            </w:r>
            <w:r>
              <w:rPr>
                <w:noProof/>
                <w:webHidden/>
              </w:rPr>
              <w:instrText xml:space="preserve"> PAGEREF _Toc477425272 \h </w:instrText>
            </w:r>
            <w:r>
              <w:rPr>
                <w:noProof/>
                <w:webHidden/>
              </w:rPr>
            </w:r>
            <w:r>
              <w:rPr>
                <w:noProof/>
                <w:webHidden/>
              </w:rPr>
              <w:fldChar w:fldCharType="separate"/>
            </w:r>
            <w:r>
              <w:rPr>
                <w:noProof/>
                <w:webHidden/>
              </w:rPr>
              <w:t>12</w:t>
            </w:r>
            <w:r>
              <w:rPr>
                <w:noProof/>
                <w:webHidden/>
              </w:rPr>
              <w:fldChar w:fldCharType="end"/>
            </w:r>
          </w:hyperlink>
        </w:p>
        <w:p w:rsidR="00015E71" w:rsidRDefault="00015E71">
          <w:pPr>
            <w:pStyle w:val="27"/>
            <w:tabs>
              <w:tab w:val="left" w:pos="840"/>
              <w:tab w:val="right" w:leader="dot" w:pos="8296"/>
            </w:tabs>
            <w:rPr>
              <w:rFonts w:asciiTheme="minorHAnsi" w:eastAsiaTheme="minorEastAsia" w:hAnsiTheme="minorHAnsi" w:cstheme="minorBidi"/>
              <w:smallCaps w:val="0"/>
              <w:noProof/>
              <w:szCs w:val="22"/>
            </w:rPr>
          </w:pPr>
          <w:hyperlink w:anchor="_Toc477425273" w:history="1">
            <w:r w:rsidRPr="004A2548">
              <w:rPr>
                <w:rStyle w:val="af6"/>
                <w:noProof/>
              </w:rPr>
              <w:t>6.2.</w:t>
            </w:r>
            <w:r>
              <w:rPr>
                <w:rFonts w:asciiTheme="minorHAnsi" w:eastAsiaTheme="minorEastAsia" w:hAnsiTheme="minorHAnsi" w:cstheme="minorBidi"/>
                <w:smallCaps w:val="0"/>
                <w:noProof/>
                <w:szCs w:val="22"/>
              </w:rPr>
              <w:tab/>
            </w:r>
            <w:r w:rsidRPr="004A2548">
              <w:rPr>
                <w:rStyle w:val="af6"/>
                <w:noProof/>
              </w:rPr>
              <w:t>关键业务处理流程</w:t>
            </w:r>
            <w:r>
              <w:rPr>
                <w:noProof/>
                <w:webHidden/>
              </w:rPr>
              <w:tab/>
            </w:r>
            <w:r>
              <w:rPr>
                <w:noProof/>
                <w:webHidden/>
              </w:rPr>
              <w:fldChar w:fldCharType="begin"/>
            </w:r>
            <w:r>
              <w:rPr>
                <w:noProof/>
                <w:webHidden/>
              </w:rPr>
              <w:instrText xml:space="preserve"> PAGEREF _Toc477425273 \h </w:instrText>
            </w:r>
            <w:r>
              <w:rPr>
                <w:noProof/>
                <w:webHidden/>
              </w:rPr>
            </w:r>
            <w:r>
              <w:rPr>
                <w:noProof/>
                <w:webHidden/>
              </w:rPr>
              <w:fldChar w:fldCharType="separate"/>
            </w:r>
            <w:r>
              <w:rPr>
                <w:noProof/>
                <w:webHidden/>
              </w:rPr>
              <w:t>13</w:t>
            </w:r>
            <w:r>
              <w:rPr>
                <w:noProof/>
                <w:webHidden/>
              </w:rPr>
              <w:fldChar w:fldCharType="end"/>
            </w:r>
          </w:hyperlink>
        </w:p>
        <w:p w:rsidR="00015E71" w:rsidRDefault="00015E71">
          <w:pPr>
            <w:pStyle w:val="27"/>
            <w:tabs>
              <w:tab w:val="left" w:pos="840"/>
              <w:tab w:val="right" w:leader="dot" w:pos="8296"/>
            </w:tabs>
            <w:rPr>
              <w:rFonts w:asciiTheme="minorHAnsi" w:eastAsiaTheme="minorEastAsia" w:hAnsiTheme="minorHAnsi" w:cstheme="minorBidi"/>
              <w:smallCaps w:val="0"/>
              <w:noProof/>
              <w:szCs w:val="22"/>
            </w:rPr>
          </w:pPr>
          <w:hyperlink w:anchor="_Toc477425274" w:history="1">
            <w:r w:rsidRPr="004A2548">
              <w:rPr>
                <w:rStyle w:val="af6"/>
                <w:noProof/>
              </w:rPr>
              <w:t>6.3.</w:t>
            </w:r>
            <w:r>
              <w:rPr>
                <w:rFonts w:asciiTheme="minorHAnsi" w:eastAsiaTheme="minorEastAsia" w:hAnsiTheme="minorHAnsi" w:cstheme="minorBidi"/>
                <w:smallCaps w:val="0"/>
                <w:noProof/>
                <w:szCs w:val="22"/>
              </w:rPr>
              <w:tab/>
            </w:r>
            <w:r w:rsidRPr="004A2548">
              <w:rPr>
                <w:rStyle w:val="af6"/>
                <w:noProof/>
              </w:rPr>
              <w:t>关键业务流程的</w:t>
            </w:r>
            <w:r w:rsidR="003C6E91">
              <w:rPr>
                <w:rStyle w:val="af6"/>
                <w:noProof/>
              </w:rPr>
              <w:t>******</w:t>
            </w:r>
            <w:r w:rsidRPr="004A2548">
              <w:rPr>
                <w:rStyle w:val="af6"/>
                <w:noProof/>
              </w:rPr>
              <w:t>配置方案</w:t>
            </w:r>
            <w:r>
              <w:rPr>
                <w:noProof/>
                <w:webHidden/>
              </w:rPr>
              <w:tab/>
            </w:r>
            <w:r>
              <w:rPr>
                <w:noProof/>
                <w:webHidden/>
              </w:rPr>
              <w:fldChar w:fldCharType="begin"/>
            </w:r>
            <w:r>
              <w:rPr>
                <w:noProof/>
                <w:webHidden/>
              </w:rPr>
              <w:instrText xml:space="preserve"> PAGEREF _Toc477425274 \h </w:instrText>
            </w:r>
            <w:r>
              <w:rPr>
                <w:noProof/>
                <w:webHidden/>
              </w:rPr>
            </w:r>
            <w:r>
              <w:rPr>
                <w:noProof/>
                <w:webHidden/>
              </w:rPr>
              <w:fldChar w:fldCharType="separate"/>
            </w:r>
            <w:r>
              <w:rPr>
                <w:noProof/>
                <w:webHidden/>
              </w:rPr>
              <w:t>13</w:t>
            </w:r>
            <w:r>
              <w:rPr>
                <w:noProof/>
                <w:webHidden/>
              </w:rPr>
              <w:fldChar w:fldCharType="end"/>
            </w:r>
          </w:hyperlink>
        </w:p>
        <w:p w:rsidR="00015E71" w:rsidRDefault="00015E71">
          <w:pPr>
            <w:pStyle w:val="27"/>
            <w:tabs>
              <w:tab w:val="left" w:pos="840"/>
              <w:tab w:val="right" w:leader="dot" w:pos="8296"/>
            </w:tabs>
            <w:rPr>
              <w:rFonts w:asciiTheme="minorHAnsi" w:eastAsiaTheme="minorEastAsia" w:hAnsiTheme="minorHAnsi" w:cstheme="minorBidi"/>
              <w:smallCaps w:val="0"/>
              <w:noProof/>
              <w:szCs w:val="22"/>
            </w:rPr>
          </w:pPr>
          <w:hyperlink w:anchor="_Toc477425275" w:history="1">
            <w:r w:rsidRPr="004A2548">
              <w:rPr>
                <w:rStyle w:val="af6"/>
                <w:noProof/>
              </w:rPr>
              <w:t>6.4.</w:t>
            </w:r>
            <w:r>
              <w:rPr>
                <w:rFonts w:asciiTheme="minorHAnsi" w:eastAsiaTheme="minorEastAsia" w:hAnsiTheme="minorHAnsi" w:cstheme="minorBidi"/>
                <w:smallCaps w:val="0"/>
                <w:noProof/>
                <w:szCs w:val="22"/>
              </w:rPr>
              <w:tab/>
            </w:r>
            <w:r w:rsidRPr="004A2548">
              <w:rPr>
                <w:rStyle w:val="af6"/>
                <w:noProof/>
              </w:rPr>
              <w:t>关键业务流程改进评价</w:t>
            </w:r>
            <w:r>
              <w:rPr>
                <w:noProof/>
                <w:webHidden/>
              </w:rPr>
              <w:tab/>
            </w:r>
            <w:r>
              <w:rPr>
                <w:noProof/>
                <w:webHidden/>
              </w:rPr>
              <w:fldChar w:fldCharType="begin"/>
            </w:r>
            <w:r>
              <w:rPr>
                <w:noProof/>
                <w:webHidden/>
              </w:rPr>
              <w:instrText xml:space="preserve"> PAGEREF _Toc477425275 \h </w:instrText>
            </w:r>
            <w:r>
              <w:rPr>
                <w:noProof/>
                <w:webHidden/>
              </w:rPr>
            </w:r>
            <w:r>
              <w:rPr>
                <w:noProof/>
                <w:webHidden/>
              </w:rPr>
              <w:fldChar w:fldCharType="separate"/>
            </w:r>
            <w:r>
              <w:rPr>
                <w:noProof/>
                <w:webHidden/>
              </w:rPr>
              <w:t>13</w:t>
            </w:r>
            <w:r>
              <w:rPr>
                <w:noProof/>
                <w:webHidden/>
              </w:rPr>
              <w:fldChar w:fldCharType="end"/>
            </w:r>
          </w:hyperlink>
        </w:p>
        <w:p w:rsidR="00015E71" w:rsidRDefault="00015E71">
          <w:pPr>
            <w:pStyle w:val="27"/>
            <w:tabs>
              <w:tab w:val="left" w:pos="840"/>
              <w:tab w:val="right" w:leader="dot" w:pos="8296"/>
            </w:tabs>
            <w:rPr>
              <w:rFonts w:asciiTheme="minorHAnsi" w:eastAsiaTheme="minorEastAsia" w:hAnsiTheme="minorHAnsi" w:cstheme="minorBidi"/>
              <w:smallCaps w:val="0"/>
              <w:noProof/>
              <w:szCs w:val="22"/>
            </w:rPr>
          </w:pPr>
          <w:hyperlink w:anchor="_Toc477425276" w:history="1">
            <w:r w:rsidRPr="004A2548">
              <w:rPr>
                <w:rStyle w:val="af6"/>
                <w:noProof/>
              </w:rPr>
              <w:t>6.5.</w:t>
            </w:r>
            <w:r>
              <w:rPr>
                <w:rFonts w:asciiTheme="minorHAnsi" w:eastAsiaTheme="minorEastAsia" w:hAnsiTheme="minorHAnsi" w:cstheme="minorBidi"/>
                <w:smallCaps w:val="0"/>
                <w:noProof/>
                <w:szCs w:val="22"/>
              </w:rPr>
              <w:tab/>
            </w:r>
            <w:r w:rsidRPr="004A2548">
              <w:rPr>
                <w:rStyle w:val="af6"/>
                <w:noProof/>
              </w:rPr>
              <w:t>流程关键控制点改进评价：</w:t>
            </w:r>
            <w:r>
              <w:rPr>
                <w:noProof/>
                <w:webHidden/>
              </w:rPr>
              <w:tab/>
            </w:r>
            <w:r>
              <w:rPr>
                <w:noProof/>
                <w:webHidden/>
              </w:rPr>
              <w:fldChar w:fldCharType="begin"/>
            </w:r>
            <w:r>
              <w:rPr>
                <w:noProof/>
                <w:webHidden/>
              </w:rPr>
              <w:instrText xml:space="preserve"> PAGEREF _Toc477425276 \h </w:instrText>
            </w:r>
            <w:r>
              <w:rPr>
                <w:noProof/>
                <w:webHidden/>
              </w:rPr>
            </w:r>
            <w:r>
              <w:rPr>
                <w:noProof/>
                <w:webHidden/>
              </w:rPr>
              <w:fldChar w:fldCharType="separate"/>
            </w:r>
            <w:r>
              <w:rPr>
                <w:noProof/>
                <w:webHidden/>
              </w:rPr>
              <w:t>15</w:t>
            </w:r>
            <w:r>
              <w:rPr>
                <w:noProof/>
                <w:webHidden/>
              </w:rPr>
              <w:fldChar w:fldCharType="end"/>
            </w:r>
          </w:hyperlink>
        </w:p>
        <w:p w:rsidR="00015E71" w:rsidRDefault="00015E71">
          <w:pPr>
            <w:pStyle w:val="27"/>
            <w:tabs>
              <w:tab w:val="left" w:pos="840"/>
              <w:tab w:val="right" w:leader="dot" w:pos="8296"/>
            </w:tabs>
            <w:rPr>
              <w:rFonts w:asciiTheme="minorHAnsi" w:eastAsiaTheme="minorEastAsia" w:hAnsiTheme="minorHAnsi" w:cstheme="minorBidi"/>
              <w:smallCaps w:val="0"/>
              <w:noProof/>
              <w:szCs w:val="22"/>
            </w:rPr>
          </w:pPr>
          <w:hyperlink w:anchor="_Toc477425277" w:history="1">
            <w:r w:rsidRPr="004A2548">
              <w:rPr>
                <w:rStyle w:val="af6"/>
                <w:noProof/>
              </w:rPr>
              <w:t>6.6.</w:t>
            </w:r>
            <w:r>
              <w:rPr>
                <w:rFonts w:asciiTheme="minorHAnsi" w:eastAsiaTheme="minorEastAsia" w:hAnsiTheme="minorHAnsi" w:cstheme="minorBidi"/>
                <w:smallCaps w:val="0"/>
                <w:noProof/>
                <w:szCs w:val="22"/>
              </w:rPr>
              <w:tab/>
            </w:r>
            <w:r w:rsidRPr="004A2548">
              <w:rPr>
                <w:rStyle w:val="af6"/>
                <w:noProof/>
              </w:rPr>
              <w:t>企业整体优化分析</w:t>
            </w:r>
            <w:r>
              <w:rPr>
                <w:noProof/>
                <w:webHidden/>
              </w:rPr>
              <w:tab/>
            </w:r>
            <w:r>
              <w:rPr>
                <w:noProof/>
                <w:webHidden/>
              </w:rPr>
              <w:fldChar w:fldCharType="begin"/>
            </w:r>
            <w:r>
              <w:rPr>
                <w:noProof/>
                <w:webHidden/>
              </w:rPr>
              <w:instrText xml:space="preserve"> PAGEREF _Toc477425277 \h </w:instrText>
            </w:r>
            <w:r>
              <w:rPr>
                <w:noProof/>
                <w:webHidden/>
              </w:rPr>
            </w:r>
            <w:r>
              <w:rPr>
                <w:noProof/>
                <w:webHidden/>
              </w:rPr>
              <w:fldChar w:fldCharType="separate"/>
            </w:r>
            <w:r>
              <w:rPr>
                <w:noProof/>
                <w:webHidden/>
              </w:rPr>
              <w:t>15</w:t>
            </w:r>
            <w:r>
              <w:rPr>
                <w:noProof/>
                <w:webHidden/>
              </w:rPr>
              <w:fldChar w:fldCharType="end"/>
            </w:r>
          </w:hyperlink>
        </w:p>
        <w:p w:rsidR="00015E71" w:rsidRDefault="00015E71">
          <w:pPr>
            <w:pStyle w:val="14"/>
            <w:tabs>
              <w:tab w:val="right" w:leader="dot" w:pos="8296"/>
            </w:tabs>
            <w:spacing w:before="156" w:after="156"/>
            <w:rPr>
              <w:rFonts w:asciiTheme="minorHAnsi" w:eastAsiaTheme="minorEastAsia" w:hAnsiTheme="minorHAnsi" w:cstheme="minorBidi"/>
              <w:bCs w:val="0"/>
              <w:noProof/>
              <w:szCs w:val="22"/>
            </w:rPr>
          </w:pPr>
          <w:hyperlink w:anchor="_Toc477425278" w:history="1">
            <w:r w:rsidRPr="004A2548">
              <w:rPr>
                <w:rStyle w:val="af6"/>
                <w:noProof/>
              </w:rPr>
              <w:t>实施评价</w:t>
            </w:r>
            <w:r>
              <w:rPr>
                <w:noProof/>
                <w:webHidden/>
              </w:rPr>
              <w:tab/>
            </w:r>
            <w:r>
              <w:rPr>
                <w:noProof/>
                <w:webHidden/>
              </w:rPr>
              <w:fldChar w:fldCharType="begin"/>
            </w:r>
            <w:r>
              <w:rPr>
                <w:noProof/>
                <w:webHidden/>
              </w:rPr>
              <w:instrText xml:space="preserve"> PAGEREF _Toc477425278 \h </w:instrText>
            </w:r>
            <w:r>
              <w:rPr>
                <w:noProof/>
                <w:webHidden/>
              </w:rPr>
            </w:r>
            <w:r>
              <w:rPr>
                <w:noProof/>
                <w:webHidden/>
              </w:rPr>
              <w:fldChar w:fldCharType="separate"/>
            </w:r>
            <w:r>
              <w:rPr>
                <w:noProof/>
                <w:webHidden/>
              </w:rPr>
              <w:t>17</w:t>
            </w:r>
            <w:r>
              <w:rPr>
                <w:noProof/>
                <w:webHidden/>
              </w:rPr>
              <w:fldChar w:fldCharType="end"/>
            </w:r>
          </w:hyperlink>
        </w:p>
        <w:p w:rsidR="00015E71" w:rsidRDefault="00015E71">
          <w:pPr>
            <w:pStyle w:val="27"/>
            <w:tabs>
              <w:tab w:val="left" w:pos="840"/>
              <w:tab w:val="right" w:leader="dot" w:pos="8296"/>
            </w:tabs>
            <w:rPr>
              <w:rFonts w:asciiTheme="minorHAnsi" w:eastAsiaTheme="minorEastAsia" w:hAnsiTheme="minorHAnsi" w:cstheme="minorBidi"/>
              <w:smallCaps w:val="0"/>
              <w:noProof/>
              <w:szCs w:val="22"/>
            </w:rPr>
          </w:pPr>
          <w:hyperlink w:anchor="_Toc477425279" w:history="1">
            <w:r w:rsidRPr="004A2548">
              <w:rPr>
                <w:rStyle w:val="af6"/>
                <w:noProof/>
              </w:rPr>
              <w:t>7.1.</w:t>
            </w:r>
            <w:r>
              <w:rPr>
                <w:rFonts w:asciiTheme="minorHAnsi" w:eastAsiaTheme="minorEastAsia" w:hAnsiTheme="minorHAnsi" w:cstheme="minorBidi"/>
                <w:smallCaps w:val="0"/>
                <w:noProof/>
                <w:szCs w:val="22"/>
              </w:rPr>
              <w:tab/>
            </w:r>
            <w:r w:rsidRPr="004A2548">
              <w:rPr>
                <w:rStyle w:val="af6"/>
                <w:noProof/>
              </w:rPr>
              <w:t>实施经验与总结</w:t>
            </w:r>
            <w:r>
              <w:rPr>
                <w:noProof/>
                <w:webHidden/>
              </w:rPr>
              <w:tab/>
            </w:r>
            <w:r>
              <w:rPr>
                <w:noProof/>
                <w:webHidden/>
              </w:rPr>
              <w:fldChar w:fldCharType="begin"/>
            </w:r>
            <w:r>
              <w:rPr>
                <w:noProof/>
                <w:webHidden/>
              </w:rPr>
              <w:instrText xml:space="preserve"> PAGEREF _Toc477425279 \h </w:instrText>
            </w:r>
            <w:r>
              <w:rPr>
                <w:noProof/>
                <w:webHidden/>
              </w:rPr>
            </w:r>
            <w:r>
              <w:rPr>
                <w:noProof/>
                <w:webHidden/>
              </w:rPr>
              <w:fldChar w:fldCharType="separate"/>
            </w:r>
            <w:r>
              <w:rPr>
                <w:noProof/>
                <w:webHidden/>
              </w:rPr>
              <w:t>17</w:t>
            </w:r>
            <w:r>
              <w:rPr>
                <w:noProof/>
                <w:webHidden/>
              </w:rPr>
              <w:fldChar w:fldCharType="end"/>
            </w:r>
          </w:hyperlink>
        </w:p>
        <w:p w:rsidR="00015E71" w:rsidRDefault="00015E71">
          <w:pPr>
            <w:pStyle w:val="27"/>
            <w:tabs>
              <w:tab w:val="left" w:pos="840"/>
              <w:tab w:val="right" w:leader="dot" w:pos="8296"/>
            </w:tabs>
            <w:rPr>
              <w:rFonts w:asciiTheme="minorHAnsi" w:eastAsiaTheme="minorEastAsia" w:hAnsiTheme="minorHAnsi" w:cstheme="minorBidi"/>
              <w:smallCaps w:val="0"/>
              <w:noProof/>
              <w:szCs w:val="22"/>
            </w:rPr>
          </w:pPr>
          <w:hyperlink w:anchor="_Toc477425280" w:history="1">
            <w:r w:rsidRPr="004A2548">
              <w:rPr>
                <w:rStyle w:val="af6"/>
                <w:noProof/>
              </w:rPr>
              <w:t>7.2.</w:t>
            </w:r>
            <w:r>
              <w:rPr>
                <w:rFonts w:asciiTheme="minorHAnsi" w:eastAsiaTheme="minorEastAsia" w:hAnsiTheme="minorHAnsi" w:cstheme="minorBidi"/>
                <w:smallCaps w:val="0"/>
                <w:noProof/>
                <w:szCs w:val="22"/>
              </w:rPr>
              <w:tab/>
            </w:r>
            <w:r w:rsidRPr="004A2548">
              <w:rPr>
                <w:rStyle w:val="af6"/>
                <w:noProof/>
              </w:rPr>
              <w:t>实施及方案改进建议</w:t>
            </w:r>
            <w:r>
              <w:rPr>
                <w:noProof/>
                <w:webHidden/>
              </w:rPr>
              <w:tab/>
            </w:r>
            <w:r>
              <w:rPr>
                <w:noProof/>
                <w:webHidden/>
              </w:rPr>
              <w:fldChar w:fldCharType="begin"/>
            </w:r>
            <w:r>
              <w:rPr>
                <w:noProof/>
                <w:webHidden/>
              </w:rPr>
              <w:instrText xml:space="preserve"> PAGEREF _Toc477425280 \h </w:instrText>
            </w:r>
            <w:r>
              <w:rPr>
                <w:noProof/>
                <w:webHidden/>
              </w:rPr>
            </w:r>
            <w:r>
              <w:rPr>
                <w:noProof/>
                <w:webHidden/>
              </w:rPr>
              <w:fldChar w:fldCharType="separate"/>
            </w:r>
            <w:r>
              <w:rPr>
                <w:noProof/>
                <w:webHidden/>
              </w:rPr>
              <w:t>18</w:t>
            </w:r>
            <w:r>
              <w:rPr>
                <w:noProof/>
                <w:webHidden/>
              </w:rPr>
              <w:fldChar w:fldCharType="end"/>
            </w:r>
          </w:hyperlink>
        </w:p>
        <w:p w:rsidR="00015E71" w:rsidRDefault="00015E71">
          <w:r>
            <w:rPr>
              <w:b/>
              <w:bCs/>
              <w:lang w:val="zh-CN"/>
            </w:rPr>
            <w:fldChar w:fldCharType="end"/>
          </w:r>
        </w:p>
      </w:sdtContent>
    </w:sdt>
    <w:p w:rsidR="00015E71" w:rsidRDefault="00015E71" w:rsidP="00B7447D">
      <w:pPr>
        <w:rPr>
          <w:rFonts w:hint="eastAsia"/>
        </w:rPr>
      </w:pPr>
    </w:p>
    <w:p w:rsidR="002E1DA7" w:rsidRDefault="002E1DA7" w:rsidP="00B7447D">
      <w:pPr>
        <w:sectPr w:rsidR="002E1DA7" w:rsidSect="00A24E40">
          <w:type w:val="continuous"/>
          <w:pgSz w:w="11906" w:h="16838"/>
          <w:pgMar w:top="1440" w:right="1800" w:bottom="1440" w:left="1800" w:header="851" w:footer="992" w:gutter="0"/>
          <w:cols w:space="425"/>
          <w:docGrid w:type="lines" w:linePitch="312"/>
        </w:sectPr>
      </w:pPr>
    </w:p>
    <w:p w:rsidR="00015E71" w:rsidRDefault="00015E71" w:rsidP="00015E71">
      <w:pPr>
        <w:pStyle w:val="12"/>
        <w:tabs>
          <w:tab w:val="clear" w:pos="425"/>
        </w:tabs>
        <w:rPr>
          <w:rFonts w:hint="eastAsia"/>
        </w:rPr>
      </w:pPr>
      <w:bookmarkStart w:id="0" w:name="_Toc38342764"/>
      <w:bookmarkStart w:id="1" w:name="_Toc41355459"/>
      <w:bookmarkStart w:id="2" w:name="_Toc73799629"/>
      <w:bookmarkStart w:id="3" w:name="_Toc73813499"/>
      <w:bookmarkStart w:id="4" w:name="_Toc74707427"/>
      <w:bookmarkStart w:id="5" w:name="_Toc105759399"/>
      <w:bookmarkStart w:id="6" w:name="_Toc168208472"/>
      <w:bookmarkStart w:id="7" w:name="_Toc477425257"/>
      <w:r>
        <w:rPr>
          <w:rFonts w:hint="eastAsia"/>
        </w:rPr>
        <w:lastRenderedPageBreak/>
        <w:t>文档说明</w:t>
      </w:r>
      <w:bookmarkEnd w:id="0"/>
      <w:bookmarkEnd w:id="1"/>
      <w:bookmarkEnd w:id="2"/>
      <w:bookmarkEnd w:id="3"/>
      <w:bookmarkEnd w:id="4"/>
      <w:bookmarkEnd w:id="5"/>
      <w:bookmarkEnd w:id="6"/>
      <w:bookmarkEnd w:id="7"/>
    </w:p>
    <w:p w:rsidR="00015E71" w:rsidRDefault="00015E71" w:rsidP="00015E71">
      <w:pPr>
        <w:pStyle w:val="ac"/>
        <w:spacing w:line="360" w:lineRule="auto"/>
        <w:ind w:leftChars="51" w:left="1978" w:hangingChars="891" w:hanging="1871"/>
        <w:rPr>
          <w:rFonts w:hAnsi="宋体" w:hint="eastAsia"/>
        </w:rPr>
      </w:pPr>
      <w:r>
        <w:rPr>
          <w:rFonts w:hAnsi="宋体" w:hint="eastAsia"/>
          <w:szCs w:val="24"/>
        </w:rPr>
        <w:t>本评审报告</w:t>
      </w:r>
      <w:proofErr w:type="gramStart"/>
      <w:r>
        <w:rPr>
          <w:rFonts w:hAnsi="宋体" w:hint="eastAsia"/>
          <w:szCs w:val="24"/>
        </w:rPr>
        <w:t>由</w:t>
      </w:r>
      <w:r w:rsidR="003C6E91">
        <w:rPr>
          <w:rFonts w:hAnsi="宋体" w:hint="eastAsia"/>
          <w:szCs w:val="24"/>
        </w:rPr>
        <w:t>帆软</w:t>
      </w:r>
      <w:proofErr w:type="gramEnd"/>
      <w:r>
        <w:rPr>
          <w:rFonts w:hAnsi="宋体" w:hint="eastAsia"/>
          <w:szCs w:val="24"/>
        </w:rPr>
        <w:t>公司顾问编写，以作为公司内部知识成果存档。</w:t>
      </w:r>
    </w:p>
    <w:p w:rsidR="00015E71" w:rsidRDefault="00015E71" w:rsidP="00015E71">
      <w:pPr>
        <w:numPr>
          <w:ilvl w:val="0"/>
          <w:numId w:val="32"/>
        </w:numPr>
        <w:tabs>
          <w:tab w:val="clear" w:pos="2350"/>
          <w:tab w:val="num" w:pos="525"/>
          <w:tab w:val="num" w:pos="3060"/>
        </w:tabs>
        <w:spacing w:line="360" w:lineRule="auto"/>
        <w:ind w:leftChars="50" w:left="105" w:firstLine="0"/>
        <w:rPr>
          <w:rFonts w:ascii="宋体" w:hAnsi="宋体" w:hint="eastAsia"/>
        </w:rPr>
      </w:pPr>
      <w:r>
        <w:rPr>
          <w:rFonts w:ascii="宋体" w:hAnsi="宋体" w:hint="eastAsia"/>
        </w:rPr>
        <w:t>本报告是依据实施企业的行业及实施特点分析整理加工而成，其中内容如果涉及多个实施角色，可由相关人员共同商讨完成。</w:t>
      </w:r>
    </w:p>
    <w:p w:rsidR="00015E71" w:rsidRDefault="00015E71" w:rsidP="00015E71">
      <w:pPr>
        <w:numPr>
          <w:ilvl w:val="0"/>
          <w:numId w:val="32"/>
        </w:numPr>
        <w:tabs>
          <w:tab w:val="clear" w:pos="2350"/>
          <w:tab w:val="num" w:pos="525"/>
          <w:tab w:val="num" w:pos="3060"/>
        </w:tabs>
        <w:spacing w:line="360" w:lineRule="auto"/>
        <w:ind w:leftChars="50" w:left="105" w:firstLine="0"/>
        <w:rPr>
          <w:rFonts w:ascii="宋体" w:hAnsi="宋体" w:hint="eastAsia"/>
        </w:rPr>
      </w:pPr>
      <w:r>
        <w:rPr>
          <w:rFonts w:hint="eastAsia"/>
        </w:rPr>
        <w:t>本报告模板列出行业资料收集、实施业务原型、行业分析的思路和框架，各位顾问可按照此框架开展工作，也可在此基础上</w:t>
      </w:r>
      <w:proofErr w:type="gramStart"/>
      <w:r>
        <w:rPr>
          <w:rFonts w:hint="eastAsia"/>
        </w:rPr>
        <w:t>做针对</w:t>
      </w:r>
      <w:proofErr w:type="gramEnd"/>
      <w:r>
        <w:rPr>
          <w:rFonts w:hint="eastAsia"/>
        </w:rPr>
        <w:t>行业特点的局部结构调整。</w:t>
      </w:r>
    </w:p>
    <w:p w:rsidR="00015E71" w:rsidRDefault="00015E71" w:rsidP="00015E71">
      <w:pPr>
        <w:numPr>
          <w:ilvl w:val="0"/>
          <w:numId w:val="32"/>
        </w:numPr>
        <w:tabs>
          <w:tab w:val="clear" w:pos="2350"/>
          <w:tab w:val="num" w:pos="525"/>
          <w:tab w:val="num" w:pos="3060"/>
        </w:tabs>
        <w:spacing w:line="360" w:lineRule="auto"/>
        <w:ind w:leftChars="50" w:left="105" w:firstLine="0"/>
        <w:rPr>
          <w:rFonts w:ascii="宋体" w:hAnsi="宋体" w:hint="eastAsia"/>
        </w:rPr>
      </w:pPr>
      <w:r>
        <w:rPr>
          <w:rFonts w:hint="eastAsia"/>
        </w:rPr>
        <w:t>本报告模板供大家不断积累行业资料使用，增添内容者可将相关资料贴到本文件中，也可在相关位置注明可查到相关资料的网址、书目页码等信息。</w:t>
      </w:r>
    </w:p>
    <w:p w:rsidR="00015E71" w:rsidRDefault="00015E71" w:rsidP="00015E71">
      <w:pPr>
        <w:numPr>
          <w:ilvl w:val="0"/>
          <w:numId w:val="32"/>
        </w:numPr>
        <w:tabs>
          <w:tab w:val="clear" w:pos="2350"/>
          <w:tab w:val="num" w:pos="525"/>
          <w:tab w:val="num" w:pos="3060"/>
        </w:tabs>
        <w:spacing w:line="360" w:lineRule="auto"/>
        <w:ind w:leftChars="50" w:left="105" w:firstLine="0"/>
        <w:rPr>
          <w:rFonts w:ascii="宋体" w:hAnsi="宋体"/>
        </w:rPr>
      </w:pPr>
      <w:r>
        <w:rPr>
          <w:rFonts w:ascii="宋体" w:hAnsi="宋体" w:hint="eastAsia"/>
        </w:rPr>
        <w:t>此报告</w:t>
      </w:r>
      <w:proofErr w:type="gramStart"/>
      <w:r>
        <w:rPr>
          <w:rFonts w:ascii="宋体" w:hAnsi="宋体" w:hint="eastAsia"/>
        </w:rPr>
        <w:t>做为</w:t>
      </w:r>
      <w:proofErr w:type="gramEnd"/>
      <w:r>
        <w:rPr>
          <w:rFonts w:ascii="宋体" w:hAnsi="宋体" w:hint="eastAsia"/>
        </w:rPr>
        <w:t>评价其实施工作的重要依据，需要实施顾问和项目经理双方署名确认，如果需要更改或添加内容，则必须由双方共同协商同意后才可。</w:t>
      </w:r>
    </w:p>
    <w:p w:rsidR="00015E71" w:rsidRDefault="00015E71" w:rsidP="00015E71">
      <w:pPr>
        <w:tabs>
          <w:tab w:val="num" w:pos="525"/>
          <w:tab w:val="num" w:pos="3060"/>
        </w:tabs>
        <w:spacing w:line="360" w:lineRule="auto"/>
        <w:ind w:left="105"/>
        <w:rPr>
          <w:rFonts w:ascii="宋体" w:hAnsi="宋体" w:hint="eastAsia"/>
        </w:rPr>
      </w:pPr>
    </w:p>
    <w:p w:rsidR="00015E71" w:rsidRDefault="00015E71" w:rsidP="00015E71">
      <w:pPr>
        <w:pStyle w:val="12"/>
        <w:rPr>
          <w:rFonts w:hint="eastAsia"/>
        </w:rPr>
      </w:pPr>
      <w:bookmarkStart w:id="8" w:name="_Toc168208473"/>
      <w:r>
        <w:rPr>
          <w:rFonts w:hint="eastAsia"/>
        </w:rPr>
        <w:t xml:space="preserve"> </w:t>
      </w:r>
      <w:bookmarkStart w:id="9" w:name="_Toc477425258"/>
      <w:r>
        <w:rPr>
          <w:rFonts w:hint="eastAsia"/>
        </w:rPr>
        <w:t>项目实施综述</w:t>
      </w:r>
      <w:bookmarkEnd w:id="8"/>
      <w:bookmarkEnd w:id="9"/>
    </w:p>
    <w:p w:rsidR="00015E71" w:rsidRPr="009506B1" w:rsidRDefault="00015E71" w:rsidP="00015E71">
      <w:pPr>
        <w:pStyle w:val="aa"/>
        <w:spacing w:line="360" w:lineRule="auto"/>
        <w:rPr>
          <w:rFonts w:ascii="宋体" w:hAnsi="宋体" w:hint="eastAsia"/>
        </w:rPr>
      </w:pPr>
      <w:r w:rsidRPr="009506B1">
        <w:rPr>
          <w:rFonts w:ascii="宋体" w:hAnsi="宋体" w:hint="eastAsia"/>
          <w:color w:val="FF6600"/>
        </w:rPr>
        <w:t>注：</w:t>
      </w:r>
      <w:r w:rsidRPr="009506B1">
        <w:rPr>
          <w:rFonts w:ascii="宋体" w:hAnsi="宋体" w:hint="eastAsia"/>
        </w:rPr>
        <w:t>本部</w:t>
      </w:r>
      <w:proofErr w:type="gramStart"/>
      <w:r w:rsidRPr="009506B1">
        <w:rPr>
          <w:rFonts w:ascii="宋体" w:hAnsi="宋体" w:hint="eastAsia"/>
        </w:rPr>
        <w:t>分总结</w:t>
      </w:r>
      <w:proofErr w:type="gramEnd"/>
      <w:r w:rsidRPr="009506B1">
        <w:rPr>
          <w:rFonts w:ascii="宋体" w:hAnsi="宋体" w:hint="eastAsia"/>
        </w:rPr>
        <w:t>各阶段实施的关键成果，及项目实施时间进度情况, 此部分描述为本报告必备内容。</w:t>
      </w:r>
    </w:p>
    <w:p w:rsidR="00015E71" w:rsidRPr="009506B1" w:rsidRDefault="00015E71" w:rsidP="00015E71">
      <w:pPr>
        <w:spacing w:line="360" w:lineRule="auto"/>
        <w:ind w:firstLineChars="200" w:firstLine="420"/>
        <w:rPr>
          <w:rFonts w:ascii="宋体" w:hAnsi="宋体" w:hint="eastAsia"/>
        </w:rPr>
      </w:pPr>
      <w:r w:rsidRPr="009506B1">
        <w:rPr>
          <w:rFonts w:ascii="宋体" w:hAnsi="宋体" w:hint="eastAsia"/>
        </w:rPr>
        <w:t>某企业</w:t>
      </w:r>
      <w:r w:rsidR="003C6E91">
        <w:rPr>
          <w:rFonts w:ascii="宋体" w:hAnsi="宋体" w:hint="eastAsia"/>
        </w:rPr>
        <w:t>***</w:t>
      </w:r>
      <w:r w:rsidRPr="009506B1">
        <w:rPr>
          <w:rFonts w:ascii="宋体" w:hAnsi="宋体" w:hint="eastAsia"/>
        </w:rPr>
        <w:t>-</w:t>
      </w:r>
      <w:r w:rsidR="003C6E91">
        <w:rPr>
          <w:rFonts w:ascii="宋体" w:hAnsi="宋体" w:hint="eastAsia"/>
        </w:rPr>
        <w:t>***</w:t>
      </w:r>
      <w:r w:rsidRPr="009506B1">
        <w:rPr>
          <w:rFonts w:ascii="宋体" w:hAnsi="宋体" w:hint="eastAsia"/>
        </w:rPr>
        <w:t>项目从</w:t>
      </w:r>
      <w:smartTag w:uri="urn:schemas-microsoft-com:office:smarttags" w:element="chsdate">
        <w:smartTagPr>
          <w:attr w:name="Year" w:val="2003"/>
          <w:attr w:name="Month" w:val="12"/>
          <w:attr w:name="Day" w:val="22"/>
          <w:attr w:name="IsLunarDate" w:val="False"/>
          <w:attr w:name="IsROCDate" w:val="False"/>
        </w:smartTagPr>
        <w:r w:rsidRPr="009506B1">
          <w:rPr>
            <w:rFonts w:ascii="宋体" w:hAnsi="宋体" w:hint="eastAsia"/>
          </w:rPr>
          <w:t>2003年12月22日</w:t>
        </w:r>
      </w:smartTag>
      <w:r w:rsidRPr="009506B1">
        <w:rPr>
          <w:rFonts w:ascii="宋体" w:hAnsi="宋体" w:hint="eastAsia"/>
        </w:rPr>
        <w:t>启动，2004年5月项目全部上线，</w:t>
      </w:r>
      <w:smartTag w:uri="urn:schemas-microsoft-com:office:smarttags" w:element="chsdate">
        <w:smartTagPr>
          <w:attr w:name="Year" w:val="2004"/>
          <w:attr w:name="Month" w:val="9"/>
          <w:attr w:name="Day" w:val="30"/>
          <w:attr w:name="IsLunarDate" w:val="False"/>
          <w:attr w:name="IsROCDate" w:val="False"/>
        </w:smartTagPr>
        <w:r w:rsidRPr="009506B1">
          <w:rPr>
            <w:rFonts w:ascii="宋体" w:hAnsi="宋体" w:hint="eastAsia"/>
          </w:rPr>
          <w:t>2004年9月30日</w:t>
        </w:r>
      </w:smartTag>
      <w:r w:rsidRPr="009506B1">
        <w:rPr>
          <w:rFonts w:ascii="宋体" w:hAnsi="宋体" w:hint="eastAsia"/>
        </w:rPr>
        <w:t>项目结束</w:t>
      </w:r>
    </w:p>
    <w:p w:rsidR="00015E71" w:rsidRPr="009506B1" w:rsidRDefault="00015E71" w:rsidP="00015E71">
      <w:pPr>
        <w:spacing w:line="360" w:lineRule="auto"/>
        <w:ind w:firstLineChars="200" w:firstLine="420"/>
        <w:rPr>
          <w:rFonts w:ascii="宋体" w:hAnsi="宋体" w:hint="eastAsia"/>
          <w:szCs w:val="18"/>
        </w:rPr>
      </w:pPr>
      <w:r w:rsidRPr="009506B1">
        <w:rPr>
          <w:rFonts w:ascii="宋体" w:hAnsi="宋体" w:hint="eastAsia"/>
          <w:szCs w:val="18"/>
        </w:rPr>
        <w:t>在某企业</w:t>
      </w:r>
      <w:r w:rsidR="003C6E91">
        <w:rPr>
          <w:rFonts w:ascii="宋体" w:hAnsi="宋体" w:hint="eastAsia"/>
          <w:szCs w:val="18"/>
        </w:rPr>
        <w:t>***</w:t>
      </w:r>
      <w:r w:rsidRPr="009506B1">
        <w:rPr>
          <w:rFonts w:ascii="宋体" w:hAnsi="宋体" w:hint="eastAsia"/>
          <w:szCs w:val="18"/>
        </w:rPr>
        <w:t>-</w:t>
      </w:r>
      <w:r w:rsidR="003C6E91">
        <w:rPr>
          <w:rFonts w:ascii="宋体" w:hAnsi="宋体" w:hint="eastAsia"/>
          <w:szCs w:val="18"/>
        </w:rPr>
        <w:t>***</w:t>
      </w:r>
      <w:r w:rsidRPr="009506B1">
        <w:rPr>
          <w:rFonts w:ascii="宋体" w:hAnsi="宋体" w:hint="eastAsia"/>
          <w:szCs w:val="18"/>
        </w:rPr>
        <w:t>信息化建设中，项目实施采取的是分步实施方法，第一步先解决</w:t>
      </w:r>
      <w:r w:rsidR="003C6E91">
        <w:rPr>
          <w:rFonts w:ascii="宋体" w:hAnsi="宋体" w:hint="eastAsia"/>
          <w:szCs w:val="18"/>
        </w:rPr>
        <w:t>整体技术架构搭建，完成营销模块数据中心建立和主题分析</w:t>
      </w:r>
      <w:r w:rsidRPr="009506B1">
        <w:rPr>
          <w:rFonts w:ascii="宋体" w:hAnsi="宋体" w:hint="eastAsia"/>
          <w:szCs w:val="18"/>
        </w:rPr>
        <w:t>，这一阶段在三月完成，第二阶段是</w:t>
      </w:r>
      <w:r w:rsidR="003C6E91">
        <w:rPr>
          <w:rFonts w:ascii="宋体" w:hAnsi="宋体" w:hint="eastAsia"/>
          <w:szCs w:val="18"/>
        </w:rPr>
        <w:t>在已有技术架构的技术上，开拓财务、成本、人力三个主题的建设</w:t>
      </w:r>
      <w:r w:rsidRPr="009506B1">
        <w:rPr>
          <w:rFonts w:ascii="宋体" w:hAnsi="宋体" w:hint="eastAsia"/>
          <w:szCs w:val="18"/>
        </w:rPr>
        <w:t>，这阶段在五月完成，最后一个阶段</w:t>
      </w:r>
      <w:r w:rsidR="003C6E91">
        <w:rPr>
          <w:rFonts w:ascii="宋体" w:hAnsi="宋体" w:hint="eastAsia"/>
          <w:szCs w:val="18"/>
        </w:rPr>
        <w:t>是拓展前期四个主题的各层级分析体系</w:t>
      </w:r>
      <w:r w:rsidRPr="009506B1">
        <w:rPr>
          <w:rFonts w:ascii="宋体" w:hAnsi="宋体" w:hint="eastAsia"/>
          <w:szCs w:val="18"/>
        </w:rPr>
        <w:t>。</w:t>
      </w:r>
    </w:p>
    <w:p w:rsidR="00015E71" w:rsidRPr="009506B1" w:rsidRDefault="00015E71" w:rsidP="00015E71">
      <w:pPr>
        <w:spacing w:line="360" w:lineRule="auto"/>
        <w:ind w:firstLineChars="200" w:firstLine="420"/>
        <w:rPr>
          <w:rFonts w:ascii="宋体" w:hAnsi="宋体" w:hint="eastAsia"/>
          <w:b/>
          <w:bCs/>
          <w:sz w:val="28"/>
        </w:rPr>
      </w:pPr>
      <w:r w:rsidRPr="009506B1">
        <w:rPr>
          <w:rFonts w:ascii="宋体" w:hAnsi="宋体" w:hint="eastAsia"/>
          <w:szCs w:val="18"/>
        </w:rPr>
        <w:t>总体而言，本项目在</w:t>
      </w:r>
      <w:r w:rsidR="003C6E91">
        <w:rPr>
          <w:rFonts w:ascii="宋体" w:hAnsi="宋体" w:hint="eastAsia"/>
          <w:szCs w:val="18"/>
        </w:rPr>
        <w:t>**行业大多数企业具有</w:t>
      </w:r>
      <w:r w:rsidRPr="009506B1">
        <w:rPr>
          <w:rFonts w:ascii="宋体" w:hAnsi="宋体" w:hint="eastAsia"/>
          <w:szCs w:val="18"/>
        </w:rPr>
        <w:t>借鉴意义。</w:t>
      </w:r>
    </w:p>
    <w:p w:rsidR="00015E71" w:rsidRDefault="00015E71" w:rsidP="00015E71">
      <w:pPr>
        <w:pStyle w:val="12"/>
        <w:rPr>
          <w:rFonts w:hint="eastAsia"/>
        </w:rPr>
      </w:pPr>
      <w:bookmarkStart w:id="10" w:name="_Toc87802207"/>
      <w:bookmarkStart w:id="11" w:name="_Toc89707733"/>
      <w:bookmarkStart w:id="12" w:name="_Toc106071061"/>
      <w:bookmarkStart w:id="13" w:name="_Toc168208474"/>
      <w:r>
        <w:rPr>
          <w:rFonts w:hint="eastAsia"/>
        </w:rPr>
        <w:t xml:space="preserve"> </w:t>
      </w:r>
      <w:bookmarkStart w:id="14" w:name="_Toc477425259"/>
      <w:r>
        <w:rPr>
          <w:rFonts w:hint="eastAsia"/>
        </w:rPr>
        <w:t>企业</w:t>
      </w:r>
      <w:bookmarkEnd w:id="10"/>
      <w:bookmarkEnd w:id="11"/>
      <w:bookmarkEnd w:id="12"/>
      <w:r>
        <w:rPr>
          <w:rFonts w:hint="eastAsia"/>
        </w:rPr>
        <w:t>背景描述</w:t>
      </w:r>
      <w:bookmarkEnd w:id="13"/>
      <w:bookmarkEnd w:id="14"/>
    </w:p>
    <w:p w:rsidR="00015E71" w:rsidRPr="009506B1" w:rsidRDefault="00015E71" w:rsidP="00015E71">
      <w:pPr>
        <w:spacing w:line="360" w:lineRule="auto"/>
        <w:ind w:firstLineChars="200" w:firstLine="420"/>
        <w:rPr>
          <w:rFonts w:ascii="宋体" w:hAnsi="宋体" w:hint="eastAsia"/>
          <w:color w:val="FF6600"/>
        </w:rPr>
      </w:pPr>
      <w:r w:rsidRPr="009506B1">
        <w:rPr>
          <w:rFonts w:ascii="宋体" w:hAnsi="宋体" w:hint="eastAsia"/>
          <w:color w:val="FF6600"/>
        </w:rPr>
        <w:t>注：</w:t>
      </w:r>
      <w:r w:rsidRPr="009506B1">
        <w:rPr>
          <w:rFonts w:ascii="宋体" w:hAnsi="宋体" w:hint="eastAsia"/>
        </w:rPr>
        <w:t>本部分描述企业的背景情况，能使阅读者</w:t>
      </w:r>
      <w:proofErr w:type="gramStart"/>
      <w:r w:rsidRPr="009506B1">
        <w:rPr>
          <w:rFonts w:ascii="宋体" w:hAnsi="宋体" w:hint="eastAsia"/>
        </w:rPr>
        <w:t>清晰企业</w:t>
      </w:r>
      <w:proofErr w:type="gramEnd"/>
      <w:r w:rsidRPr="009506B1">
        <w:rPr>
          <w:rFonts w:ascii="宋体" w:hAnsi="宋体" w:hint="eastAsia"/>
        </w:rPr>
        <w:t>的基本概况，此部分描述为本报告必备内容。</w:t>
      </w:r>
    </w:p>
    <w:p w:rsidR="00015E71" w:rsidRPr="009506B1" w:rsidRDefault="00015E71" w:rsidP="00015E71">
      <w:pPr>
        <w:spacing w:line="360" w:lineRule="auto"/>
        <w:ind w:firstLineChars="200" w:firstLine="420"/>
        <w:rPr>
          <w:rFonts w:ascii="宋体" w:hAnsi="宋体" w:hint="eastAsia"/>
        </w:rPr>
      </w:pPr>
      <w:r w:rsidRPr="009506B1">
        <w:rPr>
          <w:rFonts w:ascii="宋体" w:hAnsi="宋体" w:hint="eastAsia"/>
        </w:rPr>
        <w:t>某企业集团(</w:t>
      </w:r>
      <w:proofErr w:type="spellStart"/>
      <w:r w:rsidRPr="009506B1">
        <w:rPr>
          <w:rFonts w:ascii="宋体" w:hAnsi="宋体"/>
        </w:rPr>
        <w:t>Bacou-Dalloz</w:t>
      </w:r>
      <w:proofErr w:type="spellEnd"/>
      <w:r w:rsidRPr="009506B1">
        <w:rPr>
          <w:rFonts w:ascii="宋体" w:hAnsi="宋体" w:hint="eastAsia"/>
        </w:rPr>
        <w:t>)是全球最大的生产全系列个人防护产品的跨国上市集团，在五大洲拥有6500名员工和53个生产基地，每年销售额超过10亿欧元。某企业（上海）有限公司作为其在中国的子公司，借助集团雄厚的产品发展实力和技术支持，在中国个人防护产品领域占据领先地位。</w:t>
      </w:r>
    </w:p>
    <w:p w:rsidR="00015E71" w:rsidRPr="009506B1" w:rsidRDefault="00015E71" w:rsidP="00015E71">
      <w:pPr>
        <w:spacing w:line="360" w:lineRule="auto"/>
        <w:ind w:firstLineChars="200" w:firstLine="420"/>
        <w:rPr>
          <w:rFonts w:ascii="宋体" w:hAnsi="宋体" w:hint="eastAsia"/>
        </w:rPr>
      </w:pPr>
    </w:p>
    <w:p w:rsidR="00015E71" w:rsidRDefault="00015E71" w:rsidP="00015E71">
      <w:pPr>
        <w:rPr>
          <w:rFonts w:hint="eastAsia"/>
        </w:rPr>
      </w:pPr>
      <w:r>
        <w:object w:dxaOrig="5740" w:dyaOrig="1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9.2pt;height:138.6pt" o:ole="">
            <v:imagedata r:id="rId11" o:title=""/>
          </v:shape>
          <o:OLEObject Type="Embed" ProgID="OrgPlusWOPX.4" ShapeID="_x0000_i1025" DrawAspect="Content" ObjectID="_1551167573" r:id="rId12"/>
        </w:object>
      </w:r>
    </w:p>
    <w:p w:rsidR="00015E71" w:rsidRDefault="00015E71" w:rsidP="00015E71">
      <w:pPr>
        <w:rPr>
          <w:rFonts w:hint="eastAsia"/>
        </w:rPr>
      </w:pPr>
    </w:p>
    <w:p w:rsidR="00015E71" w:rsidRPr="009506B1" w:rsidRDefault="00015E71" w:rsidP="00015E71">
      <w:pPr>
        <w:numPr>
          <w:ilvl w:val="0"/>
          <w:numId w:val="36"/>
        </w:numPr>
        <w:spacing w:line="360" w:lineRule="auto"/>
        <w:rPr>
          <w:rFonts w:ascii="宋体" w:hAnsi="宋体" w:hint="eastAsia"/>
        </w:rPr>
      </w:pPr>
      <w:r w:rsidRPr="009506B1">
        <w:rPr>
          <w:rFonts w:ascii="宋体" w:hAnsi="宋体" w:hint="eastAsia"/>
        </w:rPr>
        <w:t>某企业中国公司下设销售、营运、财务、IT、HR、产品陪等部门管理整个公司的物流、财务、销售和生产及行政业务</w:t>
      </w:r>
    </w:p>
    <w:p w:rsidR="00015E71" w:rsidRPr="009506B1" w:rsidRDefault="00015E71" w:rsidP="00015E71">
      <w:pPr>
        <w:numPr>
          <w:ilvl w:val="0"/>
          <w:numId w:val="36"/>
        </w:numPr>
        <w:spacing w:line="360" w:lineRule="auto"/>
        <w:rPr>
          <w:rFonts w:ascii="宋体" w:hAnsi="宋体" w:hint="eastAsia"/>
        </w:rPr>
      </w:pPr>
      <w:r w:rsidRPr="009506B1">
        <w:rPr>
          <w:rFonts w:ascii="宋体" w:hAnsi="宋体" w:hint="eastAsia"/>
        </w:rPr>
        <w:t>销售部门下设上海办事处、北京办事处、深圳办事处、消防事业部，拟在2005年成立西南及西北办事处。销售部的主要职责是管理当地的代理商，发展新的代理商，消防事业部比较特殊，负责全国的与消防业务相关的项目，主要是协助代理商对一些大的消防业务的招标进行投标工作。</w:t>
      </w:r>
    </w:p>
    <w:p w:rsidR="00015E71" w:rsidRPr="009506B1" w:rsidRDefault="00015E71" w:rsidP="00015E71">
      <w:pPr>
        <w:numPr>
          <w:ilvl w:val="0"/>
          <w:numId w:val="36"/>
        </w:numPr>
        <w:spacing w:line="360" w:lineRule="auto"/>
        <w:rPr>
          <w:rFonts w:ascii="宋体" w:hAnsi="宋体" w:hint="eastAsia"/>
        </w:rPr>
      </w:pPr>
      <w:r w:rsidRPr="009506B1">
        <w:rPr>
          <w:rFonts w:ascii="宋体" w:hAnsi="宋体" w:hint="eastAsia"/>
        </w:rPr>
        <w:t>营运部：负责中国区内的商品采购、报关、贮存、</w:t>
      </w:r>
      <w:proofErr w:type="gramStart"/>
      <w:r w:rsidRPr="009506B1">
        <w:rPr>
          <w:rFonts w:ascii="宋体" w:hAnsi="宋体" w:hint="eastAsia"/>
        </w:rPr>
        <w:t>生产及委外</w:t>
      </w:r>
      <w:proofErr w:type="gramEnd"/>
      <w:r w:rsidRPr="009506B1">
        <w:rPr>
          <w:rFonts w:ascii="宋体" w:hAnsi="宋体" w:hint="eastAsia"/>
        </w:rPr>
        <w:t>生产管理等业务。生产是指公司在XXX仓库里有一个小型生产车间，主要是对SCBA进行组装。委外生产是</w:t>
      </w:r>
      <w:proofErr w:type="gramStart"/>
      <w:r w:rsidRPr="009506B1">
        <w:rPr>
          <w:rFonts w:ascii="宋体" w:hAnsi="宋体" w:hint="eastAsia"/>
        </w:rPr>
        <w:t>指安全</w:t>
      </w:r>
      <w:proofErr w:type="gramEnd"/>
      <w:r w:rsidRPr="009506B1">
        <w:rPr>
          <w:rFonts w:ascii="宋体" w:hAnsi="宋体" w:hint="eastAsia"/>
        </w:rPr>
        <w:t>鞋的生产，某企业中国公司目前没有生产鞋子的能字，全部是委托外面贴牌生产（OEM），公司主要进行质量的管控。以前中国某企业所经营的商品大部分从国外进口，生产比重不大，所以由营运部兼管，由于法国总部要求把中国由一个销售市场转变为全球的生产基地，生产比重不断加大，到2005年，生产将独立出来，并成为一个重要部门。</w:t>
      </w:r>
    </w:p>
    <w:p w:rsidR="00015E71" w:rsidRPr="009506B1" w:rsidRDefault="00015E71" w:rsidP="00015E71">
      <w:pPr>
        <w:numPr>
          <w:ilvl w:val="0"/>
          <w:numId w:val="36"/>
        </w:numPr>
        <w:spacing w:line="360" w:lineRule="auto"/>
        <w:rPr>
          <w:rFonts w:ascii="宋体" w:hAnsi="宋体" w:hint="eastAsia"/>
        </w:rPr>
      </w:pPr>
      <w:r w:rsidRPr="009506B1">
        <w:rPr>
          <w:rFonts w:ascii="宋体" w:hAnsi="宋体" w:hint="eastAsia"/>
        </w:rPr>
        <w:t>财务部及IT部：财务部负责会计作业的规划、控制，费用的管理，税务帐、管理帐及各类财务报表的制作及各种财务分析、现金银行帐的管理，往来管理、客户信用控制、采购审批等，</w:t>
      </w:r>
      <w:proofErr w:type="spellStart"/>
      <w:r w:rsidRPr="009506B1">
        <w:rPr>
          <w:rFonts w:ascii="宋体" w:hAnsi="宋体" w:hint="eastAsia"/>
        </w:rPr>
        <w:t>IT</w:t>
      </w:r>
      <w:proofErr w:type="spellEnd"/>
      <w:r w:rsidRPr="009506B1">
        <w:rPr>
          <w:rFonts w:ascii="宋体" w:hAnsi="宋体" w:hint="eastAsia"/>
        </w:rPr>
        <w:t>部门负责制定公司的IT规划、公司</w:t>
      </w:r>
      <w:r w:rsidR="003C6E91">
        <w:rPr>
          <w:rFonts w:ascii="宋体" w:hAnsi="宋体" w:hint="eastAsia"/>
        </w:rPr>
        <w:t>***</w:t>
      </w:r>
      <w:r w:rsidRPr="009506B1">
        <w:rPr>
          <w:rFonts w:ascii="宋体" w:hAnsi="宋体" w:hint="eastAsia"/>
        </w:rPr>
        <w:t>系统的正常运行，公司网络及硬件的正常运作等，由于公司现在规模较小，所以IT隶属于财务部门。</w:t>
      </w:r>
    </w:p>
    <w:p w:rsidR="00015E71" w:rsidRPr="009506B1" w:rsidRDefault="00015E71" w:rsidP="00015E71">
      <w:pPr>
        <w:numPr>
          <w:ilvl w:val="0"/>
          <w:numId w:val="36"/>
        </w:numPr>
        <w:spacing w:line="360" w:lineRule="auto"/>
        <w:rPr>
          <w:rFonts w:ascii="宋体" w:hAnsi="宋体" w:hint="eastAsia"/>
        </w:rPr>
      </w:pPr>
      <w:r w:rsidRPr="009506B1">
        <w:rPr>
          <w:rFonts w:ascii="宋体" w:hAnsi="宋体" w:hint="eastAsia"/>
        </w:rPr>
        <w:t>人力资源部（HR）：负责人员的招聘、培训、人员评定、工资核算等</w:t>
      </w:r>
    </w:p>
    <w:p w:rsidR="00015E71" w:rsidRPr="009506B1" w:rsidRDefault="00015E71" w:rsidP="00015E71">
      <w:pPr>
        <w:numPr>
          <w:ilvl w:val="0"/>
          <w:numId w:val="36"/>
        </w:numPr>
        <w:spacing w:line="360" w:lineRule="auto"/>
        <w:rPr>
          <w:rFonts w:ascii="宋体" w:hAnsi="宋体" w:hint="eastAsia"/>
        </w:rPr>
      </w:pPr>
      <w:r w:rsidRPr="009506B1">
        <w:rPr>
          <w:rFonts w:ascii="宋体" w:hAnsi="宋体" w:hint="eastAsia"/>
        </w:rPr>
        <w:t>产品部：负责产品清单（product list）的维护、产品报价单（price list）的制定、产品需求预测单（</w:t>
      </w:r>
      <w:proofErr w:type="spellStart"/>
      <w:r w:rsidRPr="009506B1">
        <w:rPr>
          <w:rFonts w:ascii="宋体" w:hAnsi="宋体" w:hint="eastAsia"/>
        </w:rPr>
        <w:t>forcase</w:t>
      </w:r>
      <w:proofErr w:type="spellEnd"/>
      <w:r w:rsidRPr="009506B1">
        <w:rPr>
          <w:rFonts w:ascii="宋体" w:hAnsi="宋体" w:hint="eastAsia"/>
        </w:rPr>
        <w:t xml:space="preserve"> list）的编制、招开或参加各种展示会</w:t>
      </w:r>
    </w:p>
    <w:p w:rsidR="00015E71" w:rsidRPr="009506B1" w:rsidRDefault="00015E71" w:rsidP="00015E71">
      <w:pPr>
        <w:numPr>
          <w:ilvl w:val="0"/>
          <w:numId w:val="36"/>
        </w:numPr>
        <w:spacing w:line="360" w:lineRule="auto"/>
        <w:rPr>
          <w:rFonts w:ascii="宋体" w:hAnsi="宋体" w:hint="eastAsia"/>
        </w:rPr>
      </w:pPr>
      <w:r w:rsidRPr="009506B1">
        <w:rPr>
          <w:rFonts w:ascii="宋体" w:hAnsi="宋体" w:hint="eastAsia"/>
        </w:rPr>
        <w:t>分支机构</w:t>
      </w:r>
      <w:r>
        <w:rPr>
          <w:rFonts w:ascii="宋体" w:hAnsi="宋体" w:hint="eastAsia"/>
        </w:rPr>
        <w:t>：</w:t>
      </w:r>
      <w:r w:rsidRPr="009506B1">
        <w:rPr>
          <w:rFonts w:ascii="宋体" w:hAnsi="宋体" w:hint="eastAsia"/>
        </w:rPr>
        <w:t>目前在深圳及北京设有办事处，办事处只负责销售业务，其余所有业务都在上海处理。</w:t>
      </w:r>
    </w:p>
    <w:p w:rsidR="00015E71" w:rsidRDefault="00015E71" w:rsidP="00015E71">
      <w:pPr>
        <w:pStyle w:val="12"/>
        <w:rPr>
          <w:rFonts w:hint="eastAsia"/>
        </w:rPr>
      </w:pPr>
      <w:bookmarkStart w:id="15" w:name="_Toc87802208"/>
      <w:bookmarkStart w:id="16" w:name="_Toc89707734"/>
      <w:bookmarkStart w:id="17" w:name="_Toc106071062"/>
      <w:bookmarkStart w:id="18" w:name="_Toc168208475"/>
      <w:r>
        <w:rPr>
          <w:rFonts w:hint="eastAsia"/>
        </w:rPr>
        <w:lastRenderedPageBreak/>
        <w:t xml:space="preserve"> </w:t>
      </w:r>
      <w:bookmarkStart w:id="19" w:name="_Toc477425260"/>
      <w:r>
        <w:rPr>
          <w:rFonts w:hint="eastAsia"/>
        </w:rPr>
        <w:t>企业行业经营管理特点分析</w:t>
      </w:r>
      <w:bookmarkEnd w:id="18"/>
      <w:bookmarkEnd w:id="19"/>
    </w:p>
    <w:p w:rsidR="00015E71" w:rsidRDefault="00015E71" w:rsidP="00015E71">
      <w:pPr>
        <w:pStyle w:val="2"/>
        <w:numPr>
          <w:ilvl w:val="1"/>
          <w:numId w:val="35"/>
        </w:numPr>
        <w:spacing w:before="260" w:line="416" w:lineRule="auto"/>
        <w:rPr>
          <w:rFonts w:hint="eastAsia"/>
        </w:rPr>
      </w:pPr>
      <w:bookmarkStart w:id="20" w:name="_Toc168208476"/>
      <w:r>
        <w:rPr>
          <w:rFonts w:hint="eastAsia"/>
        </w:rPr>
        <w:t xml:space="preserve"> </w:t>
      </w:r>
      <w:bookmarkStart w:id="21" w:name="_Toc477425261"/>
      <w:r>
        <w:rPr>
          <w:rFonts w:hint="eastAsia"/>
        </w:rPr>
        <w:t>企业经营模式</w:t>
      </w:r>
      <w:bookmarkEnd w:id="15"/>
      <w:bookmarkEnd w:id="16"/>
      <w:bookmarkEnd w:id="17"/>
      <w:bookmarkEnd w:id="20"/>
      <w:bookmarkEnd w:id="21"/>
    </w:p>
    <w:p w:rsidR="00015E71" w:rsidRPr="008819A5" w:rsidRDefault="00015E71" w:rsidP="00015E71">
      <w:pPr>
        <w:pStyle w:val="ac"/>
        <w:spacing w:line="360" w:lineRule="auto"/>
        <w:ind w:firstLineChars="200" w:firstLine="420"/>
        <w:rPr>
          <w:rFonts w:hAnsi="宋体" w:hint="eastAsia"/>
        </w:rPr>
      </w:pPr>
      <w:r w:rsidRPr="008819A5">
        <w:rPr>
          <w:rFonts w:hAnsi="宋体" w:hint="eastAsia"/>
          <w:color w:val="FF6600"/>
        </w:rPr>
        <w:t>注</w:t>
      </w:r>
      <w:r w:rsidRPr="008819A5">
        <w:rPr>
          <w:rFonts w:hAnsi="宋体" w:hint="eastAsia"/>
        </w:rPr>
        <w:t>：描述企业的经营管理的盈利模式，从营销的角度分析企业的经营特点及竞争优势分析</w:t>
      </w:r>
      <w:r w:rsidRPr="008819A5">
        <w:rPr>
          <w:rFonts w:hAnsi="宋体" w:hint="eastAsia"/>
        </w:rPr>
        <w:t xml:space="preserve">, </w:t>
      </w:r>
      <w:r w:rsidRPr="008819A5">
        <w:rPr>
          <w:rFonts w:hAnsi="宋体" w:hint="eastAsia"/>
        </w:rPr>
        <w:t>此部分描述为本报告必备内容。</w:t>
      </w:r>
    </w:p>
    <w:p w:rsidR="00015E71" w:rsidRPr="008819A5" w:rsidRDefault="00015E71" w:rsidP="00015E71">
      <w:pPr>
        <w:spacing w:line="360" w:lineRule="auto"/>
        <w:ind w:firstLineChars="200" w:firstLine="420"/>
        <w:rPr>
          <w:rFonts w:ascii="宋体" w:hAnsi="宋体" w:hint="eastAsia"/>
        </w:rPr>
      </w:pPr>
      <w:r w:rsidRPr="008819A5">
        <w:rPr>
          <w:rFonts w:ascii="宋体" w:hAnsi="宋体" w:hint="eastAsia"/>
        </w:rPr>
        <w:t>某企业公司专注于一个行业（防护行业）中的一个分支（个人防护用品系列PPE），而这个行业是一个技术型很强的行业，产品都有特殊要求如防火、防酸、防核、防高压、防坠落等，产品门槛很高。如SCBA系统（消防用自主式呼吸系统，除要求保证消防队员能长时间呼吸外，还要防高温、人机功能要强，不能影响消防队员的战术动作），防SARS医用级专业口罩（N5型）目前只有某企业和3DS公司能生产，而3DS公司还是购买某企业的专利。所在这个行业竞争对手很少，但一些设备又是必须的如消防队的SCBA，核工业的防核工作服等等，所以定价时可以定一个较高的价格来保证公司的利润。某企业公司在中国主要实行代理制，</w:t>
      </w:r>
      <w:proofErr w:type="gramStart"/>
      <w:r w:rsidRPr="008819A5">
        <w:rPr>
          <w:rFonts w:ascii="宋体" w:hAnsi="宋体" w:hint="eastAsia"/>
        </w:rPr>
        <w:t>主中国区公司</w:t>
      </w:r>
      <w:proofErr w:type="gramEnd"/>
      <w:r w:rsidRPr="008819A5">
        <w:rPr>
          <w:rFonts w:ascii="宋体" w:hAnsi="宋体" w:hint="eastAsia"/>
        </w:rPr>
        <w:t>职责是帮助各地的代理商开拓当地市场。为方便管理，公司在北京、上海及深圳设置了办事处分别管理北方、华东、华南的代理商。随着中国大陆地区的经济发展，对个人防护用品的需求不断增加，而国内的个人防护用品厂家只能生产一些低端的产品，短期内不会对某企业产生危</w:t>
      </w:r>
      <w:proofErr w:type="gramStart"/>
      <w:r w:rsidRPr="008819A5">
        <w:rPr>
          <w:rFonts w:ascii="宋体" w:hAnsi="宋体" w:hint="eastAsia"/>
        </w:rPr>
        <w:t>胁</w:t>
      </w:r>
      <w:proofErr w:type="gramEnd"/>
      <w:r w:rsidRPr="008819A5">
        <w:rPr>
          <w:rFonts w:ascii="宋体" w:hAnsi="宋体" w:hint="eastAsia"/>
        </w:rPr>
        <w:t>，所以现在某企业主要做两方面的工作，一是加紧发展新的代理商，计划2005年增设西南及西北两个办事处，加大这两个大区的销售力度，二是加紧产品的国产化率，这也是法国总部的要求，计划要在外高桥保税区建设生产厂户，把一些产品转到中国生产，远期目标是把中国变为一个全球的生产基地。</w:t>
      </w:r>
    </w:p>
    <w:p w:rsidR="00015E71" w:rsidRPr="003A2853" w:rsidRDefault="00015E71" w:rsidP="00015E71">
      <w:pPr>
        <w:pStyle w:val="2"/>
        <w:numPr>
          <w:ilvl w:val="1"/>
          <w:numId w:val="35"/>
        </w:numPr>
        <w:tabs>
          <w:tab w:val="clear" w:pos="567"/>
          <w:tab w:val="num" w:pos="732"/>
        </w:tabs>
        <w:spacing w:before="260" w:line="416" w:lineRule="auto"/>
        <w:rPr>
          <w:rFonts w:hint="eastAsia"/>
          <w:bCs w:val="0"/>
        </w:rPr>
      </w:pPr>
      <w:bookmarkStart w:id="22" w:name="_Toc168208477"/>
      <w:r>
        <w:rPr>
          <w:rFonts w:hint="eastAsia"/>
        </w:rPr>
        <w:t xml:space="preserve"> </w:t>
      </w:r>
      <w:bookmarkStart w:id="23" w:name="_Toc477425262"/>
      <w:r>
        <w:rPr>
          <w:rFonts w:hint="eastAsia"/>
        </w:rPr>
        <w:t>企业生产供应模式</w:t>
      </w:r>
      <w:bookmarkEnd w:id="22"/>
      <w:bookmarkEnd w:id="23"/>
    </w:p>
    <w:p w:rsidR="00015E71" w:rsidRDefault="00015E71" w:rsidP="00015E71">
      <w:pPr>
        <w:pStyle w:val="ac"/>
        <w:spacing w:line="360" w:lineRule="auto"/>
        <w:ind w:firstLineChars="200" w:firstLine="420"/>
        <w:rPr>
          <w:rFonts w:hint="eastAsia"/>
        </w:rPr>
      </w:pPr>
      <w:r>
        <w:rPr>
          <w:rFonts w:hint="eastAsia"/>
          <w:color w:val="FF6600"/>
        </w:rPr>
        <w:t>注</w:t>
      </w:r>
      <w:r>
        <w:rPr>
          <w:rFonts w:hint="eastAsia"/>
        </w:rPr>
        <w:t>：描述企业的生产管理的特点及生产组织方式，如企业类型属于工业企业，此部</w:t>
      </w:r>
      <w:r w:rsidR="007E0F0C">
        <w:rPr>
          <w:rFonts w:hint="eastAsia"/>
        </w:rPr>
        <w:t>分描述为本报告必备内容。</w:t>
      </w:r>
      <w:r w:rsidR="007E0F0C">
        <w:rPr>
          <w:rFonts w:hint="eastAsia"/>
        </w:rPr>
        <w:t xml:space="preserve"> </w:t>
      </w:r>
    </w:p>
    <w:p w:rsidR="00015E71" w:rsidRDefault="00015E71" w:rsidP="00015E71">
      <w:pPr>
        <w:tabs>
          <w:tab w:val="center" w:pos="4770"/>
          <w:tab w:val="left" w:pos="7305"/>
        </w:tabs>
        <w:spacing w:line="360" w:lineRule="auto"/>
        <w:ind w:firstLineChars="200" w:firstLine="420"/>
        <w:rPr>
          <w:rFonts w:hint="eastAsia"/>
        </w:rPr>
      </w:pPr>
      <w:r>
        <w:rPr>
          <w:rFonts w:hint="eastAsia"/>
        </w:rPr>
        <w:t>计划订单的管理</w:t>
      </w:r>
    </w:p>
    <w:p w:rsidR="00015E71" w:rsidRDefault="00015E71" w:rsidP="00015E71">
      <w:pPr>
        <w:tabs>
          <w:tab w:val="center" w:pos="4770"/>
          <w:tab w:val="left" w:pos="7305"/>
        </w:tabs>
        <w:spacing w:line="360" w:lineRule="auto"/>
        <w:ind w:firstLineChars="200" w:firstLine="420"/>
        <w:rPr>
          <w:rFonts w:hint="eastAsia"/>
        </w:rPr>
      </w:pPr>
      <w:r>
        <w:rPr>
          <w:rFonts w:hint="eastAsia"/>
        </w:rPr>
        <w:t>车间作业管理</w:t>
      </w:r>
    </w:p>
    <w:p w:rsidR="00015E71" w:rsidRDefault="00015E71" w:rsidP="00015E71">
      <w:pPr>
        <w:tabs>
          <w:tab w:val="center" w:pos="4770"/>
          <w:tab w:val="left" w:pos="7305"/>
        </w:tabs>
        <w:spacing w:line="360" w:lineRule="auto"/>
        <w:ind w:firstLineChars="200" w:firstLine="420"/>
        <w:rPr>
          <w:rFonts w:hint="eastAsia"/>
        </w:rPr>
      </w:pPr>
      <w:r>
        <w:rPr>
          <w:rFonts w:hint="eastAsia"/>
        </w:rPr>
        <w:t>委外业务管理</w:t>
      </w:r>
    </w:p>
    <w:p w:rsidR="00015E71" w:rsidRDefault="00015E71" w:rsidP="00015E71">
      <w:pPr>
        <w:tabs>
          <w:tab w:val="center" w:pos="4770"/>
          <w:tab w:val="left" w:pos="7305"/>
        </w:tabs>
        <w:spacing w:line="360" w:lineRule="auto"/>
        <w:ind w:firstLineChars="200" w:firstLine="420"/>
        <w:rPr>
          <w:rFonts w:hint="eastAsia"/>
        </w:rPr>
      </w:pPr>
      <w:r>
        <w:rPr>
          <w:rFonts w:hint="eastAsia"/>
        </w:rPr>
        <w:t>采购业务处理</w:t>
      </w:r>
    </w:p>
    <w:p w:rsidR="00015E71" w:rsidRDefault="00015E71" w:rsidP="00015E71">
      <w:pPr>
        <w:tabs>
          <w:tab w:val="center" w:pos="4770"/>
          <w:tab w:val="left" w:pos="7305"/>
        </w:tabs>
        <w:spacing w:line="360" w:lineRule="auto"/>
        <w:ind w:firstLineChars="200" w:firstLine="420"/>
        <w:rPr>
          <w:rFonts w:hint="eastAsia"/>
        </w:rPr>
      </w:pPr>
      <w:r>
        <w:rPr>
          <w:rFonts w:hint="eastAsia"/>
        </w:rPr>
        <w:t>库存收发物料管理</w:t>
      </w:r>
    </w:p>
    <w:p w:rsidR="00015E71" w:rsidRPr="001F6FCD" w:rsidRDefault="00015E71" w:rsidP="00015E71">
      <w:pPr>
        <w:pStyle w:val="2"/>
        <w:numPr>
          <w:ilvl w:val="1"/>
          <w:numId w:val="35"/>
        </w:numPr>
        <w:spacing w:before="260" w:line="416" w:lineRule="auto"/>
        <w:rPr>
          <w:rFonts w:hint="eastAsia"/>
          <w:bCs w:val="0"/>
        </w:rPr>
      </w:pPr>
      <w:bookmarkStart w:id="24" w:name="_Toc517603500"/>
      <w:bookmarkStart w:id="25" w:name="_Toc168208478"/>
      <w:r>
        <w:rPr>
          <w:rFonts w:hint="eastAsia"/>
        </w:rPr>
        <w:lastRenderedPageBreak/>
        <w:t xml:space="preserve"> </w:t>
      </w:r>
      <w:bookmarkStart w:id="26" w:name="_Toc477425263"/>
      <w:r>
        <w:rPr>
          <w:rFonts w:hint="eastAsia"/>
        </w:rPr>
        <w:t>企业产品结构</w:t>
      </w:r>
      <w:bookmarkEnd w:id="25"/>
      <w:bookmarkEnd w:id="26"/>
    </w:p>
    <w:p w:rsidR="00015E71" w:rsidRPr="001F6FCD" w:rsidRDefault="00015E71" w:rsidP="00015E71">
      <w:pPr>
        <w:tabs>
          <w:tab w:val="center" w:pos="4770"/>
          <w:tab w:val="left" w:pos="7305"/>
        </w:tabs>
        <w:spacing w:line="360" w:lineRule="auto"/>
        <w:ind w:firstLineChars="200" w:firstLine="420"/>
        <w:rPr>
          <w:rFonts w:ascii="宋体" w:hAnsi="宋体" w:hint="eastAsia"/>
        </w:rPr>
      </w:pPr>
      <w:r w:rsidRPr="001F6FCD">
        <w:rPr>
          <w:rFonts w:ascii="宋体" w:hAnsi="宋体" w:hint="eastAsia"/>
          <w:color w:val="FF6600"/>
        </w:rPr>
        <w:t>注</w:t>
      </w:r>
      <w:r w:rsidRPr="001F6FCD">
        <w:rPr>
          <w:rFonts w:ascii="宋体" w:hAnsi="宋体" w:hint="eastAsia"/>
        </w:rPr>
        <w:t>：如企业类型属于工业企业，此部分描述为本报告必备内容，此部分描述为本报告必备内容，</w:t>
      </w:r>
    </w:p>
    <w:p w:rsidR="00015E71" w:rsidRPr="001F6FCD" w:rsidRDefault="00015E71" w:rsidP="00015E71">
      <w:pPr>
        <w:tabs>
          <w:tab w:val="center" w:pos="4770"/>
          <w:tab w:val="left" w:pos="7305"/>
        </w:tabs>
        <w:spacing w:line="360" w:lineRule="auto"/>
        <w:ind w:firstLineChars="200" w:firstLine="420"/>
        <w:rPr>
          <w:rFonts w:ascii="宋体" w:hAnsi="宋体" w:hint="eastAsia"/>
        </w:rPr>
      </w:pPr>
      <w:r w:rsidRPr="001F6FCD">
        <w:rPr>
          <w:rFonts w:ascii="宋体" w:hAnsi="宋体" w:hint="eastAsia"/>
        </w:rPr>
        <w:t>描述企业主要的产品品种及种类</w:t>
      </w:r>
    </w:p>
    <w:p w:rsidR="00015E71" w:rsidRPr="001F6FCD" w:rsidRDefault="00015E71" w:rsidP="00015E71">
      <w:pPr>
        <w:tabs>
          <w:tab w:val="center" w:pos="4770"/>
          <w:tab w:val="left" w:pos="7305"/>
        </w:tabs>
        <w:spacing w:line="360" w:lineRule="auto"/>
        <w:ind w:firstLineChars="200" w:firstLine="420"/>
        <w:rPr>
          <w:rFonts w:ascii="宋体" w:hAnsi="宋体" w:hint="eastAsia"/>
        </w:rPr>
      </w:pPr>
      <w:r w:rsidRPr="001F6FCD">
        <w:rPr>
          <w:rFonts w:ascii="宋体" w:hAnsi="宋体" w:hint="eastAsia"/>
        </w:rPr>
        <w:t>对产品需求的变化周期及特点</w:t>
      </w:r>
      <w:bookmarkEnd w:id="24"/>
    </w:p>
    <w:p w:rsidR="00015E71" w:rsidRPr="001F6FCD" w:rsidRDefault="00015E71" w:rsidP="00015E71">
      <w:pPr>
        <w:spacing w:line="360" w:lineRule="auto"/>
        <w:ind w:firstLineChars="200" w:firstLine="420"/>
        <w:rPr>
          <w:rFonts w:ascii="宋体" w:hAnsi="宋体" w:hint="eastAsia"/>
        </w:rPr>
      </w:pPr>
      <w:r w:rsidRPr="001F6FCD">
        <w:rPr>
          <w:rFonts w:ascii="宋体" w:hAnsi="宋体" w:hint="eastAsia"/>
        </w:rPr>
        <w:t>行业产品替代品的种类、涉及行业（及行业编号）</w:t>
      </w:r>
    </w:p>
    <w:p w:rsidR="00015E71" w:rsidRPr="001F6FCD" w:rsidRDefault="00015E71" w:rsidP="00015E71">
      <w:pPr>
        <w:pStyle w:val="14"/>
        <w:spacing w:before="156" w:after="156" w:line="360" w:lineRule="auto"/>
        <w:ind w:firstLineChars="200" w:firstLine="420"/>
        <w:rPr>
          <w:rFonts w:ascii="宋体" w:hAnsi="宋体" w:hint="eastAsia"/>
        </w:rPr>
      </w:pPr>
      <w:r w:rsidRPr="001F6FCD">
        <w:rPr>
          <w:rFonts w:ascii="宋体" w:hAnsi="宋体" w:hint="eastAsia"/>
        </w:rPr>
        <w:t>替代品替代行业产品的规模、增长率</w:t>
      </w:r>
    </w:p>
    <w:p w:rsidR="00015E71" w:rsidRPr="001F6FCD" w:rsidRDefault="00015E71" w:rsidP="00015E71">
      <w:pPr>
        <w:tabs>
          <w:tab w:val="center" w:pos="4770"/>
          <w:tab w:val="left" w:pos="7305"/>
        </w:tabs>
        <w:spacing w:line="360" w:lineRule="auto"/>
        <w:ind w:firstLineChars="200" w:firstLine="420"/>
        <w:rPr>
          <w:rFonts w:ascii="宋体" w:hAnsi="宋体" w:hint="eastAsia"/>
        </w:rPr>
      </w:pPr>
      <w:r w:rsidRPr="001F6FCD">
        <w:rPr>
          <w:rFonts w:ascii="宋体" w:hAnsi="宋体" w:hint="eastAsia"/>
        </w:rPr>
        <w:t>替代品与行业产品的优劣比较、替代性分析</w:t>
      </w:r>
    </w:p>
    <w:p w:rsidR="00015E71" w:rsidRPr="001F6FCD" w:rsidRDefault="00015E71" w:rsidP="00015E71">
      <w:pPr>
        <w:pStyle w:val="2"/>
        <w:numPr>
          <w:ilvl w:val="1"/>
          <w:numId w:val="35"/>
        </w:numPr>
        <w:spacing w:before="260" w:line="416" w:lineRule="auto"/>
        <w:rPr>
          <w:rFonts w:hint="eastAsia"/>
          <w:bCs w:val="0"/>
        </w:rPr>
      </w:pPr>
      <w:bookmarkStart w:id="27" w:name="_Toc168208479"/>
      <w:r>
        <w:rPr>
          <w:rFonts w:hint="eastAsia"/>
        </w:rPr>
        <w:t xml:space="preserve"> </w:t>
      </w:r>
      <w:bookmarkStart w:id="28" w:name="_Toc477425264"/>
      <w:r>
        <w:rPr>
          <w:rFonts w:hint="eastAsia"/>
        </w:rPr>
        <w:t>企业财务管理模式</w:t>
      </w:r>
      <w:bookmarkEnd w:id="27"/>
      <w:bookmarkEnd w:id="28"/>
    </w:p>
    <w:p w:rsidR="00015E71" w:rsidRDefault="00015E71" w:rsidP="00015E71">
      <w:pPr>
        <w:pStyle w:val="ac"/>
        <w:spacing w:line="360" w:lineRule="auto"/>
        <w:ind w:firstLineChars="200" w:firstLine="420"/>
        <w:rPr>
          <w:rFonts w:hint="eastAsia"/>
        </w:rPr>
      </w:pPr>
      <w:r>
        <w:rPr>
          <w:rFonts w:hint="eastAsia"/>
          <w:color w:val="FF6600"/>
        </w:rPr>
        <w:t>注</w:t>
      </w:r>
      <w:r>
        <w:rPr>
          <w:rFonts w:hint="eastAsia"/>
        </w:rPr>
        <w:t>：描述企业成本核算模式及预算及资金管理的特点，此部分描述为本报告必备内容，和财务管理项目</w:t>
      </w:r>
    </w:p>
    <w:p w:rsidR="00015E71" w:rsidRPr="00E10B41" w:rsidRDefault="00015E71" w:rsidP="00015E71">
      <w:pPr>
        <w:pStyle w:val="2"/>
        <w:numPr>
          <w:ilvl w:val="1"/>
          <w:numId w:val="35"/>
        </w:numPr>
        <w:spacing w:before="260" w:line="416" w:lineRule="auto"/>
        <w:rPr>
          <w:rFonts w:hint="eastAsia"/>
          <w:bCs w:val="0"/>
        </w:rPr>
      </w:pPr>
      <w:bookmarkStart w:id="29" w:name="_Toc168208480"/>
      <w:r>
        <w:rPr>
          <w:rFonts w:hint="eastAsia"/>
        </w:rPr>
        <w:t xml:space="preserve"> </w:t>
      </w:r>
      <w:bookmarkStart w:id="30" w:name="_Toc477425265"/>
      <w:r>
        <w:rPr>
          <w:rFonts w:hint="eastAsia"/>
        </w:rPr>
        <w:t>集团业务管理模式</w:t>
      </w:r>
      <w:bookmarkEnd w:id="29"/>
      <w:bookmarkEnd w:id="30"/>
    </w:p>
    <w:p w:rsidR="00015E71" w:rsidRDefault="00015E71" w:rsidP="007E0F0C">
      <w:pPr>
        <w:pStyle w:val="ac"/>
        <w:spacing w:line="360" w:lineRule="auto"/>
        <w:ind w:firstLineChars="200" w:firstLine="420"/>
        <w:rPr>
          <w:rFonts w:hint="eastAsia"/>
        </w:rPr>
      </w:pPr>
      <w:r>
        <w:rPr>
          <w:rFonts w:hint="eastAsia"/>
        </w:rPr>
        <w:t>注：</w:t>
      </w:r>
      <w:r>
        <w:rPr>
          <w:rFonts w:hint="eastAsia"/>
          <w:color w:val="FF6600"/>
        </w:rPr>
        <w:t>注</w:t>
      </w:r>
      <w:r>
        <w:rPr>
          <w:rFonts w:hint="eastAsia"/>
        </w:rPr>
        <w:t>：描述集团性企业的管理特点，如企业模式为集团管理模式，此部分描述为本报告必备内容</w:t>
      </w:r>
      <w:r w:rsidR="007E0F0C">
        <w:rPr>
          <w:rFonts w:hint="eastAsia"/>
        </w:rPr>
        <w:t>。</w:t>
      </w:r>
      <w:r w:rsidR="007E0F0C">
        <w:rPr>
          <w:rFonts w:hint="eastAsia"/>
        </w:rPr>
        <w:t xml:space="preserve"> </w:t>
      </w:r>
    </w:p>
    <w:p w:rsidR="00015E71" w:rsidRPr="00114CBA" w:rsidRDefault="00015E71" w:rsidP="00015E71">
      <w:pPr>
        <w:pStyle w:val="3"/>
        <w:numPr>
          <w:ilvl w:val="2"/>
          <w:numId w:val="37"/>
        </w:numPr>
        <w:overflowPunct w:val="0"/>
        <w:autoSpaceDE w:val="0"/>
        <w:autoSpaceDN w:val="0"/>
        <w:adjustRightInd w:val="0"/>
        <w:spacing w:before="120" w:after="120" w:line="240" w:lineRule="auto"/>
        <w:jc w:val="left"/>
        <w:textAlignment w:val="baseline"/>
        <w:rPr>
          <w:rFonts w:ascii="Arial" w:eastAsia="黑体" w:hAnsi="Arial" w:hint="eastAsia"/>
          <w:bCs/>
        </w:rPr>
      </w:pPr>
      <w:bookmarkStart w:id="31" w:name="_Toc477425266"/>
      <w:r>
        <w:rPr>
          <w:rFonts w:hint="eastAsia"/>
        </w:rPr>
        <w:t>企业集中财务管理模式</w:t>
      </w:r>
      <w:bookmarkEnd w:id="31"/>
    </w:p>
    <w:p w:rsidR="00015E71" w:rsidRDefault="00015E71" w:rsidP="00015E71">
      <w:pPr>
        <w:spacing w:line="360" w:lineRule="auto"/>
        <w:ind w:firstLineChars="200" w:firstLine="420"/>
        <w:rPr>
          <w:rFonts w:ascii="宋体" w:hAnsi="宋体" w:hint="eastAsia"/>
        </w:rPr>
      </w:pPr>
      <w:r>
        <w:rPr>
          <w:rFonts w:ascii="宋体" w:hAnsi="宋体" w:hint="eastAsia"/>
        </w:rPr>
        <w:t>目前某集团的业务范围涵盖以下产业：</w:t>
      </w:r>
      <w:r>
        <w:rPr>
          <w:rFonts w:ascii="宋体" w:hAnsi="宋体"/>
        </w:rPr>
        <w:t>（1）电源产业（2）矿产业（3）城市基础设施投资（4）工程建设业（5）金融证券业</w:t>
      </w:r>
      <w:r>
        <w:rPr>
          <w:rFonts w:ascii="宋体" w:hAnsi="宋体" w:hint="eastAsia"/>
        </w:rPr>
        <w:t>（</w:t>
      </w:r>
      <w:r>
        <w:rPr>
          <w:rFonts w:ascii="宋体" w:hAnsi="宋体"/>
        </w:rPr>
        <w:t>6）高科技产业（7）体育产业（8）其他产业</w:t>
      </w:r>
      <w:r>
        <w:rPr>
          <w:rFonts w:ascii="宋体" w:hAnsi="宋体" w:hint="eastAsia"/>
        </w:rPr>
        <w:t>。此前各公司从公司管理的角度出发，分别采用不同的行业会计制度。为实现本次信息化的重要目标之一，实现集团的财务制度和核算体系能贯彻到分支机构，要求系统可支持执行不同财务会计制度的多组织的账套，</w:t>
      </w:r>
      <w:proofErr w:type="gramStart"/>
      <w:r>
        <w:rPr>
          <w:rFonts w:ascii="宋体" w:hAnsi="宋体" w:hint="eastAsia"/>
        </w:rPr>
        <w:t>并且多账套间</w:t>
      </w:r>
      <w:proofErr w:type="gramEnd"/>
      <w:r>
        <w:rPr>
          <w:rFonts w:ascii="宋体" w:hAnsi="宋体" w:hint="eastAsia"/>
        </w:rPr>
        <w:t>能够及时汇总查询。</w:t>
      </w:r>
    </w:p>
    <w:p w:rsidR="00015E71" w:rsidRDefault="00015E71" w:rsidP="00015E71">
      <w:pPr>
        <w:spacing w:line="360" w:lineRule="auto"/>
        <w:ind w:firstLineChars="200" w:firstLine="420"/>
        <w:rPr>
          <w:rFonts w:ascii="宋体" w:hAnsi="宋体" w:hint="eastAsia"/>
        </w:rPr>
      </w:pPr>
      <w:r>
        <w:rPr>
          <w:rFonts w:ascii="宋体" w:hAnsi="宋体" w:hint="eastAsia"/>
        </w:rPr>
        <w:t>为此集团公司借助新会计制度的推行，实现会计核算体系的统一，借助一套科目体系实现跨行业核算。从而在目标业务的实现上采用如下方式：</w:t>
      </w:r>
    </w:p>
    <w:p w:rsidR="00015E71" w:rsidRDefault="00015E71" w:rsidP="00015E71">
      <w:pPr>
        <w:pStyle w:val="14"/>
        <w:spacing w:before="156" w:after="156" w:line="360" w:lineRule="auto"/>
        <w:ind w:firstLineChars="200" w:firstLine="420"/>
        <w:rPr>
          <w:rFonts w:ascii="宋体" w:hAnsi="宋体" w:hint="eastAsia"/>
        </w:rPr>
      </w:pPr>
      <w:r>
        <w:rPr>
          <w:rFonts w:ascii="宋体" w:hAnsi="宋体" w:hint="eastAsia"/>
        </w:rPr>
        <w:t>构建组织架构－母子公司模式</w:t>
      </w:r>
    </w:p>
    <w:p w:rsidR="00015E71" w:rsidRDefault="00015E71" w:rsidP="00015E71">
      <w:pPr>
        <w:rPr>
          <w:rFonts w:ascii="宋体" w:hAnsi="宋体" w:hint="eastAsia"/>
        </w:rPr>
      </w:pPr>
      <w:r>
        <w:object w:dxaOrig="9871" w:dyaOrig="5759">
          <v:shape id="_x0000_i1026" type="#_x0000_t75" style="width:409.2pt;height:4in" o:ole="">
            <v:imagedata r:id="rId13" o:title=""/>
          </v:shape>
          <o:OLEObject Type="Embed" ProgID="PBrush" ShapeID="_x0000_i1026" DrawAspect="Content" ObjectID="_1551167574" r:id="rId14"/>
        </w:object>
      </w:r>
    </w:p>
    <w:p w:rsidR="00015E71" w:rsidRDefault="00015E71" w:rsidP="00015E71">
      <w:pPr>
        <w:spacing w:afterLines="25" w:after="78" w:line="360" w:lineRule="auto"/>
        <w:ind w:firstLineChars="200" w:firstLine="420"/>
        <w:rPr>
          <w:rFonts w:ascii="宋体" w:hAnsi="宋体" w:hint="eastAsia"/>
        </w:rPr>
      </w:pPr>
      <w:r>
        <w:rPr>
          <w:rFonts w:ascii="宋体" w:hAnsi="宋体" w:hint="eastAsia"/>
        </w:rPr>
        <w:t>在母子公司模式下，母公司即：某集团公司及其下属集团包括：物资、置业、经贸、物矿、物业等。各子集团及其所属公司为独立法人，进行独立的会计核算，公司之间或许还会有业务往来关系。在应用NC产品时，通过应用一套NC产品，以指定上级单位的方式，建立起整个集团单位目录，并制定统一的会计政策，来实现集团对下级单位的会计核算集中监控。</w:t>
      </w:r>
    </w:p>
    <w:p w:rsidR="00015E71" w:rsidRDefault="00015E71" w:rsidP="007E0F0C">
      <w:pPr>
        <w:spacing w:afterLines="25" w:after="78" w:line="360" w:lineRule="auto"/>
        <w:ind w:firstLineChars="200" w:firstLine="420"/>
        <w:rPr>
          <w:rFonts w:hint="eastAsia"/>
        </w:rPr>
      </w:pPr>
      <w:r>
        <w:rPr>
          <w:rFonts w:hint="eastAsia"/>
        </w:rPr>
        <w:t>集团内各公司之间的组织架构，是通过为每个公司指定其‘上级公司’来搭建起来的。可以随时更改每个公司的‘上级公司’，实现组织机构的平移、升级或者降级。可以随时在集团的组织结构内增加新的公司，并为其建立公司账，支持集团组织规模上的扩张。</w:t>
      </w:r>
    </w:p>
    <w:p w:rsidR="00015E71" w:rsidRDefault="00015E71" w:rsidP="00015E71">
      <w:pPr>
        <w:pStyle w:val="3"/>
        <w:numPr>
          <w:ilvl w:val="2"/>
          <w:numId w:val="37"/>
        </w:numPr>
        <w:overflowPunct w:val="0"/>
        <w:autoSpaceDE w:val="0"/>
        <w:autoSpaceDN w:val="0"/>
        <w:adjustRightInd w:val="0"/>
        <w:spacing w:before="120" w:after="120" w:line="240" w:lineRule="auto"/>
        <w:jc w:val="left"/>
        <w:textAlignment w:val="baseline"/>
      </w:pPr>
      <w:bookmarkStart w:id="32" w:name="_Toc477425267"/>
      <w:r>
        <w:rPr>
          <w:rFonts w:hint="eastAsia"/>
        </w:rPr>
        <w:t>企业集中采购管理模式</w:t>
      </w:r>
      <w:bookmarkEnd w:id="32"/>
    </w:p>
    <w:p w:rsidR="00D0697E" w:rsidRPr="00D0697E" w:rsidRDefault="00D0697E" w:rsidP="00D0697E">
      <w:pPr>
        <w:rPr>
          <w:rFonts w:hint="eastAsia"/>
        </w:rPr>
      </w:pPr>
      <w:bookmarkStart w:id="33" w:name="_GoBack"/>
      <w:bookmarkEnd w:id="33"/>
    </w:p>
    <w:p w:rsidR="00015E71" w:rsidRPr="00922F5A" w:rsidRDefault="00015E71" w:rsidP="00015E71">
      <w:pPr>
        <w:pStyle w:val="3"/>
        <w:numPr>
          <w:ilvl w:val="2"/>
          <w:numId w:val="37"/>
        </w:numPr>
        <w:overflowPunct w:val="0"/>
        <w:autoSpaceDE w:val="0"/>
        <w:autoSpaceDN w:val="0"/>
        <w:adjustRightInd w:val="0"/>
        <w:spacing w:before="120" w:after="120" w:line="240" w:lineRule="auto"/>
        <w:jc w:val="left"/>
        <w:textAlignment w:val="baseline"/>
        <w:rPr>
          <w:rFonts w:ascii="Arial" w:hAnsi="Arial" w:hint="eastAsia"/>
          <w:bCs/>
        </w:rPr>
      </w:pPr>
      <w:bookmarkStart w:id="34" w:name="_Toc477425268"/>
      <w:r>
        <w:rPr>
          <w:rFonts w:hint="eastAsia"/>
        </w:rPr>
        <w:t>企业集中预算管理模式</w:t>
      </w:r>
      <w:bookmarkEnd w:id="34"/>
    </w:p>
    <w:p w:rsidR="00015E71" w:rsidRDefault="00015E71" w:rsidP="00015E71">
      <w:pPr>
        <w:pStyle w:val="ac"/>
        <w:spacing w:line="360" w:lineRule="auto"/>
        <w:ind w:firstLineChars="200" w:firstLine="420"/>
        <w:rPr>
          <w:rFonts w:hint="eastAsia"/>
        </w:rPr>
      </w:pPr>
      <w:r>
        <w:rPr>
          <w:rFonts w:hint="eastAsia"/>
          <w:color w:val="000000"/>
        </w:rPr>
        <w:t>通常，企业在编制计划预算时，根据行业特色或者编制内容的不同，有多种常见的计划体系；</w:t>
      </w:r>
    </w:p>
    <w:p w:rsidR="00015E71" w:rsidRDefault="00015E71" w:rsidP="00015E71">
      <w:pPr>
        <w:pStyle w:val="ac"/>
        <w:rPr>
          <w:rFonts w:hint="eastAsia"/>
          <w:noProof/>
          <w:color w:val="000000"/>
        </w:rPr>
      </w:pPr>
      <w:r w:rsidRPr="009A56B3">
        <w:rPr>
          <w:noProof/>
          <w:color w:val="000000"/>
        </w:rPr>
        <w:object w:dxaOrig="10291" w:dyaOrig="7161">
          <v:shape id="_x0000_i1027" type="#_x0000_t75" style="width:409.8pt;height:263.4pt" o:ole="" fillcolor="window">
            <v:imagedata r:id="rId15" o:title=""/>
          </v:shape>
          <o:OLEObject Type="Embed" ProgID="Excel.Sheet.8" ShapeID="_x0000_i1027" DrawAspect="Content" ObjectID="_1551167575" r:id="rId16"/>
        </w:object>
      </w:r>
    </w:p>
    <w:p w:rsidR="00015E71" w:rsidRDefault="00015E71" w:rsidP="00015E71">
      <w:pPr>
        <w:pStyle w:val="ac"/>
        <w:spacing w:line="360" w:lineRule="auto"/>
        <w:ind w:firstLineChars="200" w:firstLine="420"/>
        <w:rPr>
          <w:rFonts w:hint="eastAsia"/>
        </w:rPr>
      </w:pPr>
      <w:r>
        <w:rPr>
          <w:rFonts w:hint="eastAsia"/>
          <w:noProof/>
          <w:color w:val="000000"/>
        </w:rPr>
        <w:t>具体预算管理模式需要结合客户的具体情况分析</w:t>
      </w:r>
    </w:p>
    <w:p w:rsidR="00015E71" w:rsidRPr="009A56B3" w:rsidRDefault="00015E71" w:rsidP="00015E71">
      <w:pPr>
        <w:pStyle w:val="3"/>
        <w:numPr>
          <w:ilvl w:val="2"/>
          <w:numId w:val="37"/>
        </w:numPr>
        <w:overflowPunct w:val="0"/>
        <w:autoSpaceDE w:val="0"/>
        <w:autoSpaceDN w:val="0"/>
        <w:adjustRightInd w:val="0"/>
        <w:spacing w:before="120" w:after="120" w:line="240" w:lineRule="auto"/>
        <w:jc w:val="left"/>
        <w:textAlignment w:val="baseline"/>
        <w:rPr>
          <w:rFonts w:ascii="Arial" w:hAnsi="Arial" w:hint="eastAsia"/>
          <w:bCs/>
        </w:rPr>
      </w:pPr>
      <w:bookmarkStart w:id="35" w:name="_Toc477425269"/>
      <w:r>
        <w:rPr>
          <w:rFonts w:hint="eastAsia"/>
        </w:rPr>
        <w:t>企业统一分销渠道管理模式</w:t>
      </w:r>
      <w:bookmarkEnd w:id="35"/>
    </w:p>
    <w:p w:rsidR="00015E71" w:rsidRDefault="00015E71" w:rsidP="00015E71">
      <w:pPr>
        <w:pStyle w:val="aa"/>
        <w:spacing w:line="360" w:lineRule="auto"/>
        <w:rPr>
          <w:rFonts w:hint="eastAsia"/>
        </w:rPr>
      </w:pPr>
      <w:r>
        <w:rPr>
          <w:rFonts w:hint="eastAsia"/>
        </w:rPr>
        <w:t>在</w:t>
      </w:r>
      <w:proofErr w:type="gramStart"/>
      <w:r>
        <w:rPr>
          <w:rFonts w:hint="eastAsia"/>
        </w:rPr>
        <w:t>集团级</w:t>
      </w:r>
      <w:proofErr w:type="gramEnd"/>
      <w:r>
        <w:rPr>
          <w:rFonts w:hint="eastAsia"/>
        </w:rPr>
        <w:t>应用模式中，一般集团会在不同地域设立多个销售分公司，销售分公司可以直接处理客户业务，又可以下设多个办事处，通过在各地设立的办事处面对终端客户。有些企业还会在销售分公司上级设大区，因此</w:t>
      </w:r>
      <w:proofErr w:type="gramStart"/>
      <w:r>
        <w:rPr>
          <w:rFonts w:hint="eastAsia"/>
        </w:rPr>
        <w:t>集团级</w:t>
      </w:r>
      <w:proofErr w:type="gramEnd"/>
      <w:r>
        <w:rPr>
          <w:rFonts w:hint="eastAsia"/>
        </w:rPr>
        <w:t>分销业务管理方案应用模式可分为：分公司模式、分公司加办事处模式、大区加分公司模式、大区加分公司加办事处模式。</w:t>
      </w:r>
    </w:p>
    <w:p w:rsidR="00015E71" w:rsidRDefault="00015E71" w:rsidP="00015E71">
      <w:pPr>
        <w:rPr>
          <w:rFonts w:hint="eastAsia"/>
        </w:rPr>
      </w:pPr>
      <w:r>
        <w:rPr>
          <w:rFonts w:hint="eastAsia"/>
        </w:rPr>
        <w:t>1</w:t>
      </w:r>
      <w:r>
        <w:rPr>
          <w:rFonts w:hint="eastAsia"/>
        </w:rPr>
        <w:t>、分公司模式</w:t>
      </w:r>
      <w:r>
        <w:rPr>
          <w:noProof/>
          <w:sz w:val="20"/>
        </w:rPr>
        <w:pict>
          <v:group id="_x0000_s1060" style="position:absolute;left:0;text-align:left;margin-left:27pt;margin-top:5.2pt;width:5in;height:132.6pt;z-index:251673088;mso-position-horizontal-relative:text;mso-position-vertical-relative:text" coordorigin="2340,9448" coordsize="7200,2652" o:allowincell="f">
            <v:rect id="_x0000_s1061" style="position:absolute;left:5040;top:9448;width:1620;height:312">
              <v:textbox style="mso-next-textbox:#_x0000_s1061" inset="0,0,0,0">
                <w:txbxContent>
                  <w:p w:rsidR="00015E71" w:rsidRDefault="00015E71" w:rsidP="00015E71">
                    <w:pPr>
                      <w:jc w:val="center"/>
                      <w:rPr>
                        <w:rFonts w:hint="eastAsia"/>
                      </w:rPr>
                    </w:pPr>
                    <w:r>
                      <w:rPr>
                        <w:rFonts w:hint="eastAsia"/>
                      </w:rPr>
                      <w:t>集团销售总公司</w:t>
                    </w:r>
                  </w:p>
                </w:txbxContent>
              </v:textbox>
            </v:rect>
            <v:rect id="_x0000_s1062" style="position:absolute;left:2700;top:10696;width:1260;height:312">
              <v:textbox style="mso-next-textbox:#_x0000_s1062" inset="0,0,0,0">
                <w:txbxContent>
                  <w:p w:rsidR="00015E71" w:rsidRDefault="00015E71" w:rsidP="00015E71">
                    <w:pPr>
                      <w:jc w:val="center"/>
                      <w:rPr>
                        <w:rFonts w:hint="eastAsia"/>
                      </w:rPr>
                    </w:pPr>
                    <w:r>
                      <w:rPr>
                        <w:rFonts w:hint="eastAsia"/>
                      </w:rPr>
                      <w:t>销售分公司</w:t>
                    </w:r>
                    <w:r>
                      <w:rPr>
                        <w:rFonts w:hint="eastAsia"/>
                      </w:rPr>
                      <w:t>1</w:t>
                    </w:r>
                  </w:p>
                </w:txbxContent>
              </v:textbox>
            </v:rect>
            <v:rect id="_x0000_s1063" style="position:absolute;left:4320;top:10696;width:1260;height:312">
              <v:textbox style="mso-next-textbox:#_x0000_s1063" inset="0,0,0,0">
                <w:txbxContent>
                  <w:p w:rsidR="00015E71" w:rsidRDefault="00015E71" w:rsidP="00015E71">
                    <w:pPr>
                      <w:jc w:val="center"/>
                      <w:rPr>
                        <w:rFonts w:hint="eastAsia"/>
                      </w:rPr>
                    </w:pPr>
                    <w:r>
                      <w:rPr>
                        <w:rFonts w:hint="eastAsia"/>
                      </w:rPr>
                      <w:t>销售分公司</w:t>
                    </w:r>
                    <w:r>
                      <w:rPr>
                        <w:rFonts w:hint="eastAsia"/>
                      </w:rPr>
                      <w:t>2</w:t>
                    </w:r>
                  </w:p>
                </w:txbxContent>
              </v:textbox>
            </v:rect>
            <v:rect id="_x0000_s1064" style="position:absolute;left:6120;top:10696;width:1260;height:312">
              <v:textbox style="mso-next-textbox:#_x0000_s1064" inset="0,0,0,0">
                <w:txbxContent>
                  <w:p w:rsidR="00015E71" w:rsidRDefault="00015E71" w:rsidP="00015E71">
                    <w:pPr>
                      <w:jc w:val="center"/>
                      <w:rPr>
                        <w:rFonts w:hint="eastAsia"/>
                      </w:rPr>
                    </w:pPr>
                    <w:r>
                      <w:rPr>
                        <w:rFonts w:hint="eastAsia"/>
                      </w:rPr>
                      <w:t>销售分公司</w:t>
                    </w:r>
                    <w:r>
                      <w:rPr>
                        <w:rFonts w:hint="eastAsia"/>
                      </w:rPr>
                      <w:t>3</w:t>
                    </w:r>
                  </w:p>
                </w:txbxContent>
              </v:textbox>
            </v:rect>
            <v:rect id="_x0000_s1065" style="position:absolute;left:7920;top:10696;width:1260;height:312">
              <v:textbox style="mso-next-textbox:#_x0000_s1065" inset="0,0,0,0">
                <w:txbxContent>
                  <w:p w:rsidR="00015E71" w:rsidRDefault="00015E71" w:rsidP="00015E71">
                    <w:pPr>
                      <w:jc w:val="center"/>
                      <w:rPr>
                        <w:rFonts w:hint="eastAsia"/>
                      </w:rPr>
                    </w:pPr>
                    <w:r>
                      <w:rPr>
                        <w:rFonts w:hint="eastAsia"/>
                      </w:rPr>
                      <w:t>。。。。</w:t>
                    </w:r>
                  </w:p>
                </w:txbxContent>
              </v:textbox>
            </v:rect>
            <v:rect id="_x0000_s1066" style="position:absolute;left:2700;top:11788;width:1260;height:312">
              <v:textbox style="mso-next-textbox:#_x0000_s1066" inset="0,0,0,0">
                <w:txbxContent>
                  <w:p w:rsidR="00015E71" w:rsidRDefault="00015E71" w:rsidP="00015E71">
                    <w:pPr>
                      <w:jc w:val="center"/>
                      <w:rPr>
                        <w:rFonts w:hint="eastAsia"/>
                      </w:rPr>
                    </w:pPr>
                    <w:r>
                      <w:rPr>
                        <w:rFonts w:hint="eastAsia"/>
                      </w:rPr>
                      <w:t>客户</w:t>
                    </w:r>
                  </w:p>
                </w:txbxContent>
              </v:textbox>
            </v:rect>
            <v:line id="_x0000_s1067" style="position:absolute;flip:x" from="3420,9760" to="5760,10696"/>
            <v:line id="_x0000_s1068" style="position:absolute;flip:x" from="5040,9760" to="5760,10696"/>
            <v:line id="_x0000_s1069" style="position:absolute" from="5760,9760" to="6840,10696"/>
            <v:line id="_x0000_s1070" style="position:absolute" from="5760,9760" to="8640,10696"/>
            <v:rect id="_x0000_s1071" style="position:absolute;left:4500;top:11788;width:1260;height:312">
              <v:textbox style="mso-next-textbox:#_x0000_s1071" inset="0,0,0,0">
                <w:txbxContent>
                  <w:p w:rsidR="00015E71" w:rsidRDefault="00015E71" w:rsidP="00015E71">
                    <w:pPr>
                      <w:jc w:val="center"/>
                      <w:rPr>
                        <w:rFonts w:hint="eastAsia"/>
                      </w:rPr>
                    </w:pPr>
                    <w:r>
                      <w:rPr>
                        <w:rFonts w:hint="eastAsia"/>
                      </w:rPr>
                      <w:t>客户</w:t>
                    </w:r>
                  </w:p>
                </w:txbxContent>
              </v:textbox>
            </v:rect>
            <v:rect id="_x0000_s1072" style="position:absolute;left:6120;top:11788;width:1260;height:312">
              <v:textbox style="mso-next-textbox:#_x0000_s1072" inset="0,0,0,0">
                <w:txbxContent>
                  <w:p w:rsidR="00015E71" w:rsidRDefault="00015E71" w:rsidP="00015E71">
                    <w:pPr>
                      <w:jc w:val="center"/>
                      <w:rPr>
                        <w:rFonts w:hint="eastAsia"/>
                      </w:rPr>
                    </w:pPr>
                    <w:r>
                      <w:rPr>
                        <w:rFonts w:hint="eastAsia"/>
                      </w:rPr>
                      <w:t>。。。。</w:t>
                    </w:r>
                  </w:p>
                </w:txbxContent>
              </v:textbox>
            </v:rect>
            <v:line id="_x0000_s1073" style="position:absolute" from="4860,11008" to="5040,11788"/>
            <v:line id="_x0000_s1074" style="position:absolute" from="4860,11008" to="6660,11788"/>
            <v:line id="_x0000_s1075" style="position:absolute;flip:x" from="3240,11008" to="4860,11788"/>
            <v:line id="_x0000_s1076" style="position:absolute" from="2340,10072" to="9540,10072" strokecolor="blue">
              <v:stroke dashstyle="dash"/>
            </v:line>
            <v:line id="_x0000_s1077" style="position:absolute" from="2340,11476" to="9540,11476" strokecolor="blue">
              <v:stroke dashstyle="dash"/>
            </v:line>
          </v:group>
        </w:pict>
      </w:r>
    </w:p>
    <w:p w:rsidR="00015E71" w:rsidRDefault="00015E71" w:rsidP="00015E71">
      <w:pPr>
        <w:pStyle w:val="aa"/>
        <w:rPr>
          <w:rFonts w:hint="eastAsia"/>
        </w:rPr>
      </w:pPr>
    </w:p>
    <w:p w:rsidR="00015E71" w:rsidRDefault="00015E71" w:rsidP="00015E71">
      <w:pPr>
        <w:pStyle w:val="aa"/>
        <w:rPr>
          <w:rFonts w:hint="eastAsia"/>
        </w:rPr>
      </w:pPr>
    </w:p>
    <w:p w:rsidR="00015E71" w:rsidRDefault="00015E71" w:rsidP="00015E71">
      <w:pPr>
        <w:pStyle w:val="aa"/>
        <w:rPr>
          <w:rFonts w:hint="eastAsia"/>
        </w:rPr>
      </w:pPr>
    </w:p>
    <w:p w:rsidR="00015E71" w:rsidRDefault="00015E71" w:rsidP="00015E71">
      <w:pPr>
        <w:pStyle w:val="aa"/>
        <w:rPr>
          <w:rFonts w:hint="eastAsia"/>
        </w:rPr>
      </w:pPr>
    </w:p>
    <w:p w:rsidR="00015E71" w:rsidRDefault="00015E71" w:rsidP="00015E71">
      <w:pPr>
        <w:pStyle w:val="aa"/>
        <w:rPr>
          <w:rFonts w:hint="eastAsia"/>
        </w:rPr>
      </w:pPr>
    </w:p>
    <w:p w:rsidR="00015E71" w:rsidRDefault="00015E71" w:rsidP="00015E71">
      <w:pPr>
        <w:pStyle w:val="aa"/>
        <w:rPr>
          <w:rFonts w:hint="eastAsia"/>
        </w:rPr>
      </w:pPr>
    </w:p>
    <w:p w:rsidR="00015E71" w:rsidRDefault="00015E71" w:rsidP="00015E71">
      <w:pPr>
        <w:pStyle w:val="aa"/>
        <w:rPr>
          <w:rFonts w:hint="eastAsia"/>
        </w:rPr>
      </w:pPr>
    </w:p>
    <w:p w:rsidR="00015E71" w:rsidRDefault="00015E71" w:rsidP="00015E71">
      <w:pPr>
        <w:pStyle w:val="aa"/>
        <w:rPr>
          <w:rFonts w:hint="eastAsia"/>
        </w:rPr>
      </w:pPr>
    </w:p>
    <w:p w:rsidR="00015E71" w:rsidRDefault="00015E71" w:rsidP="00015E71">
      <w:pPr>
        <w:pStyle w:val="aa"/>
        <w:spacing w:line="360" w:lineRule="auto"/>
        <w:rPr>
          <w:rFonts w:hint="eastAsia"/>
        </w:rPr>
      </w:pPr>
      <w:r>
        <w:rPr>
          <w:rFonts w:hint="eastAsia"/>
        </w:rPr>
        <w:t>分公司模式是指企业销售管理部门通过在各地设立的分公司面对终端客户（包括零售商场、代理商、批发商等）。这种模式下，销售总公司与销售分公司之间是销售业务关系，即总公司将商品销售给分公司，分公司再销售给终端客户。</w:t>
      </w:r>
    </w:p>
    <w:p w:rsidR="00015E71" w:rsidRDefault="00015E71" w:rsidP="00015E71">
      <w:pPr>
        <w:rPr>
          <w:rFonts w:hint="eastAsia"/>
          <w:b/>
        </w:rPr>
      </w:pPr>
      <w:r>
        <w:rPr>
          <w:rFonts w:hint="eastAsia"/>
        </w:rPr>
        <w:t>2</w:t>
      </w:r>
      <w:r>
        <w:rPr>
          <w:rFonts w:hint="eastAsia"/>
        </w:rPr>
        <w:t>、分公司加办事处模式</w:t>
      </w:r>
    </w:p>
    <w:p w:rsidR="00015E71" w:rsidRDefault="00015E71" w:rsidP="00015E71">
      <w:pPr>
        <w:pStyle w:val="aa"/>
        <w:ind w:firstLine="400"/>
        <w:rPr>
          <w:rFonts w:hint="eastAsia"/>
        </w:rPr>
      </w:pPr>
      <w:r>
        <w:rPr>
          <w:noProof/>
          <w:sz w:val="20"/>
        </w:rPr>
        <w:pict>
          <v:group id="_x0000_s1078" style="position:absolute;left:0;text-align:left;margin-left:27pt;margin-top:5.2pt;width:5in;height:135.2pt;z-index:251674112" coordorigin="2340,2480" coordsize="7200,3588" o:allowincell="f">
            <v:rect id="_x0000_s1079" style="position:absolute;left:5040;top:2480;width:1620;height:312">
              <v:textbox style="mso-next-textbox:#_x0000_s1079" inset="0,0,0,0">
                <w:txbxContent>
                  <w:p w:rsidR="00015E71" w:rsidRDefault="00015E71" w:rsidP="00015E71">
                    <w:pPr>
                      <w:jc w:val="center"/>
                      <w:rPr>
                        <w:rFonts w:hint="eastAsia"/>
                      </w:rPr>
                    </w:pPr>
                    <w:r>
                      <w:rPr>
                        <w:rFonts w:hint="eastAsia"/>
                      </w:rPr>
                      <w:t>集团销售总公司</w:t>
                    </w:r>
                  </w:p>
                </w:txbxContent>
              </v:textbox>
            </v:rect>
            <v:rect id="_x0000_s1080" style="position:absolute;left:2700;top:3728;width:1260;height:312">
              <v:textbox style="mso-next-textbox:#_x0000_s1080" inset="0,0,0,0">
                <w:txbxContent>
                  <w:p w:rsidR="00015E71" w:rsidRDefault="00015E71" w:rsidP="00015E71">
                    <w:pPr>
                      <w:jc w:val="center"/>
                      <w:rPr>
                        <w:rFonts w:hint="eastAsia"/>
                      </w:rPr>
                    </w:pPr>
                    <w:r>
                      <w:rPr>
                        <w:rFonts w:hint="eastAsia"/>
                      </w:rPr>
                      <w:t>销售分公司</w:t>
                    </w:r>
                    <w:r>
                      <w:rPr>
                        <w:rFonts w:hint="eastAsia"/>
                      </w:rPr>
                      <w:t>1</w:t>
                    </w:r>
                  </w:p>
                </w:txbxContent>
              </v:textbox>
            </v:rect>
            <v:rect id="_x0000_s1081" style="position:absolute;left:4320;top:3728;width:1260;height:312">
              <v:textbox style="mso-next-textbox:#_x0000_s1081" inset="0,0,0,0">
                <w:txbxContent>
                  <w:p w:rsidR="00015E71" w:rsidRDefault="00015E71" w:rsidP="00015E71">
                    <w:pPr>
                      <w:jc w:val="center"/>
                      <w:rPr>
                        <w:rFonts w:hint="eastAsia"/>
                      </w:rPr>
                    </w:pPr>
                    <w:r>
                      <w:rPr>
                        <w:rFonts w:hint="eastAsia"/>
                      </w:rPr>
                      <w:t>销售分公司</w:t>
                    </w:r>
                    <w:r>
                      <w:rPr>
                        <w:rFonts w:hint="eastAsia"/>
                      </w:rPr>
                      <w:t>2</w:t>
                    </w:r>
                  </w:p>
                </w:txbxContent>
              </v:textbox>
            </v:rect>
            <v:rect id="_x0000_s1082" style="position:absolute;left:6120;top:3728;width:1260;height:312">
              <v:textbox style="mso-next-textbox:#_x0000_s1082" inset="0,0,0,0">
                <w:txbxContent>
                  <w:p w:rsidR="00015E71" w:rsidRDefault="00015E71" w:rsidP="00015E71">
                    <w:pPr>
                      <w:jc w:val="center"/>
                      <w:rPr>
                        <w:rFonts w:hint="eastAsia"/>
                      </w:rPr>
                    </w:pPr>
                    <w:r>
                      <w:rPr>
                        <w:rFonts w:hint="eastAsia"/>
                      </w:rPr>
                      <w:t>销售分公司</w:t>
                    </w:r>
                    <w:r>
                      <w:rPr>
                        <w:rFonts w:hint="eastAsia"/>
                      </w:rPr>
                      <w:t>3</w:t>
                    </w:r>
                  </w:p>
                </w:txbxContent>
              </v:textbox>
            </v:rect>
            <v:rect id="_x0000_s1083" style="position:absolute;left:7920;top:3728;width:1260;height:312">
              <v:textbox style="mso-next-textbox:#_x0000_s1083" inset="0,0,0,0">
                <w:txbxContent>
                  <w:p w:rsidR="00015E71" w:rsidRDefault="00015E71" w:rsidP="00015E71">
                    <w:pPr>
                      <w:jc w:val="center"/>
                      <w:rPr>
                        <w:rFonts w:hint="eastAsia"/>
                      </w:rPr>
                    </w:pPr>
                    <w:r>
                      <w:rPr>
                        <w:rFonts w:hint="eastAsia"/>
                      </w:rPr>
                      <w:t>。。。。</w:t>
                    </w:r>
                  </w:p>
                </w:txbxContent>
              </v:textbox>
            </v:rect>
            <v:rect id="_x0000_s1084" style="position:absolute;left:4320;top:4664;width:1260;height:312">
              <v:textbox style="mso-next-textbox:#_x0000_s1084" inset="0,0,0,0">
                <w:txbxContent>
                  <w:p w:rsidR="00015E71" w:rsidRDefault="00015E71" w:rsidP="00015E71">
                    <w:pPr>
                      <w:jc w:val="center"/>
                      <w:rPr>
                        <w:rFonts w:hint="eastAsia"/>
                      </w:rPr>
                    </w:pPr>
                    <w:r>
                      <w:rPr>
                        <w:rFonts w:hint="eastAsia"/>
                      </w:rPr>
                      <w:t>办事处</w:t>
                    </w:r>
                    <w:r>
                      <w:rPr>
                        <w:rFonts w:hint="eastAsia"/>
                      </w:rPr>
                      <w:t>1</w:t>
                    </w:r>
                  </w:p>
                </w:txbxContent>
              </v:textbox>
            </v:rect>
            <v:rect id="_x0000_s1085" style="position:absolute;left:6120;top:4664;width:1260;height:312">
              <v:textbox style="mso-next-textbox:#_x0000_s1085" inset="0,0,0,0">
                <w:txbxContent>
                  <w:p w:rsidR="00015E71" w:rsidRDefault="00015E71" w:rsidP="00015E71">
                    <w:pPr>
                      <w:jc w:val="center"/>
                      <w:rPr>
                        <w:rFonts w:hint="eastAsia"/>
                      </w:rPr>
                    </w:pPr>
                    <w:r>
                      <w:rPr>
                        <w:rFonts w:hint="eastAsia"/>
                      </w:rPr>
                      <w:t>办事处</w:t>
                    </w:r>
                    <w:r>
                      <w:rPr>
                        <w:rFonts w:hint="eastAsia"/>
                      </w:rPr>
                      <w:t>2</w:t>
                    </w:r>
                  </w:p>
                </w:txbxContent>
              </v:textbox>
            </v:rect>
            <v:rect id="_x0000_s1086" style="position:absolute;left:2700;top:5756;width:1260;height:312">
              <v:textbox style="mso-next-textbox:#_x0000_s1086" inset="0,0,0,0">
                <w:txbxContent>
                  <w:p w:rsidR="00015E71" w:rsidRDefault="00015E71" w:rsidP="00015E71">
                    <w:pPr>
                      <w:jc w:val="center"/>
                      <w:rPr>
                        <w:rFonts w:hint="eastAsia"/>
                      </w:rPr>
                    </w:pPr>
                    <w:r>
                      <w:rPr>
                        <w:rFonts w:hint="eastAsia"/>
                      </w:rPr>
                      <w:t>客户</w:t>
                    </w:r>
                  </w:p>
                </w:txbxContent>
              </v:textbox>
            </v:rect>
            <v:line id="_x0000_s1087" style="position:absolute;flip:x" from="3420,2792" to="5760,3728"/>
            <v:line id="_x0000_s1088" style="position:absolute;flip:x" from="5040,2792" to="5760,3728"/>
            <v:line id="_x0000_s1089" style="position:absolute" from="5760,2792" to="6840,3728"/>
            <v:line id="_x0000_s1090" style="position:absolute" from="5760,2792" to="8640,3728"/>
            <v:rect id="_x0000_s1091" style="position:absolute;left:7920;top:4664;width:1260;height:312">
              <v:textbox style="mso-next-textbox:#_x0000_s1091" inset="0,0,0,0">
                <w:txbxContent>
                  <w:p w:rsidR="00015E71" w:rsidRDefault="00015E71" w:rsidP="00015E71">
                    <w:pPr>
                      <w:jc w:val="center"/>
                      <w:rPr>
                        <w:rFonts w:hint="eastAsia"/>
                      </w:rPr>
                    </w:pPr>
                    <w:r>
                      <w:rPr>
                        <w:rFonts w:hint="eastAsia"/>
                      </w:rPr>
                      <w:t>。。。。</w:t>
                    </w:r>
                  </w:p>
                </w:txbxContent>
              </v:textbox>
            </v:rect>
            <v:line id="_x0000_s1092" style="position:absolute" from="6840,4040" to="6840,4664"/>
            <v:line id="_x0000_s1093" style="position:absolute" from="6840,4040" to="8640,4664"/>
            <v:rect id="_x0000_s1094" style="position:absolute;left:4320;top:5756;width:1260;height:312">
              <v:textbox style="mso-next-textbox:#_x0000_s1094" inset="0,0,0,0">
                <w:txbxContent>
                  <w:p w:rsidR="00015E71" w:rsidRDefault="00015E71" w:rsidP="00015E71">
                    <w:pPr>
                      <w:jc w:val="center"/>
                      <w:rPr>
                        <w:rFonts w:hint="eastAsia"/>
                      </w:rPr>
                    </w:pPr>
                    <w:r>
                      <w:rPr>
                        <w:rFonts w:hint="eastAsia"/>
                      </w:rPr>
                      <w:t>客户</w:t>
                    </w:r>
                  </w:p>
                </w:txbxContent>
              </v:textbox>
            </v:rect>
            <v:line id="_x0000_s1095" style="position:absolute;flip:x" from="5040,4040" to="6840,4664"/>
            <v:rect id="_x0000_s1096" style="position:absolute;left:6120;top:5756;width:1260;height:312">
              <v:textbox style="mso-next-textbox:#_x0000_s1096" inset="0,0,0,0">
                <w:txbxContent>
                  <w:p w:rsidR="00015E71" w:rsidRDefault="00015E71" w:rsidP="00015E71">
                    <w:pPr>
                      <w:jc w:val="center"/>
                      <w:rPr>
                        <w:rFonts w:hint="eastAsia"/>
                      </w:rPr>
                    </w:pPr>
                    <w:r>
                      <w:rPr>
                        <w:rFonts w:hint="eastAsia"/>
                      </w:rPr>
                      <w:t>。。。。</w:t>
                    </w:r>
                  </w:p>
                </w:txbxContent>
              </v:textbox>
            </v:rect>
            <v:line id="_x0000_s1097" style="position:absolute" from="4860,4976" to="5040,5756"/>
            <v:line id="_x0000_s1098" style="position:absolute" from="4860,4976" to="6660,5756"/>
            <v:line id="_x0000_s1099" style="position:absolute" from="3240,4040" to="3240,5756"/>
            <v:line id="_x0000_s1100" style="position:absolute;flip:x" from="3240,4976" to="4860,5756"/>
            <v:line id="_x0000_s1101" style="position:absolute" from="2340,3104" to="9540,3104" strokecolor="blue">
              <v:stroke dashstyle="dash"/>
            </v:line>
            <v:line id="_x0000_s1102" style="position:absolute" from="2340,4352" to="9540,4352" strokecolor="blue">
              <v:stroke dashstyle="dash"/>
            </v:line>
            <v:line id="_x0000_s1103" style="position:absolute" from="2340,5444" to="9540,5444" strokecolor="blue">
              <v:stroke dashstyle="dash"/>
            </v:line>
          </v:group>
        </w:pict>
      </w:r>
    </w:p>
    <w:p w:rsidR="00015E71" w:rsidRDefault="00015E71" w:rsidP="00015E71">
      <w:pPr>
        <w:pStyle w:val="aa"/>
        <w:rPr>
          <w:rFonts w:hint="eastAsia"/>
        </w:rPr>
      </w:pPr>
    </w:p>
    <w:p w:rsidR="00015E71" w:rsidRDefault="00015E71" w:rsidP="00015E71">
      <w:pPr>
        <w:pStyle w:val="aa"/>
        <w:rPr>
          <w:rFonts w:hint="eastAsia"/>
        </w:rPr>
      </w:pPr>
    </w:p>
    <w:p w:rsidR="00015E71" w:rsidRDefault="00015E71" w:rsidP="00015E71">
      <w:pPr>
        <w:pStyle w:val="aa"/>
        <w:rPr>
          <w:rFonts w:hint="eastAsia"/>
        </w:rPr>
      </w:pPr>
    </w:p>
    <w:p w:rsidR="00015E71" w:rsidRDefault="00015E71" w:rsidP="00015E71">
      <w:pPr>
        <w:pStyle w:val="aa"/>
        <w:rPr>
          <w:rFonts w:hint="eastAsia"/>
        </w:rPr>
      </w:pPr>
    </w:p>
    <w:p w:rsidR="00015E71" w:rsidRDefault="00015E71" w:rsidP="00015E71">
      <w:pPr>
        <w:pStyle w:val="aa"/>
        <w:rPr>
          <w:rFonts w:hint="eastAsia"/>
        </w:rPr>
      </w:pPr>
    </w:p>
    <w:p w:rsidR="00015E71" w:rsidRDefault="00015E71" w:rsidP="00015E71">
      <w:pPr>
        <w:pStyle w:val="aa"/>
        <w:rPr>
          <w:rFonts w:hint="eastAsia"/>
        </w:rPr>
      </w:pPr>
    </w:p>
    <w:p w:rsidR="00015E71" w:rsidRDefault="00015E71" w:rsidP="00015E71">
      <w:pPr>
        <w:pStyle w:val="aa"/>
        <w:rPr>
          <w:rFonts w:hint="eastAsia"/>
        </w:rPr>
      </w:pPr>
    </w:p>
    <w:p w:rsidR="00015E71" w:rsidRDefault="00015E71" w:rsidP="00015E71">
      <w:pPr>
        <w:pStyle w:val="aa"/>
        <w:rPr>
          <w:rFonts w:hint="eastAsia"/>
        </w:rPr>
      </w:pPr>
    </w:p>
    <w:p w:rsidR="00015E71" w:rsidRDefault="00015E71" w:rsidP="00015E71">
      <w:pPr>
        <w:pStyle w:val="aa"/>
        <w:spacing w:line="360" w:lineRule="auto"/>
        <w:rPr>
          <w:rFonts w:hint="eastAsia"/>
        </w:rPr>
      </w:pPr>
      <w:r>
        <w:rPr>
          <w:rFonts w:hint="eastAsia"/>
        </w:rPr>
        <w:t>分公司加办事处模式是指企业销售管理部门在各地设立分公司，分公司下面设立办事处。并且分公司和办事处都可能面对终端客户（包括零售商场、代理商、批发商等）。</w:t>
      </w:r>
    </w:p>
    <w:p w:rsidR="00015E71" w:rsidRDefault="00015E71" w:rsidP="00015E71">
      <w:pPr>
        <w:rPr>
          <w:rFonts w:hint="eastAsia"/>
          <w:b/>
        </w:rPr>
      </w:pPr>
      <w:r>
        <w:rPr>
          <w:rFonts w:hint="eastAsia"/>
        </w:rPr>
        <w:t>3</w:t>
      </w:r>
      <w:r>
        <w:rPr>
          <w:rFonts w:hint="eastAsia"/>
        </w:rPr>
        <w:t>、大区加分公司模式</w:t>
      </w:r>
    </w:p>
    <w:p w:rsidR="00015E71" w:rsidRDefault="00015E71" w:rsidP="00015E71">
      <w:pPr>
        <w:pStyle w:val="aa"/>
        <w:ind w:firstLine="400"/>
        <w:rPr>
          <w:rFonts w:hint="eastAsia"/>
        </w:rPr>
      </w:pPr>
      <w:r>
        <w:rPr>
          <w:noProof/>
          <w:sz w:val="20"/>
        </w:rPr>
        <w:pict>
          <v:group id="_x0000_s1104" style="position:absolute;left:0;text-align:left;margin-left:27pt;margin-top:7.8pt;width:5in;height:163.8pt;z-index:251675136" coordorigin="2340,5964" coordsize="7200,3276" o:allowincell="f">
            <v:rect id="_x0000_s1105" style="position:absolute;left:5040;top:5964;width:1620;height:312">
              <v:textbox style="mso-next-textbox:#_x0000_s1105" inset="0,0,0,0">
                <w:txbxContent>
                  <w:p w:rsidR="00015E71" w:rsidRDefault="00015E71" w:rsidP="00015E71">
                    <w:pPr>
                      <w:jc w:val="center"/>
                      <w:rPr>
                        <w:rFonts w:hint="eastAsia"/>
                      </w:rPr>
                    </w:pPr>
                    <w:r>
                      <w:rPr>
                        <w:rFonts w:hint="eastAsia"/>
                      </w:rPr>
                      <w:t>集团销售总公司</w:t>
                    </w:r>
                  </w:p>
                </w:txbxContent>
              </v:textbox>
            </v:rect>
            <v:rect id="_x0000_s1106" style="position:absolute;left:2700;top:7836;width:1260;height:312">
              <v:textbox style="mso-next-textbox:#_x0000_s1106" inset="0,0,0,0">
                <w:txbxContent>
                  <w:p w:rsidR="00015E71" w:rsidRDefault="00015E71" w:rsidP="00015E71">
                    <w:pPr>
                      <w:jc w:val="center"/>
                      <w:rPr>
                        <w:rFonts w:hint="eastAsia"/>
                      </w:rPr>
                    </w:pPr>
                    <w:r>
                      <w:rPr>
                        <w:rFonts w:hint="eastAsia"/>
                      </w:rPr>
                      <w:t>销售分公司</w:t>
                    </w:r>
                    <w:r>
                      <w:rPr>
                        <w:rFonts w:hint="eastAsia"/>
                      </w:rPr>
                      <w:t>1</w:t>
                    </w:r>
                  </w:p>
                </w:txbxContent>
              </v:textbox>
            </v:rect>
            <v:rect id="_x0000_s1107" style="position:absolute;left:4320;top:7836;width:1260;height:312">
              <v:textbox style="mso-next-textbox:#_x0000_s1107" inset="0,0,0,0">
                <w:txbxContent>
                  <w:p w:rsidR="00015E71" w:rsidRDefault="00015E71" w:rsidP="00015E71">
                    <w:pPr>
                      <w:jc w:val="center"/>
                      <w:rPr>
                        <w:rFonts w:hint="eastAsia"/>
                      </w:rPr>
                    </w:pPr>
                    <w:r>
                      <w:rPr>
                        <w:rFonts w:hint="eastAsia"/>
                      </w:rPr>
                      <w:t>销售分公司</w:t>
                    </w:r>
                    <w:r>
                      <w:rPr>
                        <w:rFonts w:hint="eastAsia"/>
                      </w:rPr>
                      <w:t>2</w:t>
                    </w:r>
                  </w:p>
                </w:txbxContent>
              </v:textbox>
            </v:rect>
            <v:rect id="_x0000_s1108" style="position:absolute;left:6120;top:7836;width:1260;height:312">
              <v:textbox style="mso-next-textbox:#_x0000_s1108" inset="0,0,0,0">
                <w:txbxContent>
                  <w:p w:rsidR="00015E71" w:rsidRDefault="00015E71" w:rsidP="00015E71">
                    <w:pPr>
                      <w:jc w:val="center"/>
                      <w:rPr>
                        <w:rFonts w:hint="eastAsia"/>
                      </w:rPr>
                    </w:pPr>
                    <w:r>
                      <w:rPr>
                        <w:rFonts w:hint="eastAsia"/>
                      </w:rPr>
                      <w:t>销售分公司</w:t>
                    </w:r>
                    <w:r>
                      <w:rPr>
                        <w:rFonts w:hint="eastAsia"/>
                      </w:rPr>
                      <w:t>3</w:t>
                    </w:r>
                  </w:p>
                </w:txbxContent>
              </v:textbox>
            </v:rect>
            <v:rect id="_x0000_s1109" style="position:absolute;left:7920;top:7836;width:1260;height:312">
              <v:textbox style="mso-next-textbox:#_x0000_s1109" inset="0,0,0,0">
                <w:txbxContent>
                  <w:p w:rsidR="00015E71" w:rsidRDefault="00015E71" w:rsidP="00015E71">
                    <w:pPr>
                      <w:jc w:val="center"/>
                      <w:rPr>
                        <w:rFonts w:hint="eastAsia"/>
                      </w:rPr>
                    </w:pPr>
                    <w:r>
                      <w:rPr>
                        <w:rFonts w:hint="eastAsia"/>
                      </w:rPr>
                      <w:t>。。。。</w:t>
                    </w:r>
                  </w:p>
                </w:txbxContent>
              </v:textbox>
            </v:rect>
            <v:rect id="_x0000_s1110" style="position:absolute;left:2520;top:8928;width:1260;height:312">
              <v:textbox style="mso-next-textbox:#_x0000_s1110" inset="0,0,0,0">
                <w:txbxContent>
                  <w:p w:rsidR="00015E71" w:rsidRDefault="00015E71" w:rsidP="00015E71">
                    <w:pPr>
                      <w:jc w:val="center"/>
                      <w:rPr>
                        <w:rFonts w:hint="eastAsia"/>
                      </w:rPr>
                    </w:pPr>
                    <w:r>
                      <w:rPr>
                        <w:rFonts w:hint="eastAsia"/>
                      </w:rPr>
                      <w:t>客户</w:t>
                    </w:r>
                  </w:p>
                </w:txbxContent>
              </v:textbox>
            </v:rect>
            <v:line id="_x0000_s1111" style="position:absolute;flip:x" from="3420,6900" to="5760,7836"/>
            <v:line id="_x0000_s1112" style="position:absolute;flip:x" from="5040,6900" to="5760,7836"/>
            <v:line id="_x0000_s1113" style="position:absolute" from="5760,6900" to="6840,7836"/>
            <v:line id="_x0000_s1114" style="position:absolute" from="5760,6900" to="8640,7836"/>
            <v:rect id="_x0000_s1115" style="position:absolute;left:4320;top:8928;width:1260;height:312">
              <v:textbox style="mso-next-textbox:#_x0000_s1115" inset="0,0,0,0">
                <w:txbxContent>
                  <w:p w:rsidR="00015E71" w:rsidRDefault="00015E71" w:rsidP="00015E71">
                    <w:pPr>
                      <w:jc w:val="center"/>
                      <w:rPr>
                        <w:rFonts w:hint="eastAsia"/>
                      </w:rPr>
                    </w:pPr>
                    <w:r>
                      <w:rPr>
                        <w:rFonts w:hint="eastAsia"/>
                      </w:rPr>
                      <w:t>客户</w:t>
                    </w:r>
                  </w:p>
                </w:txbxContent>
              </v:textbox>
            </v:rect>
            <v:rect id="_x0000_s1116" style="position:absolute;left:5940;top:8928;width:1260;height:312">
              <v:textbox style="mso-next-textbox:#_x0000_s1116" inset="0,0,0,0">
                <w:txbxContent>
                  <w:p w:rsidR="00015E71" w:rsidRDefault="00015E71" w:rsidP="00015E71">
                    <w:pPr>
                      <w:jc w:val="center"/>
                      <w:rPr>
                        <w:rFonts w:hint="eastAsia"/>
                      </w:rPr>
                    </w:pPr>
                    <w:r>
                      <w:rPr>
                        <w:rFonts w:hint="eastAsia"/>
                      </w:rPr>
                      <w:t>。。。。</w:t>
                    </w:r>
                  </w:p>
                </w:txbxContent>
              </v:textbox>
            </v:rect>
            <v:line id="_x0000_s1117" style="position:absolute" from="4860,8148" to="5040,8928"/>
            <v:line id="_x0000_s1118" style="position:absolute" from="4860,8148" to="6660,8928"/>
            <v:line id="_x0000_s1119" style="position:absolute;flip:x" from="3240,8148" to="4860,8928"/>
            <v:rect id="_x0000_s1120" style="position:absolute;left:5040;top:6588;width:1620;height:312">
              <v:textbox style="mso-next-textbox:#_x0000_s1120" inset="0,0,0,0">
                <w:txbxContent>
                  <w:p w:rsidR="00015E71" w:rsidRDefault="00015E71" w:rsidP="00015E71">
                    <w:pPr>
                      <w:jc w:val="center"/>
                      <w:rPr>
                        <w:rFonts w:hint="eastAsia"/>
                      </w:rPr>
                    </w:pPr>
                    <w:r>
                      <w:rPr>
                        <w:rFonts w:hint="eastAsia"/>
                      </w:rPr>
                      <w:t>销售大区</w:t>
                    </w:r>
                  </w:p>
                </w:txbxContent>
              </v:textbox>
            </v:rect>
            <v:line id="_x0000_s1121" style="position:absolute" from="5760,6276" to="5760,6588"/>
            <v:line id="_x0000_s1122" style="position:absolute" from="2340,8616" to="9540,8616" strokecolor="blue">
              <v:stroke dashstyle="dash"/>
            </v:line>
            <v:line id="_x0000_s1123" style="position:absolute" from="2340,7212" to="9540,7212" strokecolor="blue">
              <v:stroke dashstyle="dash"/>
            </v:line>
          </v:group>
        </w:pict>
      </w:r>
    </w:p>
    <w:p w:rsidR="00015E71" w:rsidRDefault="00015E71" w:rsidP="00015E71">
      <w:pPr>
        <w:pStyle w:val="aa"/>
        <w:rPr>
          <w:rFonts w:hint="eastAsia"/>
        </w:rPr>
      </w:pPr>
    </w:p>
    <w:p w:rsidR="00015E71" w:rsidRDefault="00015E71" w:rsidP="00015E71">
      <w:pPr>
        <w:pStyle w:val="aa"/>
        <w:rPr>
          <w:rFonts w:hint="eastAsia"/>
        </w:rPr>
      </w:pPr>
    </w:p>
    <w:p w:rsidR="00015E71" w:rsidRDefault="00015E71" w:rsidP="00015E71">
      <w:pPr>
        <w:pStyle w:val="aa"/>
        <w:rPr>
          <w:rFonts w:hint="eastAsia"/>
        </w:rPr>
      </w:pPr>
    </w:p>
    <w:p w:rsidR="00015E71" w:rsidRDefault="00015E71" w:rsidP="00015E71">
      <w:pPr>
        <w:pStyle w:val="aa"/>
        <w:rPr>
          <w:rFonts w:hint="eastAsia"/>
        </w:rPr>
      </w:pPr>
    </w:p>
    <w:p w:rsidR="00015E71" w:rsidRDefault="00015E71" w:rsidP="00015E71">
      <w:pPr>
        <w:pStyle w:val="aa"/>
        <w:rPr>
          <w:rFonts w:hint="eastAsia"/>
        </w:rPr>
      </w:pPr>
    </w:p>
    <w:p w:rsidR="00015E71" w:rsidRDefault="00015E71" w:rsidP="00015E71">
      <w:pPr>
        <w:pStyle w:val="aa"/>
        <w:rPr>
          <w:rFonts w:hint="eastAsia"/>
        </w:rPr>
      </w:pPr>
    </w:p>
    <w:p w:rsidR="00015E71" w:rsidRDefault="00015E71" w:rsidP="00015E71">
      <w:pPr>
        <w:pStyle w:val="aa"/>
        <w:rPr>
          <w:rFonts w:hint="eastAsia"/>
        </w:rPr>
      </w:pPr>
    </w:p>
    <w:p w:rsidR="00015E71" w:rsidRDefault="00015E71" w:rsidP="00015E71">
      <w:pPr>
        <w:pStyle w:val="aa"/>
        <w:rPr>
          <w:rFonts w:hint="eastAsia"/>
        </w:rPr>
      </w:pPr>
    </w:p>
    <w:p w:rsidR="00015E71" w:rsidRDefault="00015E71" w:rsidP="00015E71">
      <w:pPr>
        <w:pStyle w:val="aa"/>
        <w:rPr>
          <w:rFonts w:hint="eastAsia"/>
        </w:rPr>
      </w:pPr>
    </w:p>
    <w:p w:rsidR="00015E71" w:rsidRDefault="00015E71" w:rsidP="00015E71">
      <w:pPr>
        <w:pStyle w:val="aa"/>
        <w:rPr>
          <w:rFonts w:hint="eastAsia"/>
        </w:rPr>
      </w:pPr>
    </w:p>
    <w:p w:rsidR="00015E71" w:rsidRDefault="00015E71" w:rsidP="00015E71">
      <w:pPr>
        <w:pStyle w:val="aa"/>
        <w:spacing w:line="360" w:lineRule="auto"/>
        <w:rPr>
          <w:rFonts w:hint="eastAsia"/>
        </w:rPr>
      </w:pPr>
      <w:r>
        <w:rPr>
          <w:rFonts w:hint="eastAsia"/>
        </w:rPr>
        <w:t>一些大型或特大型企业的分销网络常采用大区加分公司模式或大区加分公司加办事处模式，即在分公司上级还有“销售大区”。但许多情况下，“销售大区”常常是指导销售业务的管理机构，对销售分公司进行指导和监督。</w:t>
      </w:r>
    </w:p>
    <w:p w:rsidR="00015E71" w:rsidRDefault="00015E71" w:rsidP="00015E71">
      <w:pPr>
        <w:pStyle w:val="12"/>
        <w:rPr>
          <w:rFonts w:hint="eastAsia"/>
        </w:rPr>
      </w:pPr>
      <w:bookmarkStart w:id="36" w:name="_Toc87802209"/>
      <w:bookmarkStart w:id="37" w:name="_Toc89707735"/>
      <w:bookmarkStart w:id="38" w:name="_Toc106071063"/>
      <w:bookmarkStart w:id="39" w:name="_Toc168208481"/>
      <w:r>
        <w:rPr>
          <w:rFonts w:hint="eastAsia"/>
        </w:rPr>
        <w:t xml:space="preserve"> </w:t>
      </w:r>
      <w:bookmarkStart w:id="40" w:name="_Toc477425270"/>
      <w:r>
        <w:rPr>
          <w:rFonts w:hint="eastAsia"/>
        </w:rPr>
        <w:t>行业相关知识及术语解释</w:t>
      </w:r>
      <w:bookmarkEnd w:id="36"/>
      <w:bookmarkEnd w:id="37"/>
      <w:bookmarkEnd w:id="38"/>
      <w:bookmarkEnd w:id="39"/>
      <w:bookmarkEnd w:id="40"/>
    </w:p>
    <w:p w:rsidR="00015E71" w:rsidRPr="001C37F9" w:rsidRDefault="00015E71" w:rsidP="00015E71">
      <w:pPr>
        <w:pStyle w:val="aa"/>
        <w:spacing w:line="360" w:lineRule="auto"/>
        <w:rPr>
          <w:rFonts w:ascii="宋体" w:hAnsi="宋体" w:hint="eastAsia"/>
        </w:rPr>
      </w:pPr>
      <w:r w:rsidRPr="001C37F9">
        <w:rPr>
          <w:rFonts w:ascii="宋体" w:hAnsi="宋体" w:hint="eastAsia"/>
        </w:rPr>
        <w:t>注：描述本行业涉及的相关行业知识及行业熟语，此部分描述为本报告可选内容</w:t>
      </w:r>
      <w:r>
        <w:rPr>
          <w:rFonts w:ascii="宋体" w:hAnsi="宋体" w:hint="eastAsia"/>
        </w:rPr>
        <w:t>。</w:t>
      </w:r>
    </w:p>
    <w:p w:rsidR="00015E71" w:rsidRPr="001C37F9" w:rsidRDefault="00015E71" w:rsidP="00015E71">
      <w:pPr>
        <w:tabs>
          <w:tab w:val="center" w:pos="4770"/>
          <w:tab w:val="left" w:pos="7305"/>
        </w:tabs>
        <w:spacing w:line="360" w:lineRule="auto"/>
        <w:ind w:firstLineChars="200" w:firstLine="420"/>
        <w:rPr>
          <w:rFonts w:ascii="宋体" w:hAnsi="宋体" w:hint="eastAsia"/>
        </w:rPr>
      </w:pPr>
      <w:r w:rsidRPr="001C37F9">
        <w:rPr>
          <w:rFonts w:ascii="宋体" w:hAnsi="宋体" w:hint="eastAsia"/>
        </w:rPr>
        <w:t>SCBA（消防用自主式呼吸系统）：由气瓶、背负系统、面罩、气阀四大部件组成，这四个部件都有不同规格及型号，每一型号及规格还分为国产件及进口件，由客户自行选择并组合成一套SCBA，类似于ATO业务。</w:t>
      </w:r>
    </w:p>
    <w:p w:rsidR="00015E71" w:rsidRPr="001C37F9" w:rsidRDefault="00015E71" w:rsidP="00015E71">
      <w:pPr>
        <w:tabs>
          <w:tab w:val="center" w:pos="4770"/>
          <w:tab w:val="left" w:pos="7305"/>
        </w:tabs>
        <w:spacing w:line="360" w:lineRule="auto"/>
        <w:ind w:firstLineChars="200" w:firstLine="420"/>
        <w:rPr>
          <w:rFonts w:ascii="宋体" w:hAnsi="宋体" w:hint="eastAsia"/>
        </w:rPr>
      </w:pPr>
      <w:r w:rsidRPr="001C37F9">
        <w:rPr>
          <w:rFonts w:ascii="宋体" w:hAnsi="宋体"/>
          <w:color w:val="000000"/>
          <w:szCs w:val="18"/>
        </w:rPr>
        <w:t>CKD（Completely Knock Down）全散装件</w:t>
      </w:r>
      <w:r w:rsidRPr="001C37F9">
        <w:rPr>
          <w:rFonts w:ascii="宋体" w:hAnsi="宋体" w:hint="eastAsia"/>
          <w:color w:val="000000"/>
          <w:szCs w:val="18"/>
        </w:rPr>
        <w:t>:</w:t>
      </w:r>
      <w:r w:rsidRPr="001C37F9">
        <w:rPr>
          <w:rFonts w:ascii="宋体" w:hAnsi="宋体"/>
          <w:color w:val="000000"/>
          <w:szCs w:val="18"/>
        </w:rPr>
        <w:t>是以全散件形式作为进口产品的一种</w:t>
      </w:r>
      <w:r w:rsidRPr="001C37F9">
        <w:rPr>
          <w:rFonts w:ascii="宋体" w:hAnsi="宋体" w:hint="eastAsia"/>
          <w:color w:val="000000"/>
          <w:szCs w:val="18"/>
        </w:rPr>
        <w:t>业务行为</w:t>
      </w:r>
      <w:r w:rsidRPr="001C37F9">
        <w:rPr>
          <w:rFonts w:ascii="宋体" w:hAnsi="宋体"/>
          <w:color w:val="000000"/>
          <w:szCs w:val="18"/>
        </w:rPr>
        <w:t>，</w:t>
      </w:r>
      <w:r w:rsidRPr="001C37F9">
        <w:rPr>
          <w:rFonts w:ascii="宋体" w:hAnsi="宋体" w:hint="eastAsia"/>
          <w:color w:val="000000"/>
          <w:szCs w:val="18"/>
        </w:rPr>
        <w:t>利用从国外进口的</w:t>
      </w:r>
      <w:r w:rsidRPr="001C37F9">
        <w:rPr>
          <w:rFonts w:ascii="宋体" w:hAnsi="宋体"/>
          <w:color w:val="000000"/>
          <w:szCs w:val="18"/>
        </w:rPr>
        <w:t>零部件以</w:t>
      </w:r>
      <w:r w:rsidRPr="001C37F9">
        <w:rPr>
          <w:rFonts w:ascii="宋体" w:hAnsi="宋体" w:hint="eastAsia"/>
          <w:color w:val="000000"/>
          <w:szCs w:val="18"/>
        </w:rPr>
        <w:t>享受</w:t>
      </w:r>
      <w:r w:rsidRPr="001C37F9">
        <w:rPr>
          <w:rFonts w:ascii="宋体" w:hAnsi="宋体"/>
          <w:color w:val="000000"/>
          <w:szCs w:val="18"/>
        </w:rPr>
        <w:t>较低的关税资，利用当地</w:t>
      </w:r>
      <w:r w:rsidRPr="001C37F9">
        <w:rPr>
          <w:rFonts w:ascii="宋体" w:hAnsi="宋体" w:hint="eastAsia"/>
          <w:color w:val="000000"/>
          <w:szCs w:val="18"/>
        </w:rPr>
        <w:t>廉价的</w:t>
      </w:r>
      <w:r w:rsidRPr="001C37F9">
        <w:rPr>
          <w:rFonts w:ascii="宋体" w:hAnsi="宋体"/>
          <w:color w:val="000000"/>
          <w:szCs w:val="18"/>
        </w:rPr>
        <w:t>劳动力组装成成品，并以较低零售价出售。</w:t>
      </w:r>
    </w:p>
    <w:p w:rsidR="00015E71" w:rsidRPr="001C37F9" w:rsidRDefault="00015E71" w:rsidP="00015E71">
      <w:pPr>
        <w:tabs>
          <w:tab w:val="center" w:pos="4770"/>
          <w:tab w:val="left" w:pos="7305"/>
        </w:tabs>
        <w:spacing w:line="360" w:lineRule="auto"/>
        <w:ind w:firstLineChars="200" w:firstLine="420"/>
        <w:rPr>
          <w:rFonts w:ascii="宋体" w:hAnsi="宋体" w:hint="eastAsia"/>
        </w:rPr>
      </w:pPr>
      <w:r w:rsidRPr="001C37F9">
        <w:rPr>
          <w:rFonts w:ascii="宋体" w:hAnsi="宋体"/>
          <w:color w:val="000000"/>
          <w:szCs w:val="18"/>
        </w:rPr>
        <w:t>SKD（Semi Knock Down）半散装件</w:t>
      </w:r>
      <w:r w:rsidRPr="001C37F9">
        <w:rPr>
          <w:rFonts w:ascii="宋体" w:hAnsi="宋体" w:hint="eastAsia"/>
          <w:color w:val="000000"/>
          <w:szCs w:val="18"/>
        </w:rPr>
        <w:t>:</w:t>
      </w:r>
      <w:r w:rsidRPr="001C37F9">
        <w:rPr>
          <w:rFonts w:ascii="宋体" w:hAnsi="宋体"/>
          <w:color w:val="000000"/>
          <w:szCs w:val="18"/>
        </w:rPr>
        <w:t xml:space="preserve"> 是以全散件形式作为进口产品的一种</w:t>
      </w:r>
      <w:r w:rsidRPr="001C37F9">
        <w:rPr>
          <w:rFonts w:ascii="宋体" w:hAnsi="宋体" w:hint="eastAsia"/>
          <w:color w:val="000000"/>
          <w:szCs w:val="18"/>
        </w:rPr>
        <w:t>业务行为</w:t>
      </w:r>
      <w:r w:rsidRPr="001C37F9">
        <w:rPr>
          <w:rFonts w:ascii="宋体" w:hAnsi="宋体"/>
          <w:color w:val="000000"/>
          <w:szCs w:val="18"/>
        </w:rPr>
        <w:t>，</w:t>
      </w:r>
      <w:r w:rsidRPr="001C37F9">
        <w:rPr>
          <w:rFonts w:ascii="宋体" w:hAnsi="宋体" w:hint="eastAsia"/>
          <w:color w:val="000000"/>
          <w:szCs w:val="18"/>
        </w:rPr>
        <w:t>利用从国外进口的</w:t>
      </w:r>
      <w:r w:rsidRPr="001C37F9">
        <w:rPr>
          <w:rFonts w:ascii="宋体" w:hAnsi="宋体"/>
          <w:color w:val="000000"/>
          <w:szCs w:val="18"/>
        </w:rPr>
        <w:t>零部件以</w:t>
      </w:r>
      <w:r w:rsidRPr="001C37F9">
        <w:rPr>
          <w:rFonts w:ascii="宋体" w:hAnsi="宋体" w:hint="eastAsia"/>
          <w:color w:val="000000"/>
          <w:szCs w:val="18"/>
        </w:rPr>
        <w:t>享受</w:t>
      </w:r>
      <w:r w:rsidRPr="001C37F9">
        <w:rPr>
          <w:rFonts w:ascii="宋体" w:hAnsi="宋体"/>
          <w:color w:val="000000"/>
          <w:szCs w:val="18"/>
        </w:rPr>
        <w:t>较低的关税资，利用当地</w:t>
      </w:r>
      <w:r w:rsidRPr="001C37F9">
        <w:rPr>
          <w:rFonts w:ascii="宋体" w:hAnsi="宋体" w:hint="eastAsia"/>
          <w:color w:val="000000"/>
          <w:szCs w:val="18"/>
        </w:rPr>
        <w:t>廉价的</w:t>
      </w:r>
      <w:r w:rsidRPr="001C37F9">
        <w:rPr>
          <w:rFonts w:ascii="宋体" w:hAnsi="宋体"/>
          <w:color w:val="000000"/>
          <w:szCs w:val="18"/>
        </w:rPr>
        <w:t>劳动力组装成成品，并以较低零售价出售</w:t>
      </w:r>
    </w:p>
    <w:p w:rsidR="00015E71" w:rsidRPr="001C37F9" w:rsidRDefault="00015E71" w:rsidP="00015E71">
      <w:pPr>
        <w:tabs>
          <w:tab w:val="center" w:pos="4770"/>
          <w:tab w:val="left" w:pos="7305"/>
        </w:tabs>
        <w:spacing w:line="360" w:lineRule="auto"/>
        <w:ind w:firstLineChars="200" w:firstLine="420"/>
        <w:rPr>
          <w:rFonts w:ascii="宋体" w:hAnsi="宋体" w:hint="eastAsia"/>
        </w:rPr>
      </w:pPr>
      <w:r w:rsidRPr="001C37F9">
        <w:rPr>
          <w:rFonts w:ascii="宋体" w:hAnsi="宋体" w:hint="eastAsia"/>
          <w:color w:val="000000"/>
          <w:szCs w:val="18"/>
        </w:rPr>
        <w:lastRenderedPageBreak/>
        <w:t>（</w:t>
      </w:r>
      <w:r w:rsidRPr="001C37F9">
        <w:rPr>
          <w:rFonts w:ascii="宋体" w:hAnsi="宋体"/>
          <w:color w:val="000000"/>
          <w:szCs w:val="18"/>
        </w:rPr>
        <w:t>Transit trade and assembling</w:t>
      </w:r>
      <w:r w:rsidRPr="001C37F9">
        <w:rPr>
          <w:rFonts w:ascii="宋体" w:hAnsi="宋体" w:hint="eastAsia"/>
          <w:color w:val="000000"/>
          <w:szCs w:val="18"/>
        </w:rPr>
        <w:t>）组装件进口：以组装</w:t>
      </w:r>
      <w:proofErr w:type="gramStart"/>
      <w:r w:rsidRPr="001C37F9">
        <w:rPr>
          <w:rFonts w:ascii="宋体" w:hAnsi="宋体" w:hint="eastAsia"/>
          <w:color w:val="000000"/>
          <w:szCs w:val="18"/>
        </w:rPr>
        <w:t>件形式</w:t>
      </w:r>
      <w:proofErr w:type="gramEnd"/>
      <w:r w:rsidRPr="001C37F9">
        <w:rPr>
          <w:rFonts w:ascii="宋体" w:hAnsi="宋体" w:hint="eastAsia"/>
          <w:color w:val="000000"/>
          <w:szCs w:val="18"/>
        </w:rPr>
        <w:t>进口，然后再拆散进行销售或再加工的一种行为。</w:t>
      </w:r>
    </w:p>
    <w:p w:rsidR="00015E71" w:rsidRDefault="00015E71" w:rsidP="00015E71">
      <w:pPr>
        <w:pStyle w:val="12"/>
        <w:rPr>
          <w:rFonts w:hint="eastAsia"/>
        </w:rPr>
      </w:pPr>
      <w:bookmarkStart w:id="41" w:name="_Toc87802210"/>
      <w:bookmarkStart w:id="42" w:name="_Toc89707736"/>
      <w:bookmarkStart w:id="43" w:name="_Toc106071064"/>
      <w:bookmarkStart w:id="44" w:name="_Toc168208482"/>
      <w:r>
        <w:rPr>
          <w:rFonts w:hint="eastAsia"/>
        </w:rPr>
        <w:t xml:space="preserve"> </w:t>
      </w:r>
      <w:bookmarkStart w:id="45" w:name="_Toc477425271"/>
      <w:r>
        <w:rPr>
          <w:rFonts w:hint="eastAsia"/>
        </w:rPr>
        <w:t>企业关键业务</w:t>
      </w:r>
      <w:bookmarkEnd w:id="41"/>
      <w:bookmarkEnd w:id="42"/>
      <w:bookmarkEnd w:id="43"/>
      <w:r>
        <w:rPr>
          <w:rFonts w:hint="eastAsia"/>
        </w:rPr>
        <w:t>需求处理</w:t>
      </w:r>
      <w:bookmarkEnd w:id="44"/>
      <w:bookmarkEnd w:id="45"/>
    </w:p>
    <w:p w:rsidR="00015E71" w:rsidRPr="0089018E" w:rsidRDefault="00015E71" w:rsidP="00015E71">
      <w:pPr>
        <w:spacing w:line="360" w:lineRule="auto"/>
        <w:ind w:firstLineChars="200" w:firstLine="420"/>
        <w:rPr>
          <w:rFonts w:ascii="宋体" w:hAnsi="宋体" w:hint="eastAsia"/>
        </w:rPr>
      </w:pPr>
      <w:r w:rsidRPr="0089018E">
        <w:rPr>
          <w:rFonts w:ascii="宋体" w:hAnsi="宋体" w:hint="eastAsia"/>
        </w:rPr>
        <w:t>注：此部分描述为本报告必备内容，此部分描述为本报告必备内容，只适用于</w:t>
      </w:r>
      <w:r w:rsidR="003C6E91">
        <w:rPr>
          <w:rFonts w:ascii="宋体" w:hAnsi="宋体" w:hint="eastAsia"/>
        </w:rPr>
        <w:t>***</w:t>
      </w:r>
      <w:r w:rsidRPr="0089018E">
        <w:rPr>
          <w:rFonts w:ascii="宋体" w:hAnsi="宋体" w:hint="eastAsia"/>
        </w:rPr>
        <w:t>1/</w:t>
      </w:r>
      <w:r w:rsidR="003C6E91">
        <w:rPr>
          <w:rFonts w:ascii="宋体" w:hAnsi="宋体" w:hint="eastAsia"/>
        </w:rPr>
        <w:t>***</w:t>
      </w:r>
      <w:r w:rsidRPr="0089018E">
        <w:rPr>
          <w:rFonts w:ascii="宋体" w:hAnsi="宋体" w:hint="eastAsia"/>
        </w:rPr>
        <w:t>2/</w:t>
      </w:r>
      <w:r w:rsidR="003C6E91">
        <w:rPr>
          <w:rFonts w:ascii="宋体" w:hAnsi="宋体" w:hint="eastAsia"/>
        </w:rPr>
        <w:t>***</w:t>
      </w:r>
      <w:r w:rsidRPr="0089018E">
        <w:rPr>
          <w:rFonts w:ascii="宋体" w:hAnsi="宋体" w:hint="eastAsia"/>
        </w:rPr>
        <w:t>3项目和NC项目</w:t>
      </w:r>
    </w:p>
    <w:p w:rsidR="00015E71" w:rsidRPr="0089018E" w:rsidRDefault="00015E71" w:rsidP="00015E71">
      <w:pPr>
        <w:spacing w:line="360" w:lineRule="auto"/>
        <w:ind w:firstLineChars="200" w:firstLine="420"/>
        <w:rPr>
          <w:rFonts w:ascii="宋体" w:hAnsi="宋体" w:hint="eastAsia"/>
        </w:rPr>
      </w:pPr>
      <w:r w:rsidRPr="0089018E">
        <w:rPr>
          <w:rFonts w:ascii="宋体" w:hAnsi="宋体" w:hint="eastAsia"/>
        </w:rPr>
        <w:t>总述：某企业公司以前已经使用</w:t>
      </w:r>
      <w:proofErr w:type="gramStart"/>
      <w:r w:rsidRPr="0089018E">
        <w:rPr>
          <w:rFonts w:ascii="宋体" w:hAnsi="宋体" w:hint="eastAsia"/>
        </w:rPr>
        <w:t>了</w:t>
      </w:r>
      <w:r w:rsidR="003C6E91">
        <w:rPr>
          <w:rFonts w:ascii="宋体" w:hAnsi="宋体" w:hint="eastAsia"/>
        </w:rPr>
        <w:t>帆软</w:t>
      </w:r>
      <w:proofErr w:type="gramEnd"/>
      <w:r w:rsidR="003C6E91">
        <w:rPr>
          <w:rFonts w:ascii="宋体" w:hAnsi="宋体" w:hint="eastAsia"/>
        </w:rPr>
        <w:t>***</w:t>
      </w:r>
      <w:r w:rsidRPr="0089018E">
        <w:rPr>
          <w:rFonts w:ascii="宋体" w:hAnsi="宋体" w:hint="eastAsia"/>
        </w:rPr>
        <w:t>11的总账及业务模块并自行开发了一套成本核算系统并根据</w:t>
      </w:r>
      <w:proofErr w:type="gramStart"/>
      <w:r w:rsidR="003C6E91">
        <w:rPr>
          <w:rFonts w:ascii="宋体" w:hAnsi="宋体" w:hint="eastAsia"/>
        </w:rPr>
        <w:t>帆软</w:t>
      </w:r>
      <w:r w:rsidRPr="0089018E">
        <w:rPr>
          <w:rFonts w:ascii="宋体" w:hAnsi="宋体" w:hint="eastAsia"/>
        </w:rPr>
        <w:t>软件</w:t>
      </w:r>
      <w:proofErr w:type="gramEnd"/>
      <w:r w:rsidRPr="0089018E">
        <w:rPr>
          <w:rFonts w:ascii="宋体" w:hAnsi="宋体" w:hint="eastAsia"/>
        </w:rPr>
        <w:t>情况及公司自身情况设置了</w:t>
      </w:r>
      <w:proofErr w:type="gramStart"/>
      <w:r w:rsidRPr="0089018E">
        <w:rPr>
          <w:rFonts w:ascii="宋体" w:hAnsi="宋体" w:hint="eastAsia"/>
        </w:rPr>
        <w:t>一</w:t>
      </w:r>
      <w:proofErr w:type="gramEnd"/>
      <w:r w:rsidRPr="0089018E">
        <w:rPr>
          <w:rFonts w:ascii="宋体" w:hAnsi="宋体" w:hint="eastAsia"/>
        </w:rPr>
        <w:t>较完备的工作岗位体系。本次系统升级后，人员岗位设置、存货档案编码等均无多大变化。但根据</w:t>
      </w:r>
      <w:r w:rsidR="003C6E91">
        <w:rPr>
          <w:rFonts w:ascii="宋体" w:hAnsi="宋体" w:hint="eastAsia"/>
        </w:rPr>
        <w:t>***</w:t>
      </w:r>
      <w:r w:rsidRPr="0089018E">
        <w:rPr>
          <w:rFonts w:ascii="宋体" w:hAnsi="宋体" w:hint="eastAsia"/>
        </w:rPr>
        <w:t>60软件提供的新功能对原先的一些业务流程进行了重组或改进并加强了一些管理上的控制点，以下分需求分析、业务流程改进及控制点改进两方面进行说明</w:t>
      </w:r>
    </w:p>
    <w:p w:rsidR="00015E71" w:rsidRDefault="00015E71" w:rsidP="00015E71">
      <w:pPr>
        <w:pStyle w:val="2"/>
        <w:numPr>
          <w:ilvl w:val="1"/>
          <w:numId w:val="38"/>
        </w:numPr>
        <w:spacing w:before="260" w:line="416" w:lineRule="auto"/>
        <w:rPr>
          <w:rFonts w:hint="eastAsia"/>
        </w:rPr>
      </w:pPr>
      <w:bookmarkStart w:id="46" w:name="_Toc168208483"/>
      <w:bookmarkStart w:id="47" w:name="_Toc477425272"/>
      <w:r>
        <w:rPr>
          <w:rFonts w:hint="eastAsia"/>
        </w:rPr>
        <w:t>关键业务需求描述</w:t>
      </w:r>
      <w:bookmarkEnd w:id="46"/>
      <w:bookmarkEnd w:id="47"/>
    </w:p>
    <w:p w:rsidR="00015E71" w:rsidRDefault="00015E71" w:rsidP="00015E71">
      <w:pPr>
        <w:jc w:val="center"/>
        <w:rPr>
          <w:rFonts w:hint="eastAsia"/>
        </w:rPr>
      </w:pPr>
    </w:p>
    <w:tbl>
      <w:tblPr>
        <w:tblW w:w="8772" w:type="dxa"/>
        <w:tblCellMar>
          <w:left w:w="0" w:type="dxa"/>
          <w:right w:w="0" w:type="dxa"/>
        </w:tblCellMar>
        <w:tblLook w:val="0000" w:firstRow="0" w:lastRow="0" w:firstColumn="0" w:lastColumn="0" w:noHBand="0" w:noVBand="0"/>
      </w:tblPr>
      <w:tblGrid>
        <w:gridCol w:w="557"/>
        <w:gridCol w:w="928"/>
        <w:gridCol w:w="945"/>
        <w:gridCol w:w="3221"/>
        <w:gridCol w:w="3121"/>
      </w:tblGrid>
      <w:tr w:rsidR="00015E71" w:rsidTr="00933EF3">
        <w:trPr>
          <w:trHeight w:val="566"/>
        </w:trPr>
        <w:tc>
          <w:tcPr>
            <w:tcW w:w="557" w:type="dxa"/>
            <w:tcBorders>
              <w:top w:val="single" w:sz="4" w:space="0" w:color="auto"/>
              <w:left w:val="single" w:sz="4" w:space="0" w:color="auto"/>
              <w:bottom w:val="single" w:sz="4" w:space="0" w:color="auto"/>
              <w:right w:val="single" w:sz="4" w:space="0" w:color="auto"/>
            </w:tcBorders>
            <w:shd w:val="clear" w:color="auto" w:fill="CCCCCC"/>
            <w:tcMar>
              <w:top w:w="15" w:type="dxa"/>
              <w:left w:w="15" w:type="dxa"/>
              <w:bottom w:w="0" w:type="dxa"/>
              <w:right w:w="15" w:type="dxa"/>
            </w:tcMar>
            <w:vAlign w:val="center"/>
          </w:tcPr>
          <w:p w:rsidR="00015E71" w:rsidRDefault="00015E71" w:rsidP="00933EF3">
            <w:pPr>
              <w:jc w:val="center"/>
              <w:rPr>
                <w:rFonts w:ascii="Courier New" w:hAnsi="Courier New" w:cs="Courier New"/>
                <w:b/>
                <w:bCs/>
                <w:szCs w:val="32"/>
              </w:rPr>
            </w:pPr>
            <w:r>
              <w:rPr>
                <w:rFonts w:ascii="Courier New" w:hAnsi="Courier New" w:cs="Courier New" w:hint="eastAsia"/>
                <w:b/>
                <w:bCs/>
                <w:szCs w:val="32"/>
              </w:rPr>
              <w:t>序号</w:t>
            </w:r>
          </w:p>
        </w:tc>
        <w:tc>
          <w:tcPr>
            <w:tcW w:w="928" w:type="dxa"/>
            <w:tcBorders>
              <w:top w:val="single" w:sz="4" w:space="0" w:color="auto"/>
              <w:left w:val="nil"/>
              <w:bottom w:val="single" w:sz="4" w:space="0" w:color="auto"/>
              <w:right w:val="single" w:sz="4" w:space="0" w:color="auto"/>
            </w:tcBorders>
            <w:shd w:val="clear" w:color="auto" w:fill="CCCCCC"/>
            <w:tcMar>
              <w:top w:w="15" w:type="dxa"/>
              <w:left w:w="15" w:type="dxa"/>
              <w:bottom w:w="0" w:type="dxa"/>
              <w:right w:w="15" w:type="dxa"/>
            </w:tcMar>
            <w:vAlign w:val="center"/>
          </w:tcPr>
          <w:p w:rsidR="00015E71" w:rsidRDefault="00015E71" w:rsidP="00933EF3">
            <w:pPr>
              <w:jc w:val="center"/>
              <w:rPr>
                <w:rFonts w:ascii="Courier New" w:hAnsi="Courier New" w:cs="Courier New"/>
                <w:b/>
                <w:bCs/>
                <w:szCs w:val="32"/>
              </w:rPr>
            </w:pPr>
            <w:r>
              <w:rPr>
                <w:rFonts w:ascii="Courier New" w:hAnsi="Courier New" w:cs="Courier New" w:hint="eastAsia"/>
                <w:b/>
                <w:bCs/>
                <w:szCs w:val="32"/>
              </w:rPr>
              <w:t>是否差异</w:t>
            </w:r>
          </w:p>
        </w:tc>
        <w:tc>
          <w:tcPr>
            <w:tcW w:w="945" w:type="dxa"/>
            <w:tcBorders>
              <w:top w:val="single" w:sz="4" w:space="0" w:color="auto"/>
              <w:left w:val="nil"/>
              <w:bottom w:val="single" w:sz="4" w:space="0" w:color="auto"/>
              <w:right w:val="single" w:sz="4" w:space="0" w:color="auto"/>
            </w:tcBorders>
            <w:shd w:val="clear" w:color="auto" w:fill="CCCCCC"/>
            <w:tcMar>
              <w:top w:w="15" w:type="dxa"/>
              <w:left w:w="15" w:type="dxa"/>
              <w:bottom w:w="0" w:type="dxa"/>
              <w:right w:w="15" w:type="dxa"/>
            </w:tcMar>
            <w:vAlign w:val="center"/>
          </w:tcPr>
          <w:p w:rsidR="00015E71" w:rsidRDefault="00015E71" w:rsidP="00933EF3">
            <w:pPr>
              <w:jc w:val="center"/>
              <w:rPr>
                <w:rFonts w:ascii="Courier New" w:hAnsi="Courier New" w:cs="Courier New"/>
                <w:b/>
                <w:bCs/>
                <w:szCs w:val="32"/>
              </w:rPr>
            </w:pPr>
            <w:r>
              <w:rPr>
                <w:rFonts w:ascii="Courier New" w:hAnsi="Courier New" w:cs="Courier New" w:hint="eastAsia"/>
                <w:b/>
                <w:bCs/>
                <w:szCs w:val="32"/>
              </w:rPr>
              <w:t>业务描述</w:t>
            </w:r>
          </w:p>
        </w:tc>
        <w:tc>
          <w:tcPr>
            <w:tcW w:w="3221" w:type="dxa"/>
            <w:tcBorders>
              <w:top w:val="single" w:sz="4" w:space="0" w:color="auto"/>
              <w:left w:val="nil"/>
              <w:bottom w:val="single" w:sz="4" w:space="0" w:color="auto"/>
              <w:right w:val="single" w:sz="4" w:space="0" w:color="auto"/>
            </w:tcBorders>
            <w:shd w:val="clear" w:color="auto" w:fill="CCCCCC"/>
            <w:vAlign w:val="center"/>
          </w:tcPr>
          <w:p w:rsidR="00015E71" w:rsidRDefault="00015E71" w:rsidP="00933EF3">
            <w:pPr>
              <w:jc w:val="center"/>
              <w:rPr>
                <w:rFonts w:ascii="Courier New" w:hAnsi="Courier New" w:cs="Courier New" w:hint="eastAsia"/>
                <w:b/>
                <w:bCs/>
                <w:szCs w:val="32"/>
              </w:rPr>
            </w:pPr>
            <w:r>
              <w:rPr>
                <w:rFonts w:ascii="Courier New" w:hAnsi="Courier New" w:cs="Courier New" w:hint="eastAsia"/>
                <w:b/>
                <w:bCs/>
                <w:szCs w:val="32"/>
              </w:rPr>
              <w:t>主要需求信息</w:t>
            </w:r>
          </w:p>
        </w:tc>
        <w:tc>
          <w:tcPr>
            <w:tcW w:w="3121" w:type="dxa"/>
            <w:tcBorders>
              <w:top w:val="single" w:sz="4" w:space="0" w:color="auto"/>
              <w:left w:val="single" w:sz="4" w:space="0" w:color="auto"/>
              <w:bottom w:val="single" w:sz="4" w:space="0" w:color="auto"/>
              <w:right w:val="single" w:sz="4" w:space="0" w:color="auto"/>
            </w:tcBorders>
            <w:shd w:val="clear" w:color="auto" w:fill="CCCCCC"/>
            <w:tcMar>
              <w:top w:w="15" w:type="dxa"/>
              <w:left w:w="15" w:type="dxa"/>
              <w:bottom w:w="0" w:type="dxa"/>
              <w:right w:w="15" w:type="dxa"/>
            </w:tcMar>
            <w:vAlign w:val="center"/>
          </w:tcPr>
          <w:p w:rsidR="00015E71" w:rsidRDefault="00015E71" w:rsidP="00933EF3">
            <w:pPr>
              <w:jc w:val="center"/>
              <w:rPr>
                <w:rFonts w:ascii="Courier New" w:hAnsi="Courier New" w:cs="Courier New"/>
                <w:b/>
                <w:bCs/>
                <w:szCs w:val="32"/>
              </w:rPr>
            </w:pPr>
            <w:r>
              <w:rPr>
                <w:rFonts w:ascii="Courier New" w:hAnsi="Courier New" w:cs="Courier New" w:hint="eastAsia"/>
                <w:b/>
                <w:bCs/>
                <w:szCs w:val="32"/>
              </w:rPr>
              <w:t>匹配和差异处理结果</w:t>
            </w:r>
          </w:p>
        </w:tc>
      </w:tr>
      <w:tr w:rsidR="00015E71" w:rsidTr="00933EF3">
        <w:trPr>
          <w:trHeight w:val="285"/>
        </w:trPr>
        <w:tc>
          <w:tcPr>
            <w:tcW w:w="557"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015E71" w:rsidRDefault="00015E71" w:rsidP="00933EF3">
            <w:pPr>
              <w:rPr>
                <w:rFonts w:ascii="宋体" w:hAnsi="宋体" w:cs="Arial Unicode MS"/>
              </w:rPr>
            </w:pPr>
            <w:r>
              <w:rPr>
                <w:rFonts w:ascii="宋体" w:hAnsi="宋体"/>
              </w:rPr>
              <w:t>1</w:t>
            </w:r>
          </w:p>
        </w:tc>
        <w:tc>
          <w:tcPr>
            <w:tcW w:w="928" w:type="dxa"/>
            <w:tcBorders>
              <w:top w:val="nil"/>
              <w:left w:val="nil"/>
              <w:bottom w:val="single" w:sz="4" w:space="0" w:color="auto"/>
              <w:right w:val="single" w:sz="4" w:space="0" w:color="auto"/>
            </w:tcBorders>
            <w:tcMar>
              <w:top w:w="15" w:type="dxa"/>
              <w:left w:w="15" w:type="dxa"/>
              <w:bottom w:w="0" w:type="dxa"/>
              <w:right w:w="15" w:type="dxa"/>
            </w:tcMar>
            <w:vAlign w:val="bottom"/>
          </w:tcPr>
          <w:p w:rsidR="00015E71" w:rsidRDefault="00015E71" w:rsidP="00933EF3">
            <w:pPr>
              <w:rPr>
                <w:rFonts w:ascii="宋体" w:hAnsi="宋体" w:cs="Arial Unicode MS" w:hint="eastAsia"/>
              </w:rPr>
            </w:pPr>
            <w:r>
              <w:rPr>
                <w:rFonts w:ascii="宋体" w:hAnsi="宋体" w:cs="Arial Unicode MS" w:hint="eastAsia"/>
              </w:rPr>
              <w:t>否</w:t>
            </w:r>
          </w:p>
        </w:tc>
        <w:tc>
          <w:tcPr>
            <w:tcW w:w="945" w:type="dxa"/>
            <w:tcBorders>
              <w:top w:val="nil"/>
              <w:left w:val="nil"/>
              <w:bottom w:val="single" w:sz="4" w:space="0" w:color="auto"/>
              <w:right w:val="single" w:sz="4" w:space="0" w:color="auto"/>
            </w:tcBorders>
            <w:tcMar>
              <w:top w:w="15" w:type="dxa"/>
              <w:left w:w="15" w:type="dxa"/>
              <w:bottom w:w="0" w:type="dxa"/>
              <w:right w:w="15" w:type="dxa"/>
            </w:tcMar>
            <w:vAlign w:val="bottom"/>
          </w:tcPr>
          <w:p w:rsidR="00015E71" w:rsidRDefault="00015E71" w:rsidP="00933EF3">
            <w:pPr>
              <w:rPr>
                <w:rFonts w:ascii="宋体" w:hAnsi="宋体" w:cs="Arial Unicode MS" w:hint="eastAsia"/>
              </w:rPr>
            </w:pPr>
          </w:p>
        </w:tc>
        <w:tc>
          <w:tcPr>
            <w:tcW w:w="3221" w:type="dxa"/>
            <w:tcBorders>
              <w:top w:val="single" w:sz="4" w:space="0" w:color="auto"/>
              <w:left w:val="nil"/>
              <w:bottom w:val="single" w:sz="4" w:space="0" w:color="auto"/>
              <w:right w:val="single" w:sz="4" w:space="0" w:color="auto"/>
            </w:tcBorders>
          </w:tcPr>
          <w:p w:rsidR="00015E71" w:rsidRDefault="00015E71" w:rsidP="00933EF3">
            <w:pPr>
              <w:rPr>
                <w:rFonts w:ascii="宋体" w:hAnsi="宋体" w:hint="eastAsia"/>
              </w:rPr>
            </w:pPr>
            <w:r>
              <w:rPr>
                <w:rFonts w:ascii="宋体" w:hAnsi="宋体" w:hint="eastAsia"/>
              </w:rPr>
              <w:t>尽量做到统计口径与总部的一致。</w:t>
            </w:r>
          </w:p>
        </w:tc>
        <w:tc>
          <w:tcPr>
            <w:tcW w:w="3121"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bottom"/>
          </w:tcPr>
          <w:p w:rsidR="00015E71" w:rsidRDefault="00015E71" w:rsidP="00933EF3">
            <w:pPr>
              <w:rPr>
                <w:rFonts w:ascii="宋体" w:hAnsi="宋体" w:cs="Arial Unicode MS" w:hint="eastAsia"/>
              </w:rPr>
            </w:pPr>
            <w:r>
              <w:rPr>
                <w:rFonts w:ascii="宋体" w:hAnsi="宋体" w:cs="Arial Unicode MS" w:hint="eastAsia"/>
              </w:rPr>
              <w:t>要求提供法国总部SAP系统里一些分类数据，并按此分法方法</w:t>
            </w:r>
            <w:proofErr w:type="gramStart"/>
            <w:r>
              <w:rPr>
                <w:rFonts w:ascii="宋体" w:hAnsi="宋体" w:cs="Arial Unicode MS" w:hint="eastAsia"/>
              </w:rPr>
              <w:t>规划</w:t>
            </w:r>
            <w:r w:rsidR="003C6E91">
              <w:rPr>
                <w:rFonts w:ascii="宋体" w:hAnsi="宋体" w:cs="Arial Unicode MS" w:hint="eastAsia"/>
              </w:rPr>
              <w:t>帆软</w:t>
            </w:r>
            <w:r>
              <w:rPr>
                <w:rFonts w:ascii="宋体" w:hAnsi="宋体" w:cs="Arial Unicode MS" w:hint="eastAsia"/>
              </w:rPr>
              <w:t>的</w:t>
            </w:r>
            <w:proofErr w:type="gramEnd"/>
            <w:r>
              <w:rPr>
                <w:rFonts w:ascii="宋体" w:hAnsi="宋体" w:cs="Arial Unicode MS" w:hint="eastAsia"/>
              </w:rPr>
              <w:t>分类</w:t>
            </w:r>
          </w:p>
        </w:tc>
      </w:tr>
      <w:tr w:rsidR="00015E71" w:rsidTr="00933EF3">
        <w:trPr>
          <w:trHeight w:val="480"/>
        </w:trPr>
        <w:tc>
          <w:tcPr>
            <w:tcW w:w="557" w:type="dxa"/>
            <w:tcBorders>
              <w:top w:val="nil"/>
              <w:left w:val="single" w:sz="4" w:space="0" w:color="auto"/>
              <w:bottom w:val="single" w:sz="4" w:space="0" w:color="auto"/>
              <w:right w:val="single" w:sz="4" w:space="0" w:color="auto"/>
            </w:tcBorders>
            <w:tcMar>
              <w:top w:w="15" w:type="dxa"/>
              <w:left w:w="15" w:type="dxa"/>
              <w:bottom w:w="0" w:type="dxa"/>
              <w:right w:w="15" w:type="dxa"/>
            </w:tcMar>
            <w:vAlign w:val="bottom"/>
          </w:tcPr>
          <w:p w:rsidR="00015E71" w:rsidRDefault="00015E71" w:rsidP="00933EF3">
            <w:pPr>
              <w:rPr>
                <w:rFonts w:ascii="宋体" w:hAnsi="宋体" w:cs="Arial Unicode MS"/>
              </w:rPr>
            </w:pPr>
            <w:r>
              <w:rPr>
                <w:rFonts w:ascii="宋体" w:hAnsi="宋体"/>
              </w:rPr>
              <w:t>2</w:t>
            </w:r>
          </w:p>
        </w:tc>
        <w:tc>
          <w:tcPr>
            <w:tcW w:w="928" w:type="dxa"/>
            <w:tcBorders>
              <w:top w:val="nil"/>
              <w:left w:val="nil"/>
              <w:bottom w:val="single" w:sz="4" w:space="0" w:color="auto"/>
              <w:right w:val="single" w:sz="4" w:space="0" w:color="auto"/>
            </w:tcBorders>
            <w:tcMar>
              <w:top w:w="15" w:type="dxa"/>
              <w:left w:w="15" w:type="dxa"/>
              <w:bottom w:w="0" w:type="dxa"/>
              <w:right w:w="15" w:type="dxa"/>
            </w:tcMar>
            <w:vAlign w:val="bottom"/>
          </w:tcPr>
          <w:p w:rsidR="00015E71" w:rsidRDefault="00015E71" w:rsidP="00933EF3">
            <w:pPr>
              <w:rPr>
                <w:rFonts w:ascii="宋体" w:hAnsi="宋体" w:cs="Arial Unicode MS" w:hint="eastAsia"/>
              </w:rPr>
            </w:pPr>
            <w:r>
              <w:rPr>
                <w:rFonts w:ascii="宋体" w:hAnsi="宋体" w:cs="Arial Unicode MS" w:hint="eastAsia"/>
              </w:rPr>
              <w:t>否</w:t>
            </w:r>
          </w:p>
        </w:tc>
        <w:tc>
          <w:tcPr>
            <w:tcW w:w="945" w:type="dxa"/>
            <w:tcBorders>
              <w:top w:val="nil"/>
              <w:left w:val="nil"/>
              <w:bottom w:val="single" w:sz="4" w:space="0" w:color="auto"/>
              <w:right w:val="single" w:sz="4" w:space="0" w:color="auto"/>
            </w:tcBorders>
            <w:tcMar>
              <w:top w:w="15" w:type="dxa"/>
              <w:left w:w="15" w:type="dxa"/>
              <w:bottom w:w="0" w:type="dxa"/>
              <w:right w:w="15" w:type="dxa"/>
            </w:tcMar>
            <w:vAlign w:val="bottom"/>
          </w:tcPr>
          <w:p w:rsidR="00015E71" w:rsidRDefault="00015E71" w:rsidP="00933EF3">
            <w:pPr>
              <w:rPr>
                <w:rFonts w:ascii="宋体" w:hAnsi="宋体" w:cs="Arial Unicode MS" w:hint="eastAsia"/>
              </w:rPr>
            </w:pPr>
          </w:p>
        </w:tc>
        <w:tc>
          <w:tcPr>
            <w:tcW w:w="3221" w:type="dxa"/>
            <w:tcBorders>
              <w:top w:val="single" w:sz="4" w:space="0" w:color="auto"/>
              <w:left w:val="nil"/>
              <w:bottom w:val="single" w:sz="4" w:space="0" w:color="auto"/>
              <w:right w:val="single" w:sz="4" w:space="0" w:color="auto"/>
            </w:tcBorders>
          </w:tcPr>
          <w:p w:rsidR="00015E71" w:rsidRDefault="00015E71" w:rsidP="00933EF3">
            <w:pPr>
              <w:pStyle w:val="14"/>
              <w:spacing w:before="156" w:after="156"/>
              <w:rPr>
                <w:rFonts w:ascii="宋体" w:hAnsi="宋体" w:hint="eastAsia"/>
              </w:rPr>
            </w:pPr>
            <w:r>
              <w:rPr>
                <w:rFonts w:ascii="宋体" w:hAnsi="宋体" w:hint="eastAsia"/>
              </w:rPr>
              <w:t>计算成本，控制客户的信用期及信用额管理、应收账</w:t>
            </w:r>
            <w:proofErr w:type="gramStart"/>
            <w:r>
              <w:rPr>
                <w:rFonts w:ascii="宋体" w:hAnsi="宋体" w:hint="eastAsia"/>
              </w:rPr>
              <w:t>龄</w:t>
            </w:r>
            <w:proofErr w:type="gramEnd"/>
            <w:r>
              <w:rPr>
                <w:rFonts w:ascii="宋体" w:hAnsi="宋体" w:hint="eastAsia"/>
              </w:rPr>
              <w:t>管理</w:t>
            </w:r>
          </w:p>
        </w:tc>
        <w:tc>
          <w:tcPr>
            <w:tcW w:w="3121"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bottom"/>
          </w:tcPr>
          <w:p w:rsidR="00015E71" w:rsidRDefault="003C6E91" w:rsidP="00933EF3">
            <w:pPr>
              <w:rPr>
                <w:rFonts w:ascii="宋体" w:hAnsi="宋体" w:cs="Arial Unicode MS" w:hint="eastAsia"/>
              </w:rPr>
            </w:pPr>
            <w:r>
              <w:rPr>
                <w:rFonts w:ascii="宋体" w:hAnsi="宋体" w:cs="Arial Unicode MS" w:hint="eastAsia"/>
              </w:rPr>
              <w:t>***</w:t>
            </w:r>
            <w:r w:rsidR="00015E71">
              <w:rPr>
                <w:rFonts w:ascii="宋体" w:hAnsi="宋体" w:cs="Arial Unicode MS" w:hint="eastAsia"/>
              </w:rPr>
              <w:t>成本管理模块、</w:t>
            </w:r>
            <w:r>
              <w:rPr>
                <w:rFonts w:ascii="宋体" w:hAnsi="宋体" w:cs="Arial Unicode MS" w:hint="eastAsia"/>
              </w:rPr>
              <w:t>***</w:t>
            </w:r>
            <w:r w:rsidR="00015E71">
              <w:rPr>
                <w:rFonts w:ascii="宋体" w:hAnsi="宋体" w:cs="Arial Unicode MS" w:hint="eastAsia"/>
              </w:rPr>
              <w:t>里的信用管理体系统、应收的账</w:t>
            </w:r>
            <w:proofErr w:type="gramStart"/>
            <w:r w:rsidR="00015E71">
              <w:rPr>
                <w:rFonts w:ascii="宋体" w:hAnsi="宋体" w:cs="Arial Unicode MS" w:hint="eastAsia"/>
              </w:rPr>
              <w:t>龄设置</w:t>
            </w:r>
            <w:proofErr w:type="gramEnd"/>
          </w:p>
        </w:tc>
      </w:tr>
      <w:tr w:rsidR="00015E71" w:rsidTr="00933EF3">
        <w:trPr>
          <w:trHeight w:val="480"/>
        </w:trPr>
        <w:tc>
          <w:tcPr>
            <w:tcW w:w="557"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bottom"/>
          </w:tcPr>
          <w:p w:rsidR="00015E71" w:rsidRDefault="00015E71" w:rsidP="00933EF3">
            <w:pPr>
              <w:rPr>
                <w:rFonts w:ascii="宋体" w:hAnsi="宋体" w:cs="Arial Unicode MS"/>
              </w:rPr>
            </w:pPr>
            <w:r>
              <w:rPr>
                <w:rFonts w:ascii="宋体" w:hAnsi="宋体"/>
              </w:rPr>
              <w:t>3</w:t>
            </w:r>
          </w:p>
        </w:tc>
        <w:tc>
          <w:tcPr>
            <w:tcW w:w="928"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rsidR="00015E71" w:rsidRDefault="00015E71" w:rsidP="00933EF3">
            <w:pPr>
              <w:rPr>
                <w:rFonts w:ascii="宋体" w:hAnsi="宋体" w:cs="Arial Unicode MS" w:hint="eastAsia"/>
              </w:rPr>
            </w:pPr>
            <w:r>
              <w:rPr>
                <w:rFonts w:ascii="宋体" w:hAnsi="宋体" w:cs="Arial Unicode MS" w:hint="eastAsia"/>
              </w:rPr>
              <w:t>否</w:t>
            </w:r>
          </w:p>
        </w:tc>
        <w:tc>
          <w:tcPr>
            <w:tcW w:w="945" w:type="dxa"/>
            <w:tcBorders>
              <w:top w:val="single" w:sz="4" w:space="0" w:color="auto"/>
              <w:left w:val="nil"/>
              <w:bottom w:val="single" w:sz="4" w:space="0" w:color="auto"/>
              <w:right w:val="single" w:sz="4" w:space="0" w:color="auto"/>
            </w:tcBorders>
            <w:tcMar>
              <w:top w:w="15" w:type="dxa"/>
              <w:left w:w="15" w:type="dxa"/>
              <w:bottom w:w="0" w:type="dxa"/>
              <w:right w:w="15" w:type="dxa"/>
            </w:tcMar>
            <w:vAlign w:val="bottom"/>
          </w:tcPr>
          <w:p w:rsidR="00015E71" w:rsidRDefault="00015E71" w:rsidP="00933EF3">
            <w:pPr>
              <w:rPr>
                <w:rFonts w:ascii="宋体" w:hAnsi="宋体" w:cs="Arial Unicode MS" w:hint="eastAsia"/>
              </w:rPr>
            </w:pPr>
          </w:p>
        </w:tc>
        <w:tc>
          <w:tcPr>
            <w:tcW w:w="3221" w:type="dxa"/>
            <w:tcBorders>
              <w:top w:val="single" w:sz="4" w:space="0" w:color="auto"/>
              <w:left w:val="nil"/>
              <w:bottom w:val="single" w:sz="4" w:space="0" w:color="auto"/>
              <w:right w:val="single" w:sz="4" w:space="0" w:color="auto"/>
            </w:tcBorders>
          </w:tcPr>
          <w:p w:rsidR="00015E71" w:rsidRDefault="00015E71" w:rsidP="00933EF3">
            <w:pPr>
              <w:rPr>
                <w:rFonts w:ascii="宋体" w:hAnsi="宋体" w:hint="eastAsia"/>
              </w:rPr>
            </w:pPr>
            <w:r>
              <w:rPr>
                <w:rFonts w:ascii="宋体" w:hAnsi="宋体" w:hint="eastAsia"/>
              </w:rPr>
              <w:t>销售业务统计、分析；客户价格管理、库存的实时查询，所有分部的业务都在一个平台上实时反映</w:t>
            </w:r>
          </w:p>
        </w:tc>
        <w:tc>
          <w:tcPr>
            <w:tcW w:w="3121"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015E71" w:rsidRDefault="003C6E91" w:rsidP="00933EF3">
            <w:pPr>
              <w:rPr>
                <w:rFonts w:ascii="宋体" w:hAnsi="宋体" w:cs="Arial Unicode MS" w:hint="eastAsia"/>
              </w:rPr>
            </w:pPr>
            <w:proofErr w:type="gramStart"/>
            <w:r>
              <w:rPr>
                <w:rFonts w:ascii="宋体" w:hAnsi="宋体" w:cs="Arial Unicode MS" w:hint="eastAsia"/>
              </w:rPr>
              <w:t>帆软</w:t>
            </w:r>
            <w:r w:rsidR="00015E71">
              <w:rPr>
                <w:rFonts w:ascii="宋体" w:hAnsi="宋体" w:cs="Arial Unicode MS" w:hint="eastAsia"/>
              </w:rPr>
              <w:t>的</w:t>
            </w:r>
            <w:proofErr w:type="gramEnd"/>
            <w:r w:rsidR="00015E71">
              <w:rPr>
                <w:rFonts w:ascii="宋体" w:hAnsi="宋体" w:cs="Arial Unicode MS" w:hint="eastAsia"/>
              </w:rPr>
              <w:t>销售管理模块、自定义报表、现存量设置体系</w:t>
            </w:r>
          </w:p>
        </w:tc>
      </w:tr>
      <w:tr w:rsidR="00015E71" w:rsidTr="00933EF3">
        <w:trPr>
          <w:trHeight w:val="300"/>
        </w:trPr>
        <w:tc>
          <w:tcPr>
            <w:tcW w:w="557"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bottom"/>
          </w:tcPr>
          <w:p w:rsidR="00015E71" w:rsidRDefault="00015E71" w:rsidP="00933EF3">
            <w:pPr>
              <w:rPr>
                <w:rFonts w:ascii="宋体" w:hAnsi="宋体" w:cs="Arial Unicode MS"/>
              </w:rPr>
            </w:pPr>
            <w:r>
              <w:rPr>
                <w:rFonts w:ascii="宋体" w:hAnsi="宋体"/>
              </w:rPr>
              <w:t>4</w:t>
            </w:r>
          </w:p>
        </w:tc>
        <w:tc>
          <w:tcPr>
            <w:tcW w:w="92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bottom"/>
          </w:tcPr>
          <w:p w:rsidR="00015E71" w:rsidRDefault="00015E71" w:rsidP="00933EF3">
            <w:pPr>
              <w:rPr>
                <w:rFonts w:ascii="宋体" w:hAnsi="宋体" w:cs="Arial Unicode MS" w:hint="eastAsia"/>
              </w:rPr>
            </w:pPr>
          </w:p>
        </w:tc>
        <w:tc>
          <w:tcPr>
            <w:tcW w:w="94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bottom"/>
          </w:tcPr>
          <w:p w:rsidR="00015E71" w:rsidRDefault="00015E71" w:rsidP="00933EF3">
            <w:pPr>
              <w:rPr>
                <w:rFonts w:ascii="宋体" w:hAnsi="宋体" w:cs="Arial Unicode MS" w:hint="eastAsia"/>
              </w:rPr>
            </w:pPr>
          </w:p>
        </w:tc>
        <w:tc>
          <w:tcPr>
            <w:tcW w:w="3221" w:type="dxa"/>
            <w:tcBorders>
              <w:top w:val="single" w:sz="4" w:space="0" w:color="auto"/>
              <w:left w:val="single" w:sz="4" w:space="0" w:color="auto"/>
              <w:bottom w:val="single" w:sz="4" w:space="0" w:color="auto"/>
              <w:right w:val="single" w:sz="4" w:space="0" w:color="auto"/>
            </w:tcBorders>
          </w:tcPr>
          <w:p w:rsidR="00015E71" w:rsidRDefault="00015E71" w:rsidP="00933EF3">
            <w:pPr>
              <w:rPr>
                <w:rFonts w:ascii="宋体" w:hAnsi="宋体" w:hint="eastAsia"/>
              </w:rPr>
            </w:pPr>
            <w:r>
              <w:rPr>
                <w:rFonts w:ascii="宋体" w:hAnsi="宋体" w:hint="eastAsia"/>
              </w:rPr>
              <w:t>反映委外的生产情况、反映货物的进出情况、设置库存报警体系，自动提示缺货、</w:t>
            </w:r>
            <w:proofErr w:type="gramStart"/>
            <w:r>
              <w:rPr>
                <w:rFonts w:ascii="宋体" w:hAnsi="宋体" w:hint="eastAsia"/>
              </w:rPr>
              <w:t>分映样品</w:t>
            </w:r>
            <w:proofErr w:type="gramEnd"/>
            <w:r>
              <w:rPr>
                <w:rFonts w:ascii="宋体" w:hAnsi="宋体" w:hint="eastAsia"/>
              </w:rPr>
              <w:t>的借出归还情况、在系统中反映SCBA及</w:t>
            </w:r>
            <w:r>
              <w:rPr>
                <w:rFonts w:ascii="宋体" w:hAnsi="宋体"/>
                <w:color w:val="000000"/>
                <w:szCs w:val="18"/>
              </w:rPr>
              <w:t>Transit trade and assembling</w:t>
            </w:r>
            <w:r>
              <w:rPr>
                <w:rFonts w:ascii="宋体" w:hAnsi="宋体" w:hint="eastAsia"/>
                <w:color w:val="000000"/>
                <w:szCs w:val="18"/>
              </w:rPr>
              <w:t>业务情况，采购申请要按不同的金额报请不同的人员审核</w:t>
            </w:r>
          </w:p>
        </w:tc>
        <w:tc>
          <w:tcPr>
            <w:tcW w:w="3121"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015E71" w:rsidRDefault="00015E71" w:rsidP="00933EF3">
            <w:pPr>
              <w:rPr>
                <w:rFonts w:ascii="宋体" w:hAnsi="宋体" w:hint="eastAsia"/>
              </w:rPr>
            </w:pPr>
            <w:r>
              <w:rPr>
                <w:rFonts w:ascii="宋体" w:hAnsi="宋体" w:hint="eastAsia"/>
              </w:rPr>
              <w:t>库存管理模块通过设置不同的仓库、设置装组拆卸业务来解决</w:t>
            </w:r>
          </w:p>
        </w:tc>
      </w:tr>
      <w:tr w:rsidR="00015E71" w:rsidTr="00933EF3">
        <w:trPr>
          <w:trHeight w:val="720"/>
        </w:trPr>
        <w:tc>
          <w:tcPr>
            <w:tcW w:w="557"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bottom"/>
          </w:tcPr>
          <w:p w:rsidR="00015E71" w:rsidRDefault="00015E71" w:rsidP="00933EF3">
            <w:pPr>
              <w:rPr>
                <w:rFonts w:ascii="宋体" w:hAnsi="宋体" w:cs="Arial Unicode MS"/>
              </w:rPr>
            </w:pPr>
            <w:r>
              <w:rPr>
                <w:rFonts w:ascii="宋体" w:hAnsi="宋体"/>
              </w:rPr>
              <w:t>5</w:t>
            </w:r>
          </w:p>
        </w:tc>
        <w:tc>
          <w:tcPr>
            <w:tcW w:w="92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bottom"/>
          </w:tcPr>
          <w:p w:rsidR="00015E71" w:rsidRDefault="00015E71" w:rsidP="00933EF3">
            <w:pPr>
              <w:rPr>
                <w:rFonts w:ascii="宋体" w:hAnsi="宋体" w:cs="Arial Unicode MS" w:hint="eastAsia"/>
              </w:rPr>
            </w:pPr>
          </w:p>
        </w:tc>
        <w:tc>
          <w:tcPr>
            <w:tcW w:w="94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bottom"/>
          </w:tcPr>
          <w:p w:rsidR="00015E71" w:rsidRDefault="00015E71" w:rsidP="00933EF3">
            <w:pPr>
              <w:rPr>
                <w:rFonts w:ascii="宋体" w:hAnsi="宋体" w:cs="Arial Unicode MS" w:hint="eastAsia"/>
              </w:rPr>
            </w:pPr>
          </w:p>
        </w:tc>
        <w:tc>
          <w:tcPr>
            <w:tcW w:w="3221" w:type="dxa"/>
            <w:tcBorders>
              <w:top w:val="single" w:sz="4" w:space="0" w:color="auto"/>
              <w:left w:val="single" w:sz="4" w:space="0" w:color="auto"/>
              <w:bottom w:val="single" w:sz="4" w:space="0" w:color="auto"/>
              <w:right w:val="single" w:sz="4" w:space="0" w:color="auto"/>
            </w:tcBorders>
          </w:tcPr>
          <w:p w:rsidR="00015E71" w:rsidRDefault="00015E71" w:rsidP="00933EF3">
            <w:pPr>
              <w:rPr>
                <w:rFonts w:ascii="宋体" w:hAnsi="宋体" w:hint="eastAsia"/>
              </w:rPr>
            </w:pPr>
            <w:r>
              <w:rPr>
                <w:rFonts w:ascii="宋体" w:hAnsi="宋体" w:hint="eastAsia"/>
              </w:rPr>
              <w:t>要求实时知道产品的成本，以更新产品的报价单，要求区分进口商口的到岸成本及报关后成本，以做成本分析</w:t>
            </w:r>
          </w:p>
        </w:tc>
        <w:tc>
          <w:tcPr>
            <w:tcW w:w="3121"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015E71" w:rsidRDefault="00015E71" w:rsidP="00933EF3">
            <w:pPr>
              <w:rPr>
                <w:rFonts w:ascii="宋体" w:hAnsi="宋体" w:cs="Arial Unicode MS" w:hint="eastAsia"/>
              </w:rPr>
            </w:pPr>
            <w:r>
              <w:rPr>
                <w:rFonts w:ascii="宋体" w:hAnsi="宋体" w:hint="eastAsia"/>
              </w:rPr>
              <w:t>库存管理模块通过设置不同的仓库来解决</w:t>
            </w:r>
          </w:p>
        </w:tc>
      </w:tr>
      <w:tr w:rsidR="00015E71" w:rsidTr="00933EF3">
        <w:trPr>
          <w:trHeight w:val="480"/>
        </w:trPr>
        <w:tc>
          <w:tcPr>
            <w:tcW w:w="557"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bottom"/>
          </w:tcPr>
          <w:p w:rsidR="00015E71" w:rsidRDefault="00015E71" w:rsidP="00933EF3">
            <w:pPr>
              <w:rPr>
                <w:rFonts w:ascii="宋体" w:hAnsi="宋体" w:cs="Arial Unicode MS" w:hint="eastAsia"/>
              </w:rPr>
            </w:pPr>
            <w:r>
              <w:rPr>
                <w:rFonts w:ascii="宋体" w:hAnsi="宋体" w:hint="eastAsia"/>
              </w:rPr>
              <w:t>8</w:t>
            </w:r>
          </w:p>
        </w:tc>
        <w:tc>
          <w:tcPr>
            <w:tcW w:w="92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bottom"/>
          </w:tcPr>
          <w:p w:rsidR="00015E71" w:rsidRDefault="00015E71" w:rsidP="00933EF3">
            <w:pPr>
              <w:rPr>
                <w:rFonts w:ascii="宋体" w:hAnsi="宋体" w:cs="Arial Unicode MS" w:hint="eastAsia"/>
              </w:rPr>
            </w:pPr>
          </w:p>
        </w:tc>
        <w:tc>
          <w:tcPr>
            <w:tcW w:w="94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bottom"/>
          </w:tcPr>
          <w:p w:rsidR="00015E71" w:rsidRDefault="00015E71" w:rsidP="00933EF3">
            <w:pPr>
              <w:rPr>
                <w:rFonts w:ascii="宋体" w:hAnsi="宋体" w:cs="Arial Unicode MS" w:hint="eastAsia"/>
              </w:rPr>
            </w:pPr>
          </w:p>
        </w:tc>
        <w:tc>
          <w:tcPr>
            <w:tcW w:w="3221" w:type="dxa"/>
            <w:tcBorders>
              <w:top w:val="single" w:sz="4" w:space="0" w:color="auto"/>
              <w:left w:val="nil"/>
              <w:bottom w:val="single" w:sz="4" w:space="0" w:color="auto"/>
              <w:right w:val="single" w:sz="4" w:space="0" w:color="auto"/>
            </w:tcBorders>
          </w:tcPr>
          <w:p w:rsidR="00015E71" w:rsidRDefault="00015E71" w:rsidP="00933EF3">
            <w:pPr>
              <w:rPr>
                <w:rFonts w:ascii="宋体" w:hAnsi="宋体" w:hint="eastAsia"/>
              </w:rPr>
            </w:pPr>
            <w:r>
              <w:rPr>
                <w:rFonts w:ascii="宋体" w:hAnsi="宋体" w:hint="eastAsia"/>
              </w:rPr>
              <w:t>与总部系统实时连线，能实时录入业务单据，实时查询库存情况及单据处理结果</w:t>
            </w:r>
          </w:p>
        </w:tc>
        <w:tc>
          <w:tcPr>
            <w:tcW w:w="3121"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015E71" w:rsidRDefault="00015E71" w:rsidP="00933EF3">
            <w:pPr>
              <w:rPr>
                <w:rFonts w:ascii="宋体" w:hAnsi="宋体" w:cs="Arial Unicode MS" w:hint="eastAsia"/>
              </w:rPr>
            </w:pPr>
            <w:r>
              <w:rPr>
                <w:rFonts w:ascii="宋体" w:hAnsi="宋体" w:cs="Arial Unicode MS" w:hint="eastAsia"/>
              </w:rPr>
              <w:t>通过VPN方式与总部连线。</w:t>
            </w:r>
          </w:p>
        </w:tc>
      </w:tr>
    </w:tbl>
    <w:p w:rsidR="00015E71" w:rsidRDefault="00015E71" w:rsidP="00015E71">
      <w:pPr>
        <w:rPr>
          <w:rFonts w:hint="eastAsia"/>
        </w:rPr>
      </w:pPr>
      <w:bookmarkStart w:id="48" w:name="_Toc87802211"/>
      <w:bookmarkStart w:id="49" w:name="_Toc89707737"/>
    </w:p>
    <w:p w:rsidR="00015E71" w:rsidRPr="00A17BA9" w:rsidRDefault="00015E71" w:rsidP="00015E71">
      <w:pPr>
        <w:pStyle w:val="2"/>
        <w:numPr>
          <w:ilvl w:val="1"/>
          <w:numId w:val="38"/>
        </w:numPr>
        <w:spacing w:before="260" w:line="416" w:lineRule="auto"/>
        <w:rPr>
          <w:rFonts w:hint="eastAsia"/>
          <w:bCs w:val="0"/>
        </w:rPr>
      </w:pPr>
      <w:bookmarkStart w:id="50" w:name="_Toc168208484"/>
      <w:bookmarkStart w:id="51" w:name="_Toc477425273"/>
      <w:r>
        <w:rPr>
          <w:rFonts w:hint="eastAsia"/>
        </w:rPr>
        <w:lastRenderedPageBreak/>
        <w:t>关键业务处理流程</w:t>
      </w:r>
      <w:bookmarkEnd w:id="50"/>
      <w:bookmarkEnd w:id="51"/>
    </w:p>
    <w:p w:rsidR="00015E71" w:rsidRDefault="00015E71" w:rsidP="00015E71">
      <w:pPr>
        <w:spacing w:line="360" w:lineRule="auto"/>
        <w:ind w:firstLineChars="200" w:firstLine="420"/>
        <w:rPr>
          <w:rFonts w:hint="eastAsia"/>
        </w:rPr>
      </w:pPr>
      <w:r>
        <w:rPr>
          <w:rFonts w:hint="eastAsia"/>
        </w:rPr>
        <w:t>描述关键业务处理流程</w:t>
      </w:r>
    </w:p>
    <w:p w:rsidR="00015E71" w:rsidRDefault="00015E71" w:rsidP="00015E71">
      <w:pPr>
        <w:rPr>
          <w:rFonts w:hint="eastAsia"/>
        </w:rPr>
      </w:pPr>
      <w:r>
        <w:object w:dxaOrig="9388" w:dyaOrig="5979">
          <v:shape id="_x0000_i1028" type="#_x0000_t75" style="width:441pt;height:178.2pt" o:ole="">
            <v:imagedata r:id="rId17" o:title=""/>
          </v:shape>
          <o:OLEObject Type="Embed" ProgID="Visio.Drawing.11" ShapeID="_x0000_i1028" DrawAspect="Content" ObjectID="_1551167576" r:id="rId18"/>
        </w:object>
      </w:r>
      <w:bookmarkStart w:id="52" w:name="_Toc103431951"/>
    </w:p>
    <w:p w:rsidR="00015E71" w:rsidRDefault="00015E71" w:rsidP="00015E71">
      <w:pPr>
        <w:spacing w:line="360" w:lineRule="auto"/>
        <w:ind w:firstLineChars="200" w:firstLine="420"/>
        <w:rPr>
          <w:rFonts w:hint="eastAsia"/>
        </w:rPr>
      </w:pPr>
      <w:r>
        <w:rPr>
          <w:rFonts w:hint="eastAsia"/>
        </w:rPr>
        <w:t>业务流程描述</w:t>
      </w:r>
      <w:bookmarkEnd w:id="52"/>
      <w:r>
        <w:rPr>
          <w:rFonts w:hint="eastAsia"/>
        </w:rPr>
        <w:t>：描述本业务流程描述</w:t>
      </w:r>
    </w:p>
    <w:tbl>
      <w:tblPr>
        <w:tblW w:w="13545" w:type="dxa"/>
        <w:tblInd w:w="108"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720"/>
        <w:gridCol w:w="2160"/>
        <w:gridCol w:w="8145"/>
        <w:gridCol w:w="2520"/>
      </w:tblGrid>
      <w:tr w:rsidR="00015E71" w:rsidTr="00933EF3">
        <w:trPr>
          <w:tblHeader/>
        </w:trPr>
        <w:tc>
          <w:tcPr>
            <w:tcW w:w="720" w:type="dxa"/>
            <w:tcBorders>
              <w:top w:val="single" w:sz="12" w:space="0" w:color="auto"/>
              <w:left w:val="single" w:sz="12" w:space="0" w:color="auto"/>
              <w:bottom w:val="single" w:sz="6" w:space="0" w:color="auto"/>
              <w:right w:val="single" w:sz="8" w:space="0" w:color="auto"/>
            </w:tcBorders>
            <w:shd w:val="clear" w:color="auto" w:fill="CCCCCC"/>
          </w:tcPr>
          <w:p w:rsidR="00015E71" w:rsidRDefault="00015E71" w:rsidP="00933EF3">
            <w:pPr>
              <w:pStyle w:val="TableHeading"/>
              <w:ind w:left="425" w:hanging="425"/>
              <w:jc w:val="both"/>
              <w:rPr>
                <w:rFonts w:hAnsi="宋体"/>
                <w:sz w:val="21"/>
                <w:szCs w:val="21"/>
              </w:rPr>
            </w:pPr>
            <w:r>
              <w:rPr>
                <w:rFonts w:hAnsi="宋体"/>
                <w:sz w:val="21"/>
                <w:szCs w:val="21"/>
              </w:rPr>
              <w:t>顺序</w:t>
            </w:r>
          </w:p>
        </w:tc>
        <w:tc>
          <w:tcPr>
            <w:tcW w:w="2160" w:type="dxa"/>
            <w:tcBorders>
              <w:top w:val="single" w:sz="12" w:space="0" w:color="auto"/>
              <w:left w:val="single" w:sz="8" w:space="0" w:color="auto"/>
              <w:bottom w:val="single" w:sz="6" w:space="0" w:color="auto"/>
              <w:right w:val="single" w:sz="8" w:space="0" w:color="auto"/>
            </w:tcBorders>
            <w:shd w:val="clear" w:color="auto" w:fill="CCCCCC"/>
            <w:vAlign w:val="center"/>
          </w:tcPr>
          <w:p w:rsidR="00015E71" w:rsidRDefault="00015E71" w:rsidP="00933EF3">
            <w:pPr>
              <w:jc w:val="center"/>
              <w:rPr>
                <w:rFonts w:ascii="宋体" w:hAnsi="宋体" w:hint="eastAsia"/>
                <w:b/>
                <w:kern w:val="0"/>
                <w:szCs w:val="21"/>
              </w:rPr>
            </w:pPr>
            <w:r>
              <w:rPr>
                <w:rFonts w:ascii="宋体" w:hAnsi="宋体" w:hint="eastAsia"/>
                <w:b/>
                <w:kern w:val="0"/>
                <w:szCs w:val="21"/>
              </w:rPr>
              <w:t>业务步骤</w:t>
            </w:r>
          </w:p>
        </w:tc>
        <w:tc>
          <w:tcPr>
            <w:tcW w:w="8145" w:type="dxa"/>
            <w:tcBorders>
              <w:top w:val="single" w:sz="12" w:space="0" w:color="auto"/>
              <w:left w:val="single" w:sz="8" w:space="0" w:color="auto"/>
              <w:bottom w:val="single" w:sz="6" w:space="0" w:color="auto"/>
              <w:right w:val="single" w:sz="8" w:space="0" w:color="auto"/>
            </w:tcBorders>
            <w:shd w:val="clear" w:color="auto" w:fill="CCCCCC"/>
            <w:vAlign w:val="center"/>
          </w:tcPr>
          <w:p w:rsidR="00015E71" w:rsidRDefault="00015E71" w:rsidP="00933EF3">
            <w:pPr>
              <w:jc w:val="center"/>
              <w:rPr>
                <w:rFonts w:ascii="宋体" w:hAnsi="宋体" w:hint="eastAsia"/>
                <w:b/>
                <w:kern w:val="0"/>
                <w:szCs w:val="21"/>
              </w:rPr>
            </w:pPr>
            <w:r>
              <w:rPr>
                <w:rFonts w:ascii="宋体" w:hAnsi="宋体" w:hint="eastAsia"/>
                <w:b/>
                <w:kern w:val="0"/>
                <w:szCs w:val="21"/>
              </w:rPr>
              <w:t>业务步骤</w:t>
            </w:r>
            <w:r>
              <w:rPr>
                <w:rFonts w:ascii="宋体" w:hAnsi="宋体" w:hint="eastAsia"/>
                <w:b/>
                <w:szCs w:val="21"/>
              </w:rPr>
              <w:t>实现内容的描述</w:t>
            </w:r>
          </w:p>
        </w:tc>
        <w:tc>
          <w:tcPr>
            <w:tcW w:w="2520" w:type="dxa"/>
            <w:tcBorders>
              <w:top w:val="single" w:sz="12" w:space="0" w:color="auto"/>
              <w:left w:val="single" w:sz="8" w:space="0" w:color="auto"/>
              <w:bottom w:val="single" w:sz="6" w:space="0" w:color="auto"/>
              <w:right w:val="single" w:sz="12" w:space="0" w:color="auto"/>
            </w:tcBorders>
            <w:shd w:val="clear" w:color="auto" w:fill="CCCCCC"/>
          </w:tcPr>
          <w:p w:rsidR="00015E71" w:rsidRDefault="00015E71" w:rsidP="00933EF3">
            <w:pPr>
              <w:pStyle w:val="TableHeading"/>
              <w:ind w:left="425" w:right="34" w:hanging="425"/>
              <w:jc w:val="center"/>
              <w:rPr>
                <w:rFonts w:hAnsi="宋体" w:hint="eastAsia"/>
                <w:sz w:val="21"/>
                <w:szCs w:val="21"/>
              </w:rPr>
            </w:pPr>
            <w:r>
              <w:rPr>
                <w:rFonts w:hAnsi="宋体" w:hint="eastAsia"/>
                <w:sz w:val="21"/>
                <w:szCs w:val="21"/>
              </w:rPr>
              <w:t>备注</w:t>
            </w:r>
          </w:p>
        </w:tc>
      </w:tr>
      <w:tr w:rsidR="00015E71" w:rsidTr="00933EF3">
        <w:trPr>
          <w:trHeight w:val="477"/>
        </w:trPr>
        <w:tc>
          <w:tcPr>
            <w:tcW w:w="720" w:type="dxa"/>
            <w:tcBorders>
              <w:top w:val="single" w:sz="4" w:space="0" w:color="auto"/>
              <w:left w:val="single" w:sz="12" w:space="0" w:color="auto"/>
              <w:bottom w:val="single" w:sz="4" w:space="0" w:color="auto"/>
              <w:right w:val="single" w:sz="6" w:space="0" w:color="auto"/>
            </w:tcBorders>
          </w:tcPr>
          <w:p w:rsidR="00015E71" w:rsidRDefault="00015E71" w:rsidP="00933EF3">
            <w:pPr>
              <w:pStyle w:val="TableText"/>
              <w:jc w:val="both"/>
              <w:rPr>
                <w:rFonts w:hAnsi="宋体"/>
                <w:sz w:val="21"/>
                <w:szCs w:val="21"/>
              </w:rPr>
            </w:pPr>
            <w:r>
              <w:rPr>
                <w:rFonts w:hAnsi="宋体" w:hint="eastAsia"/>
                <w:sz w:val="21"/>
                <w:szCs w:val="21"/>
              </w:rPr>
              <w:t>1</w:t>
            </w:r>
            <w:r>
              <w:rPr>
                <w:rFonts w:hAnsi="宋体" w:hint="eastAsia"/>
                <w:sz w:val="21"/>
                <w:szCs w:val="21"/>
              </w:rPr>
              <w:t>、</w:t>
            </w:r>
          </w:p>
        </w:tc>
        <w:tc>
          <w:tcPr>
            <w:tcW w:w="2160" w:type="dxa"/>
            <w:tcBorders>
              <w:top w:val="single" w:sz="4" w:space="0" w:color="auto"/>
              <w:left w:val="single" w:sz="6" w:space="0" w:color="auto"/>
              <w:bottom w:val="single" w:sz="4" w:space="0" w:color="auto"/>
              <w:right w:val="single" w:sz="6" w:space="0" w:color="auto"/>
            </w:tcBorders>
          </w:tcPr>
          <w:p w:rsidR="00015E71" w:rsidRDefault="00015E71" w:rsidP="00933EF3">
            <w:pPr>
              <w:rPr>
                <w:rFonts w:ascii="宋体" w:hAnsi="宋体" w:hint="eastAsia"/>
                <w:szCs w:val="21"/>
              </w:rPr>
            </w:pPr>
          </w:p>
        </w:tc>
        <w:tc>
          <w:tcPr>
            <w:tcW w:w="8145" w:type="dxa"/>
            <w:tcBorders>
              <w:top w:val="single" w:sz="4" w:space="0" w:color="auto"/>
              <w:left w:val="single" w:sz="6" w:space="0" w:color="auto"/>
              <w:bottom w:val="single" w:sz="4" w:space="0" w:color="auto"/>
              <w:right w:val="single" w:sz="6" w:space="0" w:color="auto"/>
            </w:tcBorders>
          </w:tcPr>
          <w:p w:rsidR="00015E71" w:rsidRDefault="00015E71" w:rsidP="00933EF3">
            <w:pPr>
              <w:spacing w:line="300" w:lineRule="auto"/>
              <w:rPr>
                <w:rFonts w:ascii="宋体" w:hAnsi="宋体" w:hint="eastAsia"/>
                <w:szCs w:val="21"/>
              </w:rPr>
            </w:pPr>
          </w:p>
        </w:tc>
        <w:tc>
          <w:tcPr>
            <w:tcW w:w="2520" w:type="dxa"/>
            <w:tcBorders>
              <w:top w:val="single" w:sz="4" w:space="0" w:color="auto"/>
              <w:left w:val="single" w:sz="6" w:space="0" w:color="auto"/>
              <w:bottom w:val="single" w:sz="4" w:space="0" w:color="auto"/>
              <w:right w:val="single" w:sz="12" w:space="0" w:color="auto"/>
            </w:tcBorders>
          </w:tcPr>
          <w:p w:rsidR="00015E71" w:rsidRDefault="00015E71" w:rsidP="00933EF3">
            <w:pPr>
              <w:pStyle w:val="TableText"/>
              <w:ind w:left="424" w:right="34" w:hanging="424"/>
              <w:jc w:val="center"/>
              <w:rPr>
                <w:rFonts w:hAnsi="宋体"/>
                <w:sz w:val="21"/>
                <w:szCs w:val="21"/>
              </w:rPr>
            </w:pPr>
          </w:p>
        </w:tc>
      </w:tr>
      <w:tr w:rsidR="00015E71" w:rsidTr="00933EF3">
        <w:trPr>
          <w:trHeight w:val="477"/>
        </w:trPr>
        <w:tc>
          <w:tcPr>
            <w:tcW w:w="720" w:type="dxa"/>
            <w:tcBorders>
              <w:top w:val="single" w:sz="4" w:space="0" w:color="auto"/>
              <w:left w:val="single" w:sz="12" w:space="0" w:color="auto"/>
              <w:bottom w:val="single" w:sz="4" w:space="0" w:color="auto"/>
              <w:right w:val="single" w:sz="6" w:space="0" w:color="auto"/>
            </w:tcBorders>
          </w:tcPr>
          <w:p w:rsidR="00015E71" w:rsidRDefault="00015E71" w:rsidP="00933EF3">
            <w:pPr>
              <w:pStyle w:val="TableText"/>
              <w:jc w:val="both"/>
              <w:rPr>
                <w:rFonts w:hAnsi="宋体"/>
                <w:sz w:val="21"/>
                <w:szCs w:val="21"/>
              </w:rPr>
            </w:pPr>
            <w:r>
              <w:rPr>
                <w:rFonts w:hAnsi="宋体" w:hint="eastAsia"/>
                <w:sz w:val="21"/>
                <w:szCs w:val="21"/>
              </w:rPr>
              <w:t>2</w:t>
            </w:r>
            <w:r>
              <w:rPr>
                <w:rFonts w:hAnsi="宋体" w:hint="eastAsia"/>
                <w:sz w:val="21"/>
                <w:szCs w:val="21"/>
              </w:rPr>
              <w:t>、</w:t>
            </w:r>
          </w:p>
        </w:tc>
        <w:tc>
          <w:tcPr>
            <w:tcW w:w="2160" w:type="dxa"/>
            <w:tcBorders>
              <w:top w:val="single" w:sz="4" w:space="0" w:color="auto"/>
              <w:left w:val="single" w:sz="6" w:space="0" w:color="auto"/>
              <w:bottom w:val="single" w:sz="4" w:space="0" w:color="auto"/>
              <w:right w:val="single" w:sz="6" w:space="0" w:color="auto"/>
            </w:tcBorders>
          </w:tcPr>
          <w:p w:rsidR="00015E71" w:rsidRDefault="00015E71" w:rsidP="00933EF3">
            <w:pPr>
              <w:rPr>
                <w:rFonts w:ascii="宋体" w:hAnsi="宋体" w:hint="eastAsia"/>
                <w:szCs w:val="21"/>
              </w:rPr>
            </w:pPr>
          </w:p>
        </w:tc>
        <w:tc>
          <w:tcPr>
            <w:tcW w:w="8145" w:type="dxa"/>
            <w:tcBorders>
              <w:top w:val="single" w:sz="4" w:space="0" w:color="auto"/>
              <w:left w:val="single" w:sz="6" w:space="0" w:color="auto"/>
              <w:bottom w:val="single" w:sz="4" w:space="0" w:color="auto"/>
              <w:right w:val="single" w:sz="6" w:space="0" w:color="auto"/>
            </w:tcBorders>
          </w:tcPr>
          <w:p w:rsidR="00015E71" w:rsidRDefault="00015E71" w:rsidP="00933EF3">
            <w:pPr>
              <w:spacing w:line="300" w:lineRule="auto"/>
              <w:jc w:val="left"/>
              <w:rPr>
                <w:rFonts w:ascii="宋体" w:hAnsi="宋体" w:hint="eastAsia"/>
              </w:rPr>
            </w:pPr>
          </w:p>
        </w:tc>
        <w:tc>
          <w:tcPr>
            <w:tcW w:w="2520" w:type="dxa"/>
            <w:tcBorders>
              <w:top w:val="single" w:sz="4" w:space="0" w:color="auto"/>
              <w:left w:val="single" w:sz="6" w:space="0" w:color="auto"/>
              <w:bottom w:val="single" w:sz="4" w:space="0" w:color="auto"/>
              <w:right w:val="single" w:sz="12" w:space="0" w:color="auto"/>
            </w:tcBorders>
          </w:tcPr>
          <w:p w:rsidR="00015E71" w:rsidRDefault="00015E71" w:rsidP="00933EF3">
            <w:pPr>
              <w:pStyle w:val="TableText"/>
              <w:ind w:left="424" w:right="34" w:hanging="424"/>
              <w:jc w:val="center"/>
              <w:rPr>
                <w:rFonts w:hAnsi="宋体"/>
                <w:sz w:val="21"/>
                <w:szCs w:val="21"/>
              </w:rPr>
            </w:pPr>
          </w:p>
        </w:tc>
      </w:tr>
    </w:tbl>
    <w:p w:rsidR="00015E71" w:rsidRPr="00684CE6" w:rsidRDefault="00015E71" w:rsidP="00015E71">
      <w:pPr>
        <w:pStyle w:val="2"/>
        <w:numPr>
          <w:ilvl w:val="1"/>
          <w:numId w:val="38"/>
        </w:numPr>
        <w:spacing w:before="260" w:line="416" w:lineRule="auto"/>
        <w:rPr>
          <w:rFonts w:hint="eastAsia"/>
          <w:bCs w:val="0"/>
        </w:rPr>
      </w:pPr>
      <w:bookmarkStart w:id="53" w:name="_Toc168208485"/>
      <w:bookmarkStart w:id="54" w:name="_Toc477425274"/>
      <w:r>
        <w:rPr>
          <w:rFonts w:hint="eastAsia"/>
        </w:rPr>
        <w:t>关键业务流程的</w:t>
      </w:r>
      <w:r w:rsidR="003C6E91">
        <w:rPr>
          <w:rFonts w:hint="eastAsia"/>
        </w:rPr>
        <w:t>******</w:t>
      </w:r>
      <w:r>
        <w:rPr>
          <w:rFonts w:hint="eastAsia"/>
        </w:rPr>
        <w:t>配置方案</w:t>
      </w:r>
      <w:bookmarkEnd w:id="53"/>
      <w:bookmarkEnd w:id="54"/>
    </w:p>
    <w:p w:rsidR="00015E71" w:rsidRPr="00684CE6" w:rsidRDefault="00015E71" w:rsidP="00015E71">
      <w:pPr>
        <w:spacing w:line="360" w:lineRule="auto"/>
        <w:ind w:firstLineChars="200" w:firstLine="420"/>
        <w:rPr>
          <w:rFonts w:ascii="宋体" w:hAnsi="宋体" w:hint="eastAsia"/>
        </w:rPr>
      </w:pPr>
      <w:r w:rsidRPr="00684CE6">
        <w:rPr>
          <w:rFonts w:ascii="宋体" w:hAnsi="宋体" w:hint="eastAsia"/>
        </w:rPr>
        <w:t>基础配置描述</w:t>
      </w:r>
    </w:p>
    <w:p w:rsidR="00015E71" w:rsidRPr="00684CE6" w:rsidRDefault="00015E71" w:rsidP="00015E71">
      <w:pPr>
        <w:numPr>
          <w:ilvl w:val="0"/>
          <w:numId w:val="39"/>
        </w:numPr>
        <w:spacing w:line="360" w:lineRule="auto"/>
        <w:rPr>
          <w:rFonts w:ascii="宋体" w:hAnsi="宋体" w:hint="eastAsia"/>
        </w:rPr>
      </w:pPr>
      <w:bookmarkStart w:id="55" w:name="_Toc103431942"/>
      <w:r w:rsidRPr="00684CE6">
        <w:rPr>
          <w:rFonts w:ascii="宋体" w:hAnsi="宋体" w:hint="eastAsia"/>
        </w:rPr>
        <w:t>相关参数设置</w:t>
      </w:r>
      <w:bookmarkEnd w:id="55"/>
    </w:p>
    <w:p w:rsidR="00015E71" w:rsidRPr="00684CE6" w:rsidRDefault="00015E71" w:rsidP="00015E71">
      <w:pPr>
        <w:spacing w:line="360" w:lineRule="auto"/>
        <w:ind w:leftChars="200" w:left="420" w:firstLineChars="150" w:firstLine="315"/>
        <w:rPr>
          <w:rFonts w:ascii="宋体" w:hAnsi="宋体" w:hint="eastAsia"/>
        </w:rPr>
      </w:pPr>
      <w:r w:rsidRPr="00684CE6">
        <w:rPr>
          <w:rFonts w:ascii="宋体" w:hAnsi="宋体" w:hint="eastAsia"/>
        </w:rPr>
        <w:t>涉及的产品关键参数配置说明</w:t>
      </w:r>
    </w:p>
    <w:p w:rsidR="00015E71" w:rsidRPr="00684CE6" w:rsidRDefault="00015E71" w:rsidP="00015E71">
      <w:pPr>
        <w:numPr>
          <w:ilvl w:val="0"/>
          <w:numId w:val="39"/>
        </w:numPr>
        <w:spacing w:line="360" w:lineRule="auto"/>
        <w:rPr>
          <w:rFonts w:ascii="宋体" w:hAnsi="宋体" w:hint="eastAsia"/>
        </w:rPr>
      </w:pPr>
      <w:bookmarkStart w:id="56" w:name="_Toc15957841"/>
      <w:bookmarkStart w:id="57" w:name="_Toc103431943"/>
      <w:r w:rsidRPr="00684CE6">
        <w:rPr>
          <w:rFonts w:ascii="宋体" w:hAnsi="宋体" w:hint="eastAsia"/>
        </w:rPr>
        <w:t>相关基础档案设置</w:t>
      </w:r>
      <w:bookmarkEnd w:id="56"/>
      <w:bookmarkEnd w:id="57"/>
    </w:p>
    <w:p w:rsidR="00015E71" w:rsidRPr="00684CE6" w:rsidRDefault="00015E71" w:rsidP="00015E71">
      <w:pPr>
        <w:spacing w:line="360" w:lineRule="auto"/>
        <w:ind w:leftChars="200" w:left="420" w:firstLineChars="150" w:firstLine="315"/>
        <w:rPr>
          <w:rFonts w:ascii="宋体" w:hAnsi="宋体" w:hint="eastAsia"/>
        </w:rPr>
      </w:pPr>
      <w:r w:rsidRPr="00684CE6">
        <w:rPr>
          <w:rFonts w:ascii="宋体" w:hAnsi="宋体" w:hint="eastAsia"/>
        </w:rPr>
        <w:t>涉及的基础档案设置说明</w:t>
      </w:r>
    </w:p>
    <w:p w:rsidR="00015E71" w:rsidRPr="00684CE6" w:rsidRDefault="00015E71" w:rsidP="00015E71">
      <w:pPr>
        <w:numPr>
          <w:ilvl w:val="0"/>
          <w:numId w:val="39"/>
        </w:numPr>
        <w:spacing w:line="360" w:lineRule="auto"/>
        <w:rPr>
          <w:rFonts w:ascii="宋体" w:hAnsi="宋体" w:hint="eastAsia"/>
        </w:rPr>
      </w:pPr>
      <w:bookmarkStart w:id="58" w:name="_Toc15957842"/>
      <w:bookmarkStart w:id="59" w:name="_Toc103431944"/>
      <w:r w:rsidRPr="00684CE6">
        <w:rPr>
          <w:rFonts w:ascii="宋体" w:hAnsi="宋体" w:hint="eastAsia"/>
        </w:rPr>
        <w:t>单据设计及各项目解释</w:t>
      </w:r>
      <w:bookmarkEnd w:id="58"/>
      <w:bookmarkEnd w:id="59"/>
    </w:p>
    <w:p w:rsidR="00015E71" w:rsidRPr="00684CE6" w:rsidRDefault="00015E71" w:rsidP="00015E71">
      <w:pPr>
        <w:spacing w:line="360" w:lineRule="auto"/>
        <w:ind w:leftChars="200" w:left="420" w:firstLineChars="150" w:firstLine="315"/>
        <w:rPr>
          <w:rFonts w:ascii="宋体" w:hAnsi="宋体" w:hint="eastAsia"/>
        </w:rPr>
      </w:pPr>
      <w:r w:rsidRPr="00684CE6">
        <w:rPr>
          <w:rFonts w:ascii="宋体" w:hAnsi="宋体" w:hint="eastAsia"/>
        </w:rPr>
        <w:t>涉及的相关业务单据设计设置说明</w:t>
      </w:r>
    </w:p>
    <w:p w:rsidR="00015E71" w:rsidRPr="00684CE6" w:rsidRDefault="00015E71" w:rsidP="00015E71">
      <w:pPr>
        <w:numPr>
          <w:ilvl w:val="0"/>
          <w:numId w:val="39"/>
        </w:numPr>
        <w:spacing w:line="360" w:lineRule="auto"/>
        <w:rPr>
          <w:rFonts w:ascii="宋体" w:hAnsi="宋体" w:hint="eastAsia"/>
        </w:rPr>
      </w:pPr>
      <w:bookmarkStart w:id="60" w:name="_Toc103431945"/>
      <w:r w:rsidRPr="00684CE6">
        <w:rPr>
          <w:rFonts w:ascii="宋体" w:hAnsi="宋体" w:hint="eastAsia"/>
        </w:rPr>
        <w:t>功能数据权限设置</w:t>
      </w:r>
      <w:bookmarkEnd w:id="60"/>
    </w:p>
    <w:p w:rsidR="00015E71" w:rsidRPr="00684CE6" w:rsidRDefault="00015E71" w:rsidP="00015E71">
      <w:pPr>
        <w:spacing w:line="360" w:lineRule="auto"/>
        <w:ind w:leftChars="200" w:left="420" w:firstLineChars="150" w:firstLine="315"/>
        <w:rPr>
          <w:rFonts w:ascii="宋体" w:hAnsi="宋体" w:hint="eastAsia"/>
        </w:rPr>
      </w:pPr>
      <w:r w:rsidRPr="00684CE6">
        <w:rPr>
          <w:rFonts w:ascii="宋体" w:hAnsi="宋体" w:hint="eastAsia"/>
        </w:rPr>
        <w:t>涉及的相关功能、业务权限设置说明</w:t>
      </w:r>
    </w:p>
    <w:p w:rsidR="00015E71" w:rsidRPr="003264C9" w:rsidRDefault="00015E71" w:rsidP="00015E71">
      <w:pPr>
        <w:pStyle w:val="2"/>
        <w:numPr>
          <w:ilvl w:val="1"/>
          <w:numId w:val="38"/>
        </w:numPr>
        <w:spacing w:before="260" w:line="416" w:lineRule="auto"/>
        <w:rPr>
          <w:rFonts w:hint="eastAsia"/>
          <w:bCs w:val="0"/>
        </w:rPr>
      </w:pPr>
      <w:bookmarkStart w:id="61" w:name="_Toc168208486"/>
      <w:bookmarkStart w:id="62" w:name="_Toc477425275"/>
      <w:r>
        <w:rPr>
          <w:rFonts w:hint="eastAsia"/>
        </w:rPr>
        <w:t>关键业务流程改进评价</w:t>
      </w:r>
      <w:bookmarkEnd w:id="61"/>
      <w:bookmarkEnd w:id="62"/>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41"/>
        <w:gridCol w:w="2973"/>
        <w:gridCol w:w="4200"/>
      </w:tblGrid>
      <w:tr w:rsidR="00015E71" w:rsidTr="00933EF3">
        <w:tblPrEx>
          <w:tblCellMar>
            <w:top w:w="0" w:type="dxa"/>
            <w:bottom w:w="0" w:type="dxa"/>
          </w:tblCellMar>
        </w:tblPrEx>
        <w:trPr>
          <w:trHeight w:val="553"/>
        </w:trPr>
        <w:tc>
          <w:tcPr>
            <w:tcW w:w="1680" w:type="dxa"/>
            <w:shd w:val="clear" w:color="auto" w:fill="CCCCCC"/>
            <w:vAlign w:val="center"/>
          </w:tcPr>
          <w:p w:rsidR="00015E71" w:rsidRDefault="00015E71" w:rsidP="00933EF3">
            <w:pPr>
              <w:jc w:val="center"/>
              <w:rPr>
                <w:rFonts w:hint="eastAsia"/>
                <w:b/>
                <w:bCs/>
              </w:rPr>
            </w:pPr>
            <w:r>
              <w:rPr>
                <w:rFonts w:hint="eastAsia"/>
                <w:b/>
                <w:bCs/>
              </w:rPr>
              <w:t>业务描述</w:t>
            </w:r>
          </w:p>
        </w:tc>
        <w:tc>
          <w:tcPr>
            <w:tcW w:w="4822" w:type="dxa"/>
            <w:shd w:val="clear" w:color="auto" w:fill="CCCCCC"/>
            <w:vAlign w:val="center"/>
          </w:tcPr>
          <w:p w:rsidR="00015E71" w:rsidRDefault="00015E71" w:rsidP="00933EF3">
            <w:pPr>
              <w:jc w:val="center"/>
              <w:rPr>
                <w:rFonts w:hint="eastAsia"/>
                <w:b/>
                <w:bCs/>
              </w:rPr>
            </w:pPr>
            <w:r>
              <w:rPr>
                <w:rFonts w:hint="eastAsia"/>
                <w:b/>
                <w:bCs/>
              </w:rPr>
              <w:t>系统使用前</w:t>
            </w:r>
          </w:p>
        </w:tc>
        <w:tc>
          <w:tcPr>
            <w:tcW w:w="7184" w:type="dxa"/>
            <w:shd w:val="clear" w:color="auto" w:fill="CCCCCC"/>
            <w:vAlign w:val="center"/>
          </w:tcPr>
          <w:p w:rsidR="00015E71" w:rsidRDefault="00015E71" w:rsidP="00933EF3">
            <w:pPr>
              <w:jc w:val="center"/>
              <w:rPr>
                <w:rFonts w:hint="eastAsia"/>
                <w:b/>
                <w:bCs/>
              </w:rPr>
            </w:pPr>
            <w:r>
              <w:rPr>
                <w:rFonts w:hint="eastAsia"/>
                <w:b/>
                <w:bCs/>
              </w:rPr>
              <w:t>系统使用后</w:t>
            </w:r>
          </w:p>
        </w:tc>
      </w:tr>
      <w:tr w:rsidR="00015E71" w:rsidTr="00933EF3">
        <w:tblPrEx>
          <w:tblCellMar>
            <w:top w:w="0" w:type="dxa"/>
            <w:bottom w:w="0" w:type="dxa"/>
          </w:tblCellMar>
        </w:tblPrEx>
        <w:tc>
          <w:tcPr>
            <w:tcW w:w="1680" w:type="dxa"/>
          </w:tcPr>
          <w:p w:rsidR="00015E71" w:rsidRDefault="00015E71" w:rsidP="00933EF3">
            <w:pPr>
              <w:rPr>
                <w:rFonts w:hint="eastAsia"/>
              </w:rPr>
            </w:pPr>
            <w:r>
              <w:rPr>
                <w:rFonts w:hint="eastAsia"/>
              </w:rPr>
              <w:t>SCBA</w:t>
            </w:r>
            <w:r>
              <w:rPr>
                <w:rFonts w:hint="eastAsia"/>
              </w:rPr>
              <w:t>销售</w:t>
            </w:r>
            <w:r>
              <w:rPr>
                <w:rFonts w:hint="eastAsia"/>
              </w:rPr>
              <w:lastRenderedPageBreak/>
              <w:t>统计</w:t>
            </w:r>
          </w:p>
        </w:tc>
        <w:tc>
          <w:tcPr>
            <w:tcW w:w="4822" w:type="dxa"/>
          </w:tcPr>
          <w:p w:rsidR="00015E71" w:rsidRDefault="00015E71" w:rsidP="00933EF3">
            <w:pPr>
              <w:rPr>
                <w:rFonts w:hint="eastAsia"/>
              </w:rPr>
            </w:pPr>
            <w:r>
              <w:rPr>
                <w:rFonts w:hint="eastAsia"/>
              </w:rPr>
              <w:lastRenderedPageBreak/>
              <w:t>SCBA</w:t>
            </w:r>
            <w:r>
              <w:rPr>
                <w:rFonts w:hint="eastAsia"/>
              </w:rPr>
              <w:t>从实际上来说，是按套</w:t>
            </w:r>
            <w:r>
              <w:rPr>
                <w:rFonts w:hint="eastAsia"/>
              </w:rPr>
              <w:lastRenderedPageBreak/>
              <w:t>数销售的，但在</w:t>
            </w:r>
            <w:r>
              <w:rPr>
                <w:rFonts w:hint="eastAsia"/>
              </w:rPr>
              <w:t>811</w:t>
            </w:r>
            <w:r>
              <w:rPr>
                <w:rFonts w:hint="eastAsia"/>
              </w:rPr>
              <w:t>系统中，</w:t>
            </w:r>
            <w:r>
              <w:rPr>
                <w:rFonts w:hint="eastAsia"/>
              </w:rPr>
              <w:t>SCBA</w:t>
            </w:r>
            <w:r>
              <w:rPr>
                <w:rFonts w:hint="eastAsia"/>
              </w:rPr>
              <w:t>产品却是以散件的形式销售的，比如销售一套</w:t>
            </w:r>
            <w:r>
              <w:rPr>
                <w:rFonts w:hint="eastAsia"/>
              </w:rPr>
              <w:t>SCBA</w:t>
            </w:r>
            <w:r>
              <w:rPr>
                <w:rFonts w:hint="eastAsia"/>
              </w:rPr>
              <w:t>，在系统里的发货单里反映的是发了一个背板、一个面罩、一个气瓶及一个阀门，所</w:t>
            </w:r>
            <w:proofErr w:type="gramStart"/>
            <w:r>
              <w:rPr>
                <w:rFonts w:hint="eastAsia"/>
              </w:rPr>
              <w:t>以期未只能</w:t>
            </w:r>
            <w:proofErr w:type="gramEnd"/>
            <w:r>
              <w:rPr>
                <w:rFonts w:hint="eastAsia"/>
              </w:rPr>
              <w:t>统计以上四个产品销售了多少，而不能统计</w:t>
            </w:r>
            <w:r>
              <w:rPr>
                <w:rFonts w:hint="eastAsia"/>
              </w:rPr>
              <w:t>SCBA</w:t>
            </w:r>
            <w:r>
              <w:rPr>
                <w:rFonts w:hint="eastAsia"/>
              </w:rPr>
              <w:t>销售了多少套。</w:t>
            </w:r>
          </w:p>
        </w:tc>
        <w:tc>
          <w:tcPr>
            <w:tcW w:w="7184" w:type="dxa"/>
          </w:tcPr>
          <w:p w:rsidR="00015E71" w:rsidRDefault="00015E71" w:rsidP="00933EF3">
            <w:pPr>
              <w:rPr>
                <w:rFonts w:hint="eastAsia"/>
              </w:rPr>
            </w:pPr>
            <w:r>
              <w:rPr>
                <w:rFonts w:hint="eastAsia"/>
              </w:rPr>
              <w:lastRenderedPageBreak/>
              <w:t>一套</w:t>
            </w:r>
            <w:r>
              <w:rPr>
                <w:rFonts w:hint="eastAsia"/>
              </w:rPr>
              <w:t>SCBA</w:t>
            </w:r>
            <w:r>
              <w:rPr>
                <w:rFonts w:hint="eastAsia"/>
              </w:rPr>
              <w:t>是由四个组件组成的，而这四个</w:t>
            </w:r>
            <w:r>
              <w:rPr>
                <w:rFonts w:hint="eastAsia"/>
              </w:rPr>
              <w:lastRenderedPageBreak/>
              <w:t>组件又分别有多种规格或颜色，他们是可以任意组合，所以理论上说，</w:t>
            </w:r>
            <w:r>
              <w:rPr>
                <w:rFonts w:hint="eastAsia"/>
              </w:rPr>
              <w:t>SCBA</w:t>
            </w:r>
            <w:r>
              <w:rPr>
                <w:rFonts w:hint="eastAsia"/>
              </w:rPr>
              <w:t>可以有多达上百种以上的组合，这比较像</w:t>
            </w:r>
            <w:r>
              <w:rPr>
                <w:rFonts w:hint="eastAsia"/>
              </w:rPr>
              <w:t>ATO</w:t>
            </w:r>
            <w:r>
              <w:rPr>
                <w:rFonts w:hint="eastAsia"/>
              </w:rPr>
              <w:t>业务，但可以采用此业务类型，所以经双方反复协商后，某企业统计出了最</w:t>
            </w:r>
            <w:proofErr w:type="gramStart"/>
            <w:r>
              <w:rPr>
                <w:rFonts w:hint="eastAsia"/>
              </w:rPr>
              <w:t>常销售</w:t>
            </w:r>
            <w:proofErr w:type="gramEnd"/>
            <w:r>
              <w:rPr>
                <w:rFonts w:hint="eastAsia"/>
              </w:rPr>
              <w:t>的十二种组合，并下文规定，以后只能按这十二种组合进行销售，如客户有特殊要求的，如单气瓶换双气瓶的，多出的一个气瓶当配件另外销售。在系统中，把这十二种产品设成十二个存货档案，并作为</w:t>
            </w:r>
            <w:proofErr w:type="gramStart"/>
            <w:r>
              <w:rPr>
                <w:rFonts w:hint="eastAsia"/>
              </w:rPr>
              <w:t>母件设置</w:t>
            </w:r>
            <w:proofErr w:type="gramEnd"/>
            <w:r>
              <w:rPr>
                <w:rFonts w:hint="eastAsia"/>
              </w:rPr>
              <w:t>了十二个</w:t>
            </w:r>
            <w:r>
              <w:rPr>
                <w:rFonts w:hint="eastAsia"/>
              </w:rPr>
              <w:t>BOM</w:t>
            </w:r>
            <w:r>
              <w:rPr>
                <w:rFonts w:hint="eastAsia"/>
              </w:rPr>
              <w:t>，销售的时候，订单上填写的是这十二个档案，库存人员看到订单量后，在库存管理模块根据相应的</w:t>
            </w:r>
            <w:r>
              <w:rPr>
                <w:rFonts w:hint="eastAsia"/>
              </w:rPr>
              <w:t>BOM</w:t>
            </w:r>
            <w:r>
              <w:rPr>
                <w:rFonts w:hint="eastAsia"/>
              </w:rPr>
              <w:t>填写组装单，系统</w:t>
            </w:r>
            <w:proofErr w:type="gramStart"/>
            <w:r>
              <w:rPr>
                <w:rFonts w:hint="eastAsia"/>
              </w:rPr>
              <w:t>增加母件库存量</w:t>
            </w:r>
            <w:proofErr w:type="gramEnd"/>
            <w:r>
              <w:rPr>
                <w:rFonts w:hint="eastAsia"/>
              </w:rPr>
              <w:t>，相应</w:t>
            </w:r>
            <w:proofErr w:type="gramStart"/>
            <w:r>
              <w:rPr>
                <w:rFonts w:hint="eastAsia"/>
              </w:rPr>
              <w:t>减少子件库存</w:t>
            </w:r>
            <w:proofErr w:type="gramEnd"/>
            <w:r>
              <w:rPr>
                <w:rFonts w:hint="eastAsia"/>
              </w:rPr>
              <w:t>，然后再开发货单，把</w:t>
            </w:r>
            <w:proofErr w:type="gramStart"/>
            <w:r>
              <w:rPr>
                <w:rFonts w:hint="eastAsia"/>
              </w:rPr>
              <w:t>母件销售</w:t>
            </w:r>
            <w:proofErr w:type="gramEnd"/>
            <w:r>
              <w:rPr>
                <w:rFonts w:hint="eastAsia"/>
              </w:rPr>
              <w:t>出去。设计结果：在库存模块可以很方便的根据</w:t>
            </w:r>
            <w:r>
              <w:rPr>
                <w:rFonts w:hint="eastAsia"/>
              </w:rPr>
              <w:t>BOM</w:t>
            </w:r>
            <w:proofErr w:type="gramStart"/>
            <w:r>
              <w:rPr>
                <w:rFonts w:hint="eastAsia"/>
              </w:rPr>
              <w:t>减少子件量</w:t>
            </w:r>
            <w:proofErr w:type="gramEnd"/>
            <w:r>
              <w:rPr>
                <w:rFonts w:hint="eastAsia"/>
              </w:rPr>
              <w:t>，在销售模块可以统计到</w:t>
            </w:r>
            <w:r>
              <w:rPr>
                <w:rFonts w:hint="eastAsia"/>
              </w:rPr>
              <w:t>SCBA</w:t>
            </w:r>
            <w:r>
              <w:rPr>
                <w:rFonts w:hint="eastAsia"/>
              </w:rPr>
              <w:t>销售了多少套。</w:t>
            </w:r>
          </w:p>
        </w:tc>
      </w:tr>
      <w:tr w:rsidR="00015E71" w:rsidTr="00933EF3">
        <w:tblPrEx>
          <w:tblCellMar>
            <w:top w:w="0" w:type="dxa"/>
            <w:bottom w:w="0" w:type="dxa"/>
          </w:tblCellMar>
        </w:tblPrEx>
        <w:tc>
          <w:tcPr>
            <w:tcW w:w="1680" w:type="dxa"/>
          </w:tcPr>
          <w:p w:rsidR="00015E71" w:rsidRDefault="00015E71" w:rsidP="00933EF3">
            <w:pPr>
              <w:rPr>
                <w:rFonts w:hint="eastAsia"/>
              </w:rPr>
            </w:pPr>
            <w:r>
              <w:rPr>
                <w:rFonts w:hint="eastAsia"/>
              </w:rPr>
              <w:lastRenderedPageBreak/>
              <w:t>SCBA</w:t>
            </w:r>
            <w:r>
              <w:rPr>
                <w:rFonts w:hint="eastAsia"/>
              </w:rPr>
              <w:t>成本处理</w:t>
            </w:r>
          </w:p>
        </w:tc>
        <w:tc>
          <w:tcPr>
            <w:tcW w:w="4822" w:type="dxa"/>
          </w:tcPr>
          <w:p w:rsidR="00015E71" w:rsidRDefault="00015E71" w:rsidP="00933EF3">
            <w:pPr>
              <w:rPr>
                <w:rFonts w:hint="eastAsia"/>
              </w:rPr>
            </w:pPr>
            <w:r>
              <w:rPr>
                <w:rFonts w:hint="eastAsia"/>
              </w:rPr>
              <w:t>以前的</w:t>
            </w:r>
            <w:r>
              <w:rPr>
                <w:rFonts w:hint="eastAsia"/>
              </w:rPr>
              <w:t>BOM</w:t>
            </w:r>
            <w:r>
              <w:rPr>
                <w:rFonts w:hint="eastAsia"/>
              </w:rPr>
              <w:t>只设到组件一级。成本是由一个自行开发的软件计算的，但计算很不准确，成本忽高忽低，曾出现一个背板单价算出有</w:t>
            </w:r>
            <w:r>
              <w:rPr>
                <w:rFonts w:hint="eastAsia"/>
              </w:rPr>
              <w:t>30</w:t>
            </w:r>
            <w:r>
              <w:rPr>
                <w:rFonts w:hint="eastAsia"/>
              </w:rPr>
              <w:t>多万，而后续算出的</w:t>
            </w:r>
            <w:proofErr w:type="gramStart"/>
            <w:r>
              <w:rPr>
                <w:rFonts w:hint="eastAsia"/>
              </w:rPr>
              <w:t>的</w:t>
            </w:r>
            <w:proofErr w:type="gramEnd"/>
            <w:r>
              <w:rPr>
                <w:rFonts w:hint="eastAsia"/>
              </w:rPr>
              <w:t>SCBA</w:t>
            </w:r>
            <w:r>
              <w:rPr>
                <w:rFonts w:hint="eastAsia"/>
              </w:rPr>
              <w:t>成本却只有</w:t>
            </w:r>
            <w:r>
              <w:rPr>
                <w:rFonts w:hint="eastAsia"/>
              </w:rPr>
              <w:t>7000</w:t>
            </w:r>
            <w:r>
              <w:rPr>
                <w:rFonts w:hint="eastAsia"/>
              </w:rPr>
              <w:t>多元这种明显不合理的情况。</w:t>
            </w:r>
          </w:p>
        </w:tc>
        <w:tc>
          <w:tcPr>
            <w:tcW w:w="7184" w:type="dxa"/>
          </w:tcPr>
          <w:p w:rsidR="00015E71" w:rsidRDefault="00015E71" w:rsidP="00933EF3">
            <w:pPr>
              <w:rPr>
                <w:rFonts w:hint="eastAsia"/>
              </w:rPr>
            </w:pPr>
            <w:r>
              <w:rPr>
                <w:rFonts w:hint="eastAsia"/>
              </w:rPr>
              <w:t>BOM</w:t>
            </w:r>
            <w:r>
              <w:rPr>
                <w:rFonts w:hint="eastAsia"/>
              </w:rPr>
              <w:t>设置成了两级，第一件是原材料到组件，第二级是组件到</w:t>
            </w:r>
            <w:r>
              <w:rPr>
                <w:rFonts w:hint="eastAsia"/>
              </w:rPr>
              <w:t>SCBA</w:t>
            </w:r>
            <w:r>
              <w:rPr>
                <w:rFonts w:hint="eastAsia"/>
              </w:rPr>
              <w:t>，为了成本模块的计算方便，人为的规定从原材料到组件这级由成本模块进行计划，从组件到</w:t>
            </w:r>
            <w:r>
              <w:rPr>
                <w:rFonts w:hint="eastAsia"/>
              </w:rPr>
              <w:t>SCBA</w:t>
            </w:r>
            <w:r>
              <w:rPr>
                <w:rFonts w:hint="eastAsia"/>
              </w:rPr>
              <w:t>通过组装单来生成，由于组装单不能归集费用，所以这步的费用全部归到第一级中在成本模块进行处理。实施后的结果：</w:t>
            </w:r>
            <w:r>
              <w:rPr>
                <w:rFonts w:hint="eastAsia"/>
              </w:rPr>
              <w:t>SCBA</w:t>
            </w:r>
            <w:r>
              <w:rPr>
                <w:rFonts w:hint="eastAsia"/>
              </w:rPr>
              <w:t>及各组件成本基本计算正确，误差在某企业可以接受的范围内。</w:t>
            </w:r>
          </w:p>
        </w:tc>
      </w:tr>
      <w:tr w:rsidR="00015E71" w:rsidTr="00933EF3">
        <w:tblPrEx>
          <w:tblCellMar>
            <w:top w:w="0" w:type="dxa"/>
            <w:bottom w:w="0" w:type="dxa"/>
          </w:tblCellMar>
        </w:tblPrEx>
        <w:tc>
          <w:tcPr>
            <w:tcW w:w="1680" w:type="dxa"/>
          </w:tcPr>
          <w:p w:rsidR="00015E71" w:rsidRDefault="00015E71" w:rsidP="00933EF3">
            <w:pPr>
              <w:rPr>
                <w:rFonts w:hint="eastAsia"/>
              </w:rPr>
            </w:pPr>
            <w:r>
              <w:rPr>
                <w:rFonts w:hint="eastAsia"/>
              </w:rPr>
              <w:t>保税仓的处理</w:t>
            </w:r>
          </w:p>
        </w:tc>
        <w:tc>
          <w:tcPr>
            <w:tcW w:w="4822" w:type="dxa"/>
          </w:tcPr>
          <w:p w:rsidR="00015E71" w:rsidRDefault="00015E71" w:rsidP="00933EF3">
            <w:pPr>
              <w:rPr>
                <w:rFonts w:hint="eastAsia"/>
              </w:rPr>
            </w:pPr>
            <w:r>
              <w:rPr>
                <w:rFonts w:hint="eastAsia"/>
              </w:rPr>
              <w:t>保税仓的存货在系统中没有反映，做的是手工</w:t>
            </w:r>
            <w:proofErr w:type="gramStart"/>
            <w:r>
              <w:rPr>
                <w:rFonts w:hint="eastAsia"/>
              </w:rPr>
              <w:t>账</w:t>
            </w:r>
            <w:proofErr w:type="gramEnd"/>
            <w:r>
              <w:rPr>
                <w:rFonts w:hint="eastAsia"/>
              </w:rPr>
              <w:t>结果造成有存货在保税仓，但销售部门在查询现存量时找不到面又要求营运部向国外订货，营运</w:t>
            </w:r>
            <w:proofErr w:type="gramStart"/>
            <w:r>
              <w:rPr>
                <w:rFonts w:hint="eastAsia"/>
              </w:rPr>
              <w:t>部以前</w:t>
            </w:r>
            <w:proofErr w:type="gramEnd"/>
            <w:r>
              <w:rPr>
                <w:rFonts w:hint="eastAsia"/>
              </w:rPr>
              <w:t>接到采购要求，除了要查系统外，还要去查手工</w:t>
            </w:r>
            <w:proofErr w:type="gramStart"/>
            <w:r>
              <w:rPr>
                <w:rFonts w:hint="eastAsia"/>
              </w:rPr>
              <w:t>账</w:t>
            </w:r>
            <w:proofErr w:type="gramEnd"/>
            <w:r>
              <w:rPr>
                <w:rFonts w:hint="eastAsia"/>
              </w:rPr>
              <w:t>才能确定能否要订购，且销售员说的产品称呼可能和仓库手工账上的称呼不一到，还要反复核对。</w:t>
            </w:r>
          </w:p>
        </w:tc>
        <w:tc>
          <w:tcPr>
            <w:tcW w:w="7184" w:type="dxa"/>
          </w:tcPr>
          <w:p w:rsidR="00015E71" w:rsidRDefault="00015E71" w:rsidP="00933EF3">
            <w:pPr>
              <w:rPr>
                <w:rFonts w:hint="eastAsia"/>
              </w:rPr>
            </w:pPr>
            <w:r>
              <w:rPr>
                <w:rFonts w:hint="eastAsia"/>
              </w:rPr>
              <w:t>在系统中设置了保税仓，根据货物的实际状况，报关前存放在保税仓，报关后，通过调拨单转到原材料或商品仓，并加以关税等结算，这样存货编码及名称前后保持一致，销售部可以查询到现在库存及库存分布，如发现在保税仓的，可以及时通知营运部进行报关。缺点：调拨单上数量没有问题，但金额算得太烂了，很多情况下，调拨单上的金额让人根本看不懂是怎么算出来的，且很多东西已经调完了，金额还留在仓库中。</w:t>
            </w:r>
          </w:p>
        </w:tc>
      </w:tr>
      <w:tr w:rsidR="00015E71" w:rsidTr="00933EF3">
        <w:tblPrEx>
          <w:tblCellMar>
            <w:top w:w="0" w:type="dxa"/>
            <w:bottom w:w="0" w:type="dxa"/>
          </w:tblCellMar>
        </w:tblPrEx>
        <w:tc>
          <w:tcPr>
            <w:tcW w:w="1680" w:type="dxa"/>
          </w:tcPr>
          <w:p w:rsidR="00015E71" w:rsidRDefault="00015E71" w:rsidP="00933EF3">
            <w:pPr>
              <w:rPr>
                <w:rFonts w:hint="eastAsia"/>
              </w:rPr>
            </w:pPr>
            <w:r>
              <w:rPr>
                <w:rFonts w:hint="eastAsia"/>
              </w:rPr>
              <w:t>样品管理</w:t>
            </w:r>
          </w:p>
        </w:tc>
        <w:tc>
          <w:tcPr>
            <w:tcW w:w="4822" w:type="dxa"/>
          </w:tcPr>
          <w:p w:rsidR="00015E71" w:rsidRDefault="00015E71" w:rsidP="00933EF3">
            <w:pPr>
              <w:rPr>
                <w:rFonts w:hint="eastAsia"/>
              </w:rPr>
            </w:pPr>
            <w:r>
              <w:rPr>
                <w:rFonts w:hint="eastAsia"/>
              </w:rPr>
              <w:t>在系统中没有反映，只是手工作账，样品管理较混乱，经查，有近百万的商品被当成样品流到客户的手中</w:t>
            </w:r>
          </w:p>
        </w:tc>
        <w:tc>
          <w:tcPr>
            <w:tcW w:w="7184" w:type="dxa"/>
          </w:tcPr>
          <w:p w:rsidR="00015E71" w:rsidRDefault="00015E71" w:rsidP="00933EF3">
            <w:pPr>
              <w:rPr>
                <w:rFonts w:hint="eastAsia"/>
              </w:rPr>
            </w:pPr>
            <w:r>
              <w:rPr>
                <w:rFonts w:hint="eastAsia"/>
              </w:rPr>
              <w:t>系统没有样品管理，只能通过设置仓库来解决，仓库不可能设置太多，所以管不到每个客户，只能管到每一个业务部。为每个业务部设置了一个样品仓，</w:t>
            </w:r>
            <w:proofErr w:type="gramStart"/>
            <w:r>
              <w:rPr>
                <w:rFonts w:hint="eastAsia"/>
              </w:rPr>
              <w:t>部站来</w:t>
            </w:r>
            <w:proofErr w:type="gramEnd"/>
            <w:r>
              <w:rPr>
                <w:rFonts w:hint="eastAsia"/>
              </w:rPr>
              <w:t>借样品时，通过调拨单的形式把样品调到样品仓，</w:t>
            </w:r>
            <w:proofErr w:type="gramStart"/>
            <w:r>
              <w:rPr>
                <w:rFonts w:hint="eastAsia"/>
              </w:rPr>
              <w:t>至于部门</w:t>
            </w:r>
            <w:proofErr w:type="gramEnd"/>
            <w:r>
              <w:rPr>
                <w:rFonts w:hint="eastAsia"/>
              </w:rPr>
              <w:t>把样品借给了那个客户，由部门手工登记。这样只是没有办法的办法，至少可以看到每个部门借了多少，可以控制到部门。</w:t>
            </w:r>
          </w:p>
        </w:tc>
      </w:tr>
    </w:tbl>
    <w:p w:rsidR="00015E71" w:rsidRDefault="00015E71" w:rsidP="00015E71">
      <w:pPr>
        <w:ind w:left="420"/>
        <w:rPr>
          <w:rFonts w:hint="eastAsia"/>
        </w:rPr>
      </w:pPr>
    </w:p>
    <w:p w:rsidR="00015E71" w:rsidRPr="00CB656F" w:rsidRDefault="00015E71" w:rsidP="00015E71">
      <w:pPr>
        <w:pStyle w:val="2"/>
        <w:numPr>
          <w:ilvl w:val="1"/>
          <w:numId w:val="38"/>
        </w:numPr>
        <w:spacing w:before="260" w:line="416" w:lineRule="auto"/>
        <w:rPr>
          <w:rFonts w:hint="eastAsia"/>
          <w:bCs w:val="0"/>
        </w:rPr>
      </w:pPr>
      <w:bookmarkStart w:id="63" w:name="_Toc168208487"/>
      <w:bookmarkStart w:id="64" w:name="_Toc477425276"/>
      <w:r>
        <w:rPr>
          <w:rFonts w:hint="eastAsia"/>
        </w:rPr>
        <w:lastRenderedPageBreak/>
        <w:t>流程关键控制点改进评价：</w:t>
      </w:r>
      <w:bookmarkEnd w:id="63"/>
      <w:bookmarkEnd w:id="64"/>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05"/>
        <w:gridCol w:w="2905"/>
        <w:gridCol w:w="4404"/>
      </w:tblGrid>
      <w:tr w:rsidR="00015E71" w:rsidTr="00933EF3">
        <w:tblPrEx>
          <w:tblCellMar>
            <w:top w:w="0" w:type="dxa"/>
            <w:bottom w:w="0" w:type="dxa"/>
          </w:tblCellMar>
        </w:tblPrEx>
        <w:trPr>
          <w:trHeight w:val="483"/>
        </w:trPr>
        <w:tc>
          <w:tcPr>
            <w:tcW w:w="1680" w:type="dxa"/>
            <w:shd w:val="clear" w:color="auto" w:fill="CCCCCC"/>
            <w:vAlign w:val="center"/>
          </w:tcPr>
          <w:p w:rsidR="00015E71" w:rsidRDefault="00015E71" w:rsidP="00933EF3">
            <w:pPr>
              <w:jc w:val="center"/>
              <w:rPr>
                <w:rFonts w:hint="eastAsia"/>
                <w:b/>
                <w:bCs/>
              </w:rPr>
            </w:pPr>
            <w:r>
              <w:rPr>
                <w:rFonts w:hint="eastAsia"/>
                <w:b/>
                <w:bCs/>
              </w:rPr>
              <w:t>控制点</w:t>
            </w:r>
          </w:p>
        </w:tc>
        <w:tc>
          <w:tcPr>
            <w:tcW w:w="4830" w:type="dxa"/>
            <w:shd w:val="clear" w:color="auto" w:fill="CCCCCC"/>
            <w:vAlign w:val="center"/>
          </w:tcPr>
          <w:p w:rsidR="00015E71" w:rsidRDefault="00015E71" w:rsidP="00933EF3">
            <w:pPr>
              <w:jc w:val="center"/>
              <w:rPr>
                <w:rFonts w:hint="eastAsia"/>
                <w:b/>
                <w:bCs/>
              </w:rPr>
            </w:pPr>
            <w:r>
              <w:rPr>
                <w:rFonts w:hint="eastAsia"/>
                <w:b/>
                <w:bCs/>
              </w:rPr>
              <w:t>系统使用前</w:t>
            </w:r>
          </w:p>
        </w:tc>
        <w:tc>
          <w:tcPr>
            <w:tcW w:w="7176" w:type="dxa"/>
            <w:shd w:val="clear" w:color="auto" w:fill="CCCCCC"/>
            <w:vAlign w:val="center"/>
          </w:tcPr>
          <w:p w:rsidR="00015E71" w:rsidRDefault="00015E71" w:rsidP="00933EF3">
            <w:pPr>
              <w:jc w:val="center"/>
              <w:rPr>
                <w:rFonts w:hint="eastAsia"/>
                <w:b/>
                <w:bCs/>
              </w:rPr>
            </w:pPr>
            <w:r>
              <w:rPr>
                <w:rFonts w:hint="eastAsia"/>
                <w:b/>
                <w:bCs/>
              </w:rPr>
              <w:t>系统使用后</w:t>
            </w:r>
          </w:p>
        </w:tc>
      </w:tr>
      <w:tr w:rsidR="00015E71" w:rsidTr="00933EF3">
        <w:tblPrEx>
          <w:tblCellMar>
            <w:top w:w="0" w:type="dxa"/>
            <w:bottom w:w="0" w:type="dxa"/>
          </w:tblCellMar>
        </w:tblPrEx>
        <w:tc>
          <w:tcPr>
            <w:tcW w:w="1680" w:type="dxa"/>
          </w:tcPr>
          <w:p w:rsidR="00015E71" w:rsidRDefault="00015E71" w:rsidP="00933EF3">
            <w:pPr>
              <w:pStyle w:val="18"/>
              <w:rPr>
                <w:rFonts w:hint="eastAsia"/>
                <w:bCs w:val="0"/>
              </w:rPr>
            </w:pPr>
            <w:r>
              <w:rPr>
                <w:rFonts w:hint="eastAsia"/>
                <w:bCs w:val="0"/>
              </w:rPr>
              <w:t>订单管理</w:t>
            </w:r>
          </w:p>
        </w:tc>
        <w:tc>
          <w:tcPr>
            <w:tcW w:w="4830" w:type="dxa"/>
          </w:tcPr>
          <w:p w:rsidR="00015E71" w:rsidRDefault="00015E71" w:rsidP="00933EF3">
            <w:pPr>
              <w:rPr>
                <w:rFonts w:hint="eastAsia"/>
              </w:rPr>
            </w:pPr>
            <w:r>
              <w:rPr>
                <w:rFonts w:hint="eastAsia"/>
              </w:rPr>
              <w:t>811</w:t>
            </w:r>
            <w:r>
              <w:rPr>
                <w:rFonts w:hint="eastAsia"/>
              </w:rPr>
              <w:t>的时候不做订单</w:t>
            </w:r>
          </w:p>
        </w:tc>
        <w:tc>
          <w:tcPr>
            <w:tcW w:w="7176" w:type="dxa"/>
          </w:tcPr>
          <w:p w:rsidR="00015E71" w:rsidRDefault="00015E71" w:rsidP="00933EF3">
            <w:pPr>
              <w:rPr>
                <w:rFonts w:hint="eastAsia"/>
              </w:rPr>
            </w:pPr>
            <w:r>
              <w:rPr>
                <w:rFonts w:hint="eastAsia"/>
              </w:rPr>
              <w:t>必须做订单，下一步的单据必须参照上一步的单据，部门与部门之间有相互参照关系，以便可以</w:t>
            </w:r>
            <w:r>
              <w:rPr>
                <w:rFonts w:hint="eastAsia"/>
              </w:rPr>
              <w:t>DOUBLE CHECK</w:t>
            </w:r>
            <w:r>
              <w:rPr>
                <w:rFonts w:hint="eastAsia"/>
              </w:rPr>
              <w:t>。</w:t>
            </w:r>
          </w:p>
        </w:tc>
      </w:tr>
      <w:tr w:rsidR="00015E71" w:rsidTr="00933EF3">
        <w:tblPrEx>
          <w:tblCellMar>
            <w:top w:w="0" w:type="dxa"/>
            <w:bottom w:w="0" w:type="dxa"/>
          </w:tblCellMar>
        </w:tblPrEx>
        <w:tc>
          <w:tcPr>
            <w:tcW w:w="1680" w:type="dxa"/>
          </w:tcPr>
          <w:p w:rsidR="00015E71" w:rsidRDefault="00015E71" w:rsidP="00933EF3">
            <w:pPr>
              <w:rPr>
                <w:rFonts w:hint="eastAsia"/>
              </w:rPr>
            </w:pPr>
            <w:r>
              <w:rPr>
                <w:rFonts w:hint="eastAsia"/>
              </w:rPr>
              <w:t>客户信用期管理及信用</w:t>
            </w:r>
            <w:proofErr w:type="gramStart"/>
            <w:r>
              <w:rPr>
                <w:rFonts w:hint="eastAsia"/>
              </w:rPr>
              <w:t>额管理</w:t>
            </w:r>
            <w:proofErr w:type="gramEnd"/>
          </w:p>
        </w:tc>
        <w:tc>
          <w:tcPr>
            <w:tcW w:w="4830" w:type="dxa"/>
          </w:tcPr>
          <w:p w:rsidR="00015E71" w:rsidRDefault="00015E71" w:rsidP="00933EF3">
            <w:pPr>
              <w:rPr>
                <w:rFonts w:hint="eastAsia"/>
              </w:rPr>
            </w:pPr>
            <w:r>
              <w:rPr>
                <w:rFonts w:hint="eastAsia"/>
              </w:rPr>
              <w:t>以前是手工管理，形同虚设</w:t>
            </w:r>
          </w:p>
        </w:tc>
        <w:tc>
          <w:tcPr>
            <w:tcW w:w="7176" w:type="dxa"/>
          </w:tcPr>
          <w:p w:rsidR="00015E71" w:rsidRDefault="00015E71" w:rsidP="00933EF3">
            <w:pPr>
              <w:rPr>
                <w:rFonts w:hint="eastAsia"/>
              </w:rPr>
            </w:pPr>
            <w:r>
              <w:rPr>
                <w:rFonts w:hint="eastAsia"/>
              </w:rPr>
              <w:t>使用了系统里的客户信用管理功能，控制点在发货单，只能客户超过了信用额或信用期，系统拒绝发货并提示，</w:t>
            </w:r>
            <w:proofErr w:type="gramStart"/>
            <w:r>
              <w:rPr>
                <w:rFonts w:hint="eastAsia"/>
              </w:rPr>
              <w:t>该控制</w:t>
            </w:r>
            <w:proofErr w:type="gramEnd"/>
            <w:r>
              <w:rPr>
                <w:rFonts w:hint="eastAsia"/>
              </w:rPr>
              <w:t>得到了严格执行。业务员向客户解释的时候也可以把责任推到系统上，业务员现在和客户说的最多的一句话是：不是我不想给你发货，由于我们上了</w:t>
            </w:r>
            <w:r w:rsidR="003C6E91">
              <w:rPr>
                <w:rFonts w:hint="eastAsia"/>
              </w:rPr>
              <w:t>***</w:t>
            </w:r>
            <w:r>
              <w:rPr>
                <w:rFonts w:hint="eastAsia"/>
              </w:rPr>
              <w:t>系统，系统提示你的信用（期）已经超过了，系统里就是开不出发货单，我也没有办未能。一般遇到这种说法，客户也没有办法，为了拿到货，只能付款，</w:t>
            </w:r>
            <w:proofErr w:type="gramStart"/>
            <w:r>
              <w:rPr>
                <w:rFonts w:hint="eastAsia"/>
              </w:rPr>
              <w:t>因些</w:t>
            </w:r>
            <w:proofErr w:type="gramEnd"/>
            <w:r>
              <w:rPr>
                <w:rFonts w:hint="eastAsia"/>
              </w:rPr>
              <w:t>某企业的应收</w:t>
            </w:r>
            <w:proofErr w:type="gramStart"/>
            <w:r>
              <w:rPr>
                <w:rFonts w:hint="eastAsia"/>
              </w:rPr>
              <w:t>款质量</w:t>
            </w:r>
            <w:proofErr w:type="gramEnd"/>
            <w:r>
              <w:rPr>
                <w:rFonts w:hint="eastAsia"/>
              </w:rPr>
              <w:t>在系统上线后得到一个很大的提高。</w:t>
            </w:r>
          </w:p>
        </w:tc>
      </w:tr>
      <w:tr w:rsidR="00015E71" w:rsidTr="00933EF3">
        <w:tblPrEx>
          <w:tblCellMar>
            <w:top w:w="0" w:type="dxa"/>
            <w:bottom w:w="0" w:type="dxa"/>
          </w:tblCellMar>
        </w:tblPrEx>
        <w:tc>
          <w:tcPr>
            <w:tcW w:w="1680" w:type="dxa"/>
          </w:tcPr>
          <w:p w:rsidR="00015E71" w:rsidRDefault="00015E71" w:rsidP="00933EF3">
            <w:pPr>
              <w:rPr>
                <w:rFonts w:hint="eastAsia"/>
              </w:rPr>
            </w:pPr>
            <w:r>
              <w:rPr>
                <w:rFonts w:hint="eastAsia"/>
              </w:rPr>
              <w:t>销售价格管理</w:t>
            </w:r>
          </w:p>
        </w:tc>
        <w:tc>
          <w:tcPr>
            <w:tcW w:w="4830" w:type="dxa"/>
          </w:tcPr>
          <w:p w:rsidR="00015E71" w:rsidRDefault="00015E71" w:rsidP="00933EF3">
            <w:pPr>
              <w:rPr>
                <w:rFonts w:hint="eastAsia"/>
              </w:rPr>
            </w:pPr>
            <w:r>
              <w:rPr>
                <w:rFonts w:hint="eastAsia"/>
              </w:rPr>
              <w:t>以前是手工填写价格</w:t>
            </w:r>
          </w:p>
        </w:tc>
        <w:tc>
          <w:tcPr>
            <w:tcW w:w="7176" w:type="dxa"/>
          </w:tcPr>
          <w:p w:rsidR="00015E71" w:rsidRDefault="00015E71" w:rsidP="00933EF3">
            <w:pPr>
              <w:rPr>
                <w:rFonts w:hint="eastAsia"/>
              </w:rPr>
            </w:pPr>
            <w:r>
              <w:rPr>
                <w:rFonts w:hint="eastAsia"/>
              </w:rPr>
              <w:t>使用的系统的价格设置功能，不同的客户分类别设置了不同的折扣，填写单据时，相应的折扣单价自动跳出，在相当程度上解决了以前销售</w:t>
            </w:r>
            <w:proofErr w:type="gramStart"/>
            <w:r>
              <w:rPr>
                <w:rFonts w:hint="eastAsia"/>
              </w:rPr>
              <w:t>助价格录错</w:t>
            </w:r>
            <w:proofErr w:type="gramEnd"/>
            <w:r>
              <w:rPr>
                <w:rFonts w:hint="eastAsia"/>
              </w:rPr>
              <w:t>引发纠纷或导致公司利益损失问题，但价格参照出来后，可以任意修改，这还是不能解决客户价格管理上的要求。</w:t>
            </w:r>
          </w:p>
        </w:tc>
      </w:tr>
      <w:tr w:rsidR="00015E71" w:rsidTr="00933EF3">
        <w:tblPrEx>
          <w:tblCellMar>
            <w:top w:w="0" w:type="dxa"/>
            <w:bottom w:w="0" w:type="dxa"/>
          </w:tblCellMar>
        </w:tblPrEx>
        <w:tc>
          <w:tcPr>
            <w:tcW w:w="1680" w:type="dxa"/>
          </w:tcPr>
          <w:p w:rsidR="00015E71" w:rsidRDefault="00015E71" w:rsidP="00933EF3">
            <w:pPr>
              <w:rPr>
                <w:rFonts w:hint="eastAsia"/>
              </w:rPr>
            </w:pPr>
            <w:r>
              <w:rPr>
                <w:rFonts w:hint="eastAsia"/>
              </w:rPr>
              <w:t>客户档案控制</w:t>
            </w:r>
          </w:p>
        </w:tc>
        <w:tc>
          <w:tcPr>
            <w:tcW w:w="4830" w:type="dxa"/>
          </w:tcPr>
          <w:p w:rsidR="00015E71" w:rsidRDefault="00015E71" w:rsidP="00933EF3">
            <w:pPr>
              <w:rPr>
                <w:rFonts w:hint="eastAsia"/>
              </w:rPr>
            </w:pPr>
            <w:r>
              <w:rPr>
                <w:rFonts w:hint="eastAsia"/>
              </w:rPr>
              <w:t>无</w:t>
            </w:r>
          </w:p>
        </w:tc>
        <w:tc>
          <w:tcPr>
            <w:tcW w:w="7176" w:type="dxa"/>
          </w:tcPr>
          <w:p w:rsidR="00015E71" w:rsidRDefault="00015E71" w:rsidP="00933EF3">
            <w:pPr>
              <w:rPr>
                <w:rFonts w:hint="eastAsia"/>
              </w:rPr>
            </w:pPr>
            <w:r>
              <w:rPr>
                <w:rFonts w:hint="eastAsia"/>
              </w:rPr>
              <w:t>通过数据权限设置，业务员只看到自己客户的情况，看不到别的业务员的情况，一个分部只看到自己分部客户档案，看不到别分部客户的档案。存在问题：客户档案权限是按客户分类设置的，客户的折扣也是按分类设置的，每个分类都有不同的销售助理在管理。一开始设置完毕后，销售助理是看不到别的分类里的档案了，但可以在别的分类里增加客户档案，很多情况下助理是忙中出错，但事实上就让自己的客户享受了本不属于自己的折扣，这种情况已经发生了多次。</w:t>
            </w:r>
          </w:p>
        </w:tc>
      </w:tr>
      <w:tr w:rsidR="00015E71" w:rsidTr="00933EF3">
        <w:tblPrEx>
          <w:tblCellMar>
            <w:top w:w="0" w:type="dxa"/>
            <w:bottom w:w="0" w:type="dxa"/>
          </w:tblCellMar>
        </w:tblPrEx>
        <w:tc>
          <w:tcPr>
            <w:tcW w:w="1680" w:type="dxa"/>
          </w:tcPr>
          <w:p w:rsidR="00015E71" w:rsidRDefault="00015E71" w:rsidP="00933EF3">
            <w:pPr>
              <w:rPr>
                <w:rFonts w:hint="eastAsia"/>
              </w:rPr>
            </w:pPr>
            <w:r>
              <w:rPr>
                <w:rFonts w:hint="eastAsia"/>
              </w:rPr>
              <w:t>采购审批设置</w:t>
            </w:r>
          </w:p>
        </w:tc>
        <w:tc>
          <w:tcPr>
            <w:tcW w:w="4830" w:type="dxa"/>
          </w:tcPr>
          <w:p w:rsidR="00015E71" w:rsidRDefault="00015E71" w:rsidP="00933EF3">
            <w:pPr>
              <w:rPr>
                <w:rFonts w:hint="eastAsia"/>
              </w:rPr>
            </w:pPr>
            <w:r>
              <w:rPr>
                <w:rFonts w:hint="eastAsia"/>
              </w:rPr>
              <w:t>无</w:t>
            </w:r>
          </w:p>
        </w:tc>
        <w:tc>
          <w:tcPr>
            <w:tcW w:w="7176" w:type="dxa"/>
          </w:tcPr>
          <w:p w:rsidR="00015E71" w:rsidRDefault="00015E71" w:rsidP="00933EF3">
            <w:pPr>
              <w:rPr>
                <w:rFonts w:hint="eastAsia"/>
              </w:rPr>
            </w:pPr>
            <w:r>
              <w:rPr>
                <w:rFonts w:hint="eastAsia"/>
              </w:rPr>
              <w:t>通过系统中工作流功能设置了一个采购的审批流程，本来审批点放在请购单上，但请购单居然没有外币设置，后只能改在采购订单上，根据不同的采购金额，系统会通各相应的人员进行审核。</w:t>
            </w:r>
          </w:p>
        </w:tc>
      </w:tr>
    </w:tbl>
    <w:p w:rsidR="00015E71" w:rsidRDefault="00015E71" w:rsidP="00015E71">
      <w:pPr>
        <w:tabs>
          <w:tab w:val="center" w:pos="4770"/>
          <w:tab w:val="left" w:pos="7305"/>
        </w:tabs>
        <w:ind w:left="420"/>
        <w:rPr>
          <w:rFonts w:ascii="新宋体" w:eastAsia="新宋体" w:hAnsi="新宋体" w:hint="eastAsia"/>
        </w:rPr>
      </w:pPr>
    </w:p>
    <w:p w:rsidR="00015E71" w:rsidRPr="00E10914" w:rsidRDefault="00015E71" w:rsidP="00015E71">
      <w:pPr>
        <w:pStyle w:val="2"/>
        <w:numPr>
          <w:ilvl w:val="1"/>
          <w:numId w:val="38"/>
        </w:numPr>
        <w:spacing w:before="260" w:line="416" w:lineRule="auto"/>
        <w:rPr>
          <w:rFonts w:hint="eastAsia"/>
          <w:bCs w:val="0"/>
        </w:rPr>
      </w:pPr>
      <w:bookmarkStart w:id="65" w:name="_Toc168208488"/>
      <w:bookmarkStart w:id="66" w:name="_Toc477425277"/>
      <w:r>
        <w:rPr>
          <w:rFonts w:hint="eastAsia"/>
        </w:rPr>
        <w:t>企业整体优化分析</w:t>
      </w:r>
      <w:bookmarkEnd w:id="65"/>
      <w:bookmarkEnd w:id="66"/>
    </w:p>
    <w:p w:rsidR="00015E71" w:rsidRDefault="00015E71" w:rsidP="00015E71">
      <w:pPr>
        <w:tabs>
          <w:tab w:val="center" w:pos="4770"/>
          <w:tab w:val="left" w:pos="7305"/>
        </w:tabs>
        <w:ind w:left="420"/>
        <w:rPr>
          <w:rFonts w:ascii="新宋体" w:eastAsia="新宋体" w:hAnsi="新宋体" w:hint="eastAsia"/>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5"/>
        <w:gridCol w:w="3078"/>
        <w:gridCol w:w="4271"/>
      </w:tblGrid>
      <w:tr w:rsidR="00015E71" w:rsidTr="00933EF3">
        <w:tblPrEx>
          <w:tblCellMar>
            <w:top w:w="0" w:type="dxa"/>
            <w:bottom w:w="0" w:type="dxa"/>
          </w:tblCellMar>
        </w:tblPrEx>
        <w:trPr>
          <w:trHeight w:val="418"/>
        </w:trPr>
        <w:tc>
          <w:tcPr>
            <w:tcW w:w="1680" w:type="dxa"/>
            <w:shd w:val="clear" w:color="auto" w:fill="CCCCCC"/>
            <w:vAlign w:val="center"/>
          </w:tcPr>
          <w:p w:rsidR="00015E71" w:rsidRDefault="00015E71" w:rsidP="00933EF3">
            <w:pPr>
              <w:tabs>
                <w:tab w:val="center" w:pos="4770"/>
                <w:tab w:val="left" w:pos="7305"/>
              </w:tabs>
              <w:jc w:val="center"/>
              <w:rPr>
                <w:rFonts w:ascii="新宋体" w:eastAsia="新宋体" w:hAnsi="新宋体" w:hint="eastAsia"/>
                <w:b/>
                <w:bCs/>
              </w:rPr>
            </w:pPr>
            <w:r>
              <w:rPr>
                <w:rFonts w:ascii="新宋体" w:eastAsia="新宋体" w:hAnsi="新宋体" w:hint="eastAsia"/>
                <w:b/>
                <w:bCs/>
              </w:rPr>
              <w:t>部门或岗位</w:t>
            </w:r>
          </w:p>
        </w:tc>
        <w:tc>
          <w:tcPr>
            <w:tcW w:w="4830" w:type="dxa"/>
            <w:shd w:val="clear" w:color="auto" w:fill="CCCCCC"/>
            <w:vAlign w:val="center"/>
          </w:tcPr>
          <w:p w:rsidR="00015E71" w:rsidRDefault="00015E71" w:rsidP="00933EF3">
            <w:pPr>
              <w:tabs>
                <w:tab w:val="center" w:pos="4770"/>
                <w:tab w:val="left" w:pos="7305"/>
              </w:tabs>
              <w:jc w:val="center"/>
              <w:rPr>
                <w:rFonts w:ascii="新宋体" w:eastAsia="新宋体" w:hAnsi="新宋体" w:hint="eastAsia"/>
                <w:b/>
                <w:bCs/>
              </w:rPr>
            </w:pPr>
            <w:r>
              <w:rPr>
                <w:rFonts w:ascii="新宋体" w:eastAsia="新宋体" w:hAnsi="新宋体" w:hint="eastAsia"/>
                <w:b/>
                <w:bCs/>
              </w:rPr>
              <w:t>优化前</w:t>
            </w:r>
          </w:p>
        </w:tc>
        <w:tc>
          <w:tcPr>
            <w:tcW w:w="7176" w:type="dxa"/>
            <w:shd w:val="clear" w:color="auto" w:fill="CCCCCC"/>
            <w:vAlign w:val="center"/>
          </w:tcPr>
          <w:p w:rsidR="00015E71" w:rsidRDefault="00015E71" w:rsidP="00933EF3">
            <w:pPr>
              <w:tabs>
                <w:tab w:val="center" w:pos="4770"/>
                <w:tab w:val="left" w:pos="7305"/>
              </w:tabs>
              <w:jc w:val="center"/>
              <w:rPr>
                <w:rFonts w:ascii="新宋体" w:eastAsia="新宋体" w:hAnsi="新宋体" w:hint="eastAsia"/>
                <w:b/>
                <w:bCs/>
              </w:rPr>
            </w:pPr>
            <w:r>
              <w:rPr>
                <w:rFonts w:ascii="新宋体" w:eastAsia="新宋体" w:hAnsi="新宋体" w:hint="eastAsia"/>
                <w:b/>
                <w:bCs/>
              </w:rPr>
              <w:t>优化后</w:t>
            </w:r>
          </w:p>
        </w:tc>
      </w:tr>
      <w:tr w:rsidR="00015E71" w:rsidTr="00933EF3">
        <w:tblPrEx>
          <w:tblCellMar>
            <w:top w:w="0" w:type="dxa"/>
            <w:bottom w:w="0" w:type="dxa"/>
          </w:tblCellMar>
        </w:tblPrEx>
        <w:tc>
          <w:tcPr>
            <w:tcW w:w="1680" w:type="dxa"/>
          </w:tcPr>
          <w:p w:rsidR="00015E71" w:rsidRDefault="00015E71" w:rsidP="00933EF3">
            <w:pPr>
              <w:tabs>
                <w:tab w:val="center" w:pos="4770"/>
                <w:tab w:val="left" w:pos="7305"/>
              </w:tabs>
              <w:rPr>
                <w:rFonts w:ascii="新宋体" w:eastAsia="新宋体" w:hAnsi="新宋体" w:hint="eastAsia"/>
              </w:rPr>
            </w:pPr>
            <w:r>
              <w:rPr>
                <w:rFonts w:ascii="新宋体" w:eastAsia="新宋体" w:hAnsi="新宋体" w:hint="eastAsia"/>
              </w:rPr>
              <w:t>财务部</w:t>
            </w:r>
          </w:p>
        </w:tc>
        <w:tc>
          <w:tcPr>
            <w:tcW w:w="4830" w:type="dxa"/>
          </w:tcPr>
          <w:p w:rsidR="00015E71" w:rsidRDefault="00015E71" w:rsidP="00933EF3">
            <w:pPr>
              <w:tabs>
                <w:tab w:val="center" w:pos="4770"/>
                <w:tab w:val="left" w:pos="7305"/>
              </w:tabs>
              <w:rPr>
                <w:rFonts w:ascii="新宋体" w:eastAsia="新宋体" w:hAnsi="新宋体" w:hint="eastAsia"/>
              </w:rPr>
            </w:pPr>
            <w:r>
              <w:rPr>
                <w:rFonts w:ascii="新宋体" w:eastAsia="新宋体" w:hAnsi="新宋体" w:hint="eastAsia"/>
              </w:rPr>
              <w:t>财务经理：花很多精力在从</w:t>
            </w:r>
            <w:proofErr w:type="gramStart"/>
            <w:r>
              <w:rPr>
                <w:rFonts w:ascii="新宋体" w:eastAsia="新宋体" w:hAnsi="新宋体" w:hint="eastAsia"/>
              </w:rPr>
              <w:t>老</w:t>
            </w:r>
            <w:r w:rsidR="003C6E91">
              <w:rPr>
                <w:rFonts w:ascii="新宋体" w:eastAsia="新宋体" w:hAnsi="新宋体" w:hint="eastAsia"/>
              </w:rPr>
              <w:t>帆软</w:t>
            </w:r>
            <w:r>
              <w:rPr>
                <w:rFonts w:ascii="新宋体" w:eastAsia="新宋体" w:hAnsi="新宋体" w:hint="eastAsia"/>
              </w:rPr>
              <w:t>系统</w:t>
            </w:r>
            <w:proofErr w:type="gramEnd"/>
            <w:r>
              <w:rPr>
                <w:rFonts w:ascii="新宋体" w:eastAsia="新宋体" w:hAnsi="新宋体" w:hint="eastAsia"/>
              </w:rPr>
              <w:t>中搜集数据,手工汇总生成法国总部要求的报表。</w:t>
            </w:r>
          </w:p>
          <w:p w:rsidR="00015E71" w:rsidRDefault="00015E71" w:rsidP="00933EF3">
            <w:pPr>
              <w:tabs>
                <w:tab w:val="center" w:pos="4770"/>
                <w:tab w:val="left" w:pos="7305"/>
              </w:tabs>
              <w:rPr>
                <w:rFonts w:ascii="新宋体" w:eastAsia="新宋体" w:hAnsi="新宋体" w:hint="eastAsia"/>
              </w:rPr>
            </w:pPr>
            <w:r>
              <w:rPr>
                <w:rFonts w:ascii="新宋体" w:eastAsia="新宋体" w:hAnsi="新宋体" w:hint="eastAsia"/>
              </w:rPr>
              <w:lastRenderedPageBreak/>
              <w:t>成本会计：如成本计算有问题，由于成本模块是自己开发的，且开发人员已经离开，根本不知道为什么错误，只能依靠经验进行手工调整</w:t>
            </w:r>
          </w:p>
          <w:p w:rsidR="00015E71" w:rsidRDefault="00015E71" w:rsidP="00933EF3">
            <w:pPr>
              <w:tabs>
                <w:tab w:val="center" w:pos="4770"/>
                <w:tab w:val="left" w:pos="7305"/>
              </w:tabs>
              <w:rPr>
                <w:rFonts w:ascii="新宋体" w:eastAsia="新宋体" w:hAnsi="新宋体" w:hint="eastAsia"/>
              </w:rPr>
            </w:pPr>
            <w:r>
              <w:rPr>
                <w:rFonts w:ascii="新宋体" w:eastAsia="新宋体" w:hAnsi="新宋体" w:hint="eastAsia"/>
              </w:rPr>
              <w:t>往来会计：列出往来账款明细表，应收账款账龄分析表，进行客户信用控制（手工条件下，客户信用控制根本无法执行）</w:t>
            </w:r>
          </w:p>
        </w:tc>
        <w:tc>
          <w:tcPr>
            <w:tcW w:w="7176" w:type="dxa"/>
          </w:tcPr>
          <w:p w:rsidR="00015E71" w:rsidRDefault="00015E71" w:rsidP="00933EF3">
            <w:pPr>
              <w:tabs>
                <w:tab w:val="center" w:pos="4770"/>
                <w:tab w:val="left" w:pos="7305"/>
              </w:tabs>
              <w:rPr>
                <w:rFonts w:ascii="新宋体" w:eastAsia="新宋体" w:hAnsi="新宋体" w:hint="eastAsia"/>
              </w:rPr>
            </w:pPr>
            <w:r>
              <w:rPr>
                <w:rFonts w:ascii="新宋体" w:eastAsia="新宋体" w:hAnsi="新宋体" w:hint="eastAsia"/>
              </w:rPr>
              <w:lastRenderedPageBreak/>
              <w:t>财务经理：在前期的系统设置时，已经充分考虑到了国内及国外两套报表的要求，对各种分类档案，自定义报表等进行了相应的设</w:t>
            </w:r>
            <w:r>
              <w:rPr>
                <w:rFonts w:ascii="新宋体" w:eastAsia="新宋体" w:hAnsi="新宋体" w:hint="eastAsia"/>
              </w:rPr>
              <w:lastRenderedPageBreak/>
              <w:t>置，绝大部份的报表可以通过系统自动生成。</w:t>
            </w:r>
          </w:p>
          <w:p w:rsidR="00015E71" w:rsidRDefault="00015E71" w:rsidP="00933EF3">
            <w:pPr>
              <w:tabs>
                <w:tab w:val="center" w:pos="4770"/>
                <w:tab w:val="left" w:pos="7305"/>
              </w:tabs>
              <w:rPr>
                <w:rFonts w:ascii="新宋体" w:eastAsia="新宋体" w:hAnsi="新宋体" w:hint="eastAsia"/>
              </w:rPr>
            </w:pPr>
            <w:r>
              <w:rPr>
                <w:rFonts w:ascii="新宋体" w:eastAsia="新宋体" w:hAnsi="新宋体" w:hint="eastAsia"/>
              </w:rPr>
              <w:t>成本会计：改为使用</w:t>
            </w:r>
            <w:proofErr w:type="gramStart"/>
            <w:r w:rsidR="003C6E91">
              <w:rPr>
                <w:rFonts w:ascii="新宋体" w:eastAsia="新宋体" w:hAnsi="新宋体" w:hint="eastAsia"/>
              </w:rPr>
              <w:t>帆软</w:t>
            </w:r>
            <w:r>
              <w:rPr>
                <w:rFonts w:ascii="新宋体" w:eastAsia="新宋体" w:hAnsi="新宋体" w:hint="eastAsia"/>
              </w:rPr>
              <w:t>软件</w:t>
            </w:r>
            <w:proofErr w:type="gramEnd"/>
            <w:r>
              <w:rPr>
                <w:rFonts w:ascii="新宋体" w:eastAsia="新宋体" w:hAnsi="新宋体" w:hint="eastAsia"/>
              </w:rPr>
              <w:t>的成本模块进行计算，计算原理，取</w:t>
            </w:r>
            <w:proofErr w:type="gramStart"/>
            <w:r>
              <w:rPr>
                <w:rFonts w:ascii="新宋体" w:eastAsia="新宋体" w:hAnsi="新宋体" w:hint="eastAsia"/>
              </w:rPr>
              <w:t>数原则</w:t>
            </w:r>
            <w:proofErr w:type="gramEnd"/>
            <w:r>
              <w:rPr>
                <w:rFonts w:ascii="新宋体" w:eastAsia="新宋体" w:hAnsi="新宋体" w:hint="eastAsia"/>
              </w:rPr>
              <w:t>都有说明，一旦成本计算有问题，可以很快查到原因。实践证明，</w:t>
            </w:r>
            <w:proofErr w:type="gramStart"/>
            <w:r w:rsidR="003C6E91">
              <w:rPr>
                <w:rFonts w:ascii="新宋体" w:eastAsia="新宋体" w:hAnsi="新宋体" w:hint="eastAsia"/>
              </w:rPr>
              <w:t>帆软</w:t>
            </w:r>
            <w:r>
              <w:rPr>
                <w:rFonts w:ascii="新宋体" w:eastAsia="新宋体" w:hAnsi="新宋体" w:hint="eastAsia"/>
              </w:rPr>
              <w:t>各</w:t>
            </w:r>
            <w:proofErr w:type="gramEnd"/>
            <w:r>
              <w:rPr>
                <w:rFonts w:ascii="新宋体" w:eastAsia="新宋体" w:hAnsi="新宋体" w:hint="eastAsia"/>
              </w:rPr>
              <w:t>模块间的取数是基本正确的，大部分的错误都要出在手工录入上，到后期，随着相关人员录入越来越熟练，错误大大减少。</w:t>
            </w:r>
          </w:p>
          <w:p w:rsidR="00015E71" w:rsidRDefault="00015E71" w:rsidP="00933EF3">
            <w:pPr>
              <w:tabs>
                <w:tab w:val="center" w:pos="4770"/>
                <w:tab w:val="left" w:pos="7305"/>
              </w:tabs>
              <w:rPr>
                <w:rFonts w:ascii="新宋体" w:eastAsia="新宋体" w:hAnsi="新宋体" w:hint="eastAsia"/>
              </w:rPr>
            </w:pPr>
            <w:r>
              <w:rPr>
                <w:rFonts w:ascii="新宋体" w:eastAsia="新宋体" w:hAnsi="新宋体" w:hint="eastAsia"/>
              </w:rPr>
              <w:t>往来会计 ：客户信用由系统自动控制，真正实现了当初管理上的要求。</w:t>
            </w:r>
          </w:p>
        </w:tc>
      </w:tr>
      <w:tr w:rsidR="00015E71" w:rsidTr="00933EF3">
        <w:tblPrEx>
          <w:tblCellMar>
            <w:top w:w="0" w:type="dxa"/>
            <w:bottom w:w="0" w:type="dxa"/>
          </w:tblCellMar>
        </w:tblPrEx>
        <w:tc>
          <w:tcPr>
            <w:tcW w:w="1680" w:type="dxa"/>
          </w:tcPr>
          <w:p w:rsidR="00015E71" w:rsidRDefault="00015E71" w:rsidP="00933EF3">
            <w:pPr>
              <w:tabs>
                <w:tab w:val="center" w:pos="4770"/>
                <w:tab w:val="left" w:pos="7305"/>
              </w:tabs>
              <w:rPr>
                <w:rFonts w:ascii="新宋体" w:eastAsia="新宋体" w:hAnsi="新宋体" w:hint="eastAsia"/>
              </w:rPr>
            </w:pPr>
            <w:r>
              <w:rPr>
                <w:rFonts w:ascii="新宋体" w:eastAsia="新宋体" w:hAnsi="新宋体" w:hint="eastAsia"/>
              </w:rPr>
              <w:lastRenderedPageBreak/>
              <w:t>销售部</w:t>
            </w:r>
          </w:p>
        </w:tc>
        <w:tc>
          <w:tcPr>
            <w:tcW w:w="4830" w:type="dxa"/>
          </w:tcPr>
          <w:p w:rsidR="00015E71" w:rsidRDefault="00015E71" w:rsidP="00933EF3">
            <w:pPr>
              <w:tabs>
                <w:tab w:val="center" w:pos="4770"/>
                <w:tab w:val="left" w:pos="7305"/>
              </w:tabs>
              <w:rPr>
                <w:rFonts w:ascii="新宋体" w:eastAsia="新宋体" w:hAnsi="新宋体" w:hint="eastAsia"/>
              </w:rPr>
            </w:pPr>
            <w:r>
              <w:rPr>
                <w:rFonts w:ascii="新宋体" w:eastAsia="新宋体" w:hAnsi="新宋体" w:hint="eastAsia"/>
              </w:rPr>
              <w:t>销售助理：根据与客户签订的合同，手工编制、维护客户价格表；手工填写、统计销售订单（以的</w:t>
            </w:r>
            <w:proofErr w:type="gramStart"/>
            <w:r>
              <w:rPr>
                <w:rFonts w:ascii="新宋体" w:eastAsia="新宋体" w:hAnsi="新宋体" w:hint="eastAsia"/>
              </w:rPr>
              <w:t>老</w:t>
            </w:r>
            <w:r w:rsidR="003C6E91">
              <w:rPr>
                <w:rFonts w:ascii="新宋体" w:eastAsia="新宋体" w:hAnsi="新宋体" w:hint="eastAsia"/>
              </w:rPr>
              <w:t>帆软</w:t>
            </w:r>
            <w:proofErr w:type="gramEnd"/>
            <w:r>
              <w:rPr>
                <w:rFonts w:ascii="新宋体" w:eastAsia="新宋体" w:hAnsi="新宋体" w:hint="eastAsia"/>
              </w:rPr>
              <w:t>不填写订单）；与仓库联系查询库存量、确定发货时间。手工对销售数据按不同口径进行统计。分部的销售助理要每天把销售订单发传真到总部，总部的销售助理还要及时收集各分部上传的销售定单，把发货单及时传真给各分部</w:t>
            </w:r>
          </w:p>
          <w:p w:rsidR="00015E71" w:rsidRDefault="00015E71" w:rsidP="00933EF3">
            <w:pPr>
              <w:tabs>
                <w:tab w:val="center" w:pos="4770"/>
                <w:tab w:val="left" w:pos="7305"/>
              </w:tabs>
              <w:rPr>
                <w:rFonts w:ascii="新宋体" w:eastAsia="新宋体" w:hAnsi="新宋体" w:hint="eastAsia"/>
              </w:rPr>
            </w:pPr>
            <w:r>
              <w:rPr>
                <w:rFonts w:ascii="新宋体" w:eastAsia="新宋体" w:hAnsi="新宋体" w:hint="eastAsia"/>
              </w:rPr>
              <w:t>销售代表：报价时与销售助理联系，手工查找客户价格表，填写销售报价单；打电话与仓库联系，看有无库存；打电话给本部的销售助理或仓库看货是否已经发出。期未打电话给财务看账款是否已经收回。</w:t>
            </w:r>
          </w:p>
        </w:tc>
        <w:tc>
          <w:tcPr>
            <w:tcW w:w="7176" w:type="dxa"/>
          </w:tcPr>
          <w:p w:rsidR="00015E71" w:rsidRDefault="00015E71" w:rsidP="00933EF3">
            <w:pPr>
              <w:tabs>
                <w:tab w:val="center" w:pos="4770"/>
                <w:tab w:val="left" w:pos="7305"/>
              </w:tabs>
              <w:rPr>
                <w:rFonts w:ascii="新宋体" w:eastAsia="新宋体" w:hAnsi="新宋体" w:hint="eastAsia"/>
              </w:rPr>
            </w:pPr>
            <w:r>
              <w:rPr>
                <w:rFonts w:ascii="新宋体" w:eastAsia="新宋体" w:hAnsi="新宋体" w:hint="eastAsia"/>
              </w:rPr>
              <w:t>销售助理：根据与客户签订的合同，在系统中维护客户价格；在系统中填写销售订单，系统即时反映到总部，销售订单执行情况由系统统计；销售代理在系统中可以随时查询现存量及发货情况。</w:t>
            </w:r>
          </w:p>
          <w:p w:rsidR="00015E71" w:rsidRDefault="00015E71" w:rsidP="00933EF3">
            <w:pPr>
              <w:tabs>
                <w:tab w:val="center" w:pos="4770"/>
                <w:tab w:val="left" w:pos="7305"/>
              </w:tabs>
              <w:rPr>
                <w:rFonts w:ascii="新宋体" w:eastAsia="新宋体" w:hAnsi="新宋体" w:hint="eastAsia"/>
              </w:rPr>
            </w:pPr>
            <w:r>
              <w:rPr>
                <w:rFonts w:ascii="新宋体" w:eastAsia="新宋体" w:hAnsi="新宋体" w:hint="eastAsia"/>
              </w:rPr>
              <w:t>销售代表：填写报价单时，系统根据事先维护的客户</w:t>
            </w:r>
            <w:proofErr w:type="gramStart"/>
            <w:r>
              <w:rPr>
                <w:rFonts w:ascii="新宋体" w:eastAsia="新宋体" w:hAnsi="新宋体" w:hint="eastAsia"/>
              </w:rPr>
              <w:t>价格表自动弹</w:t>
            </w:r>
            <w:proofErr w:type="gramEnd"/>
            <w:r>
              <w:rPr>
                <w:rFonts w:ascii="新宋体" w:eastAsia="新宋体" w:hAnsi="新宋体" w:hint="eastAsia"/>
              </w:rPr>
              <w:t>出价格，且价格已经经过控制，只能高于系统价格，如要低于，须</w:t>
            </w:r>
            <w:proofErr w:type="gramStart"/>
            <w:r>
              <w:rPr>
                <w:rFonts w:ascii="新宋体" w:eastAsia="新宋体" w:hAnsi="新宋体" w:hint="eastAsia"/>
              </w:rPr>
              <w:t>经经理</w:t>
            </w:r>
            <w:proofErr w:type="gramEnd"/>
            <w:r>
              <w:rPr>
                <w:rFonts w:ascii="新宋体" w:eastAsia="新宋体" w:hAnsi="新宋体" w:hint="eastAsia"/>
              </w:rPr>
              <w:t>审批。可以系统中查询仓库现存量，发货情况及账款的收款情况。</w:t>
            </w:r>
          </w:p>
        </w:tc>
      </w:tr>
      <w:tr w:rsidR="00015E71" w:rsidTr="00933EF3">
        <w:tblPrEx>
          <w:tblCellMar>
            <w:top w:w="0" w:type="dxa"/>
            <w:bottom w:w="0" w:type="dxa"/>
          </w:tblCellMar>
        </w:tblPrEx>
        <w:tc>
          <w:tcPr>
            <w:tcW w:w="1680" w:type="dxa"/>
          </w:tcPr>
          <w:p w:rsidR="00015E71" w:rsidRDefault="00015E71" w:rsidP="00933EF3">
            <w:pPr>
              <w:tabs>
                <w:tab w:val="center" w:pos="4770"/>
                <w:tab w:val="left" w:pos="7305"/>
              </w:tabs>
              <w:rPr>
                <w:rFonts w:ascii="新宋体" w:eastAsia="新宋体" w:hAnsi="新宋体" w:hint="eastAsia"/>
              </w:rPr>
            </w:pPr>
            <w:r>
              <w:rPr>
                <w:rFonts w:ascii="新宋体" w:eastAsia="新宋体" w:hAnsi="新宋体" w:hint="eastAsia"/>
              </w:rPr>
              <w:t>运营部</w:t>
            </w:r>
          </w:p>
        </w:tc>
        <w:tc>
          <w:tcPr>
            <w:tcW w:w="4830" w:type="dxa"/>
          </w:tcPr>
          <w:p w:rsidR="00015E71" w:rsidRDefault="00015E71" w:rsidP="00933EF3">
            <w:pPr>
              <w:tabs>
                <w:tab w:val="center" w:pos="4770"/>
                <w:tab w:val="left" w:pos="7305"/>
              </w:tabs>
              <w:rPr>
                <w:rFonts w:ascii="新宋体" w:eastAsia="新宋体" w:hAnsi="新宋体" w:hint="eastAsia"/>
              </w:rPr>
            </w:pPr>
            <w:r>
              <w:rPr>
                <w:rFonts w:ascii="新宋体" w:eastAsia="新宋体" w:hAnsi="新宋体" w:hint="eastAsia"/>
              </w:rPr>
              <w:t>采购人员：根据产品部的FORECAST，手工减去库存量及在途量，得到净需求量，经营运主管审批后，手工填写采购订单。</w:t>
            </w:r>
          </w:p>
          <w:p w:rsidR="00015E71" w:rsidRDefault="00015E71" w:rsidP="00933EF3">
            <w:pPr>
              <w:tabs>
                <w:tab w:val="center" w:pos="4770"/>
                <w:tab w:val="left" w:pos="7305"/>
              </w:tabs>
              <w:rPr>
                <w:rFonts w:ascii="新宋体" w:eastAsia="新宋体" w:hAnsi="新宋体" w:hint="eastAsia"/>
              </w:rPr>
            </w:pPr>
            <w:r>
              <w:rPr>
                <w:rFonts w:ascii="新宋体" w:eastAsia="新宋体" w:hAnsi="新宋体" w:hint="eastAsia"/>
              </w:rPr>
              <w:t>仓库人员：货到后，与采购人员联系，找到采购订单与之核对，确认后，入库，填写采购入库单。根据发货员的发货单在系统中填写销售出库单</w:t>
            </w:r>
          </w:p>
          <w:p w:rsidR="00015E71" w:rsidRDefault="00015E71" w:rsidP="00933EF3">
            <w:pPr>
              <w:tabs>
                <w:tab w:val="center" w:pos="4770"/>
                <w:tab w:val="left" w:pos="7305"/>
              </w:tabs>
              <w:rPr>
                <w:rFonts w:ascii="新宋体" w:eastAsia="新宋体" w:hAnsi="新宋体" w:hint="eastAsia"/>
              </w:rPr>
            </w:pPr>
            <w:r>
              <w:rPr>
                <w:rFonts w:ascii="新宋体" w:eastAsia="新宋体" w:hAnsi="新宋体" w:hint="eastAsia"/>
              </w:rPr>
              <w:t>发货员：根据手工编者的订单统计表进行发货，发货后要及时通报所有相关人员；当天的发货单要及时送到财务，由财务开票。</w:t>
            </w:r>
          </w:p>
        </w:tc>
        <w:tc>
          <w:tcPr>
            <w:tcW w:w="7176" w:type="dxa"/>
          </w:tcPr>
          <w:p w:rsidR="00015E71" w:rsidRDefault="00015E71" w:rsidP="00933EF3">
            <w:pPr>
              <w:tabs>
                <w:tab w:val="center" w:pos="4770"/>
                <w:tab w:val="left" w:pos="7305"/>
              </w:tabs>
              <w:rPr>
                <w:rFonts w:ascii="新宋体" w:eastAsia="新宋体" w:hAnsi="新宋体" w:hint="eastAsia"/>
              </w:rPr>
            </w:pPr>
            <w:r>
              <w:rPr>
                <w:rFonts w:ascii="新宋体" w:eastAsia="新宋体" w:hAnsi="新宋体" w:hint="eastAsia"/>
              </w:rPr>
              <w:t>采购人员：产品部现在的FORECAST里的订货量已经是净需求量，经营运主管审批后，可以直接开采购订单。</w:t>
            </w:r>
          </w:p>
          <w:p w:rsidR="00015E71" w:rsidRDefault="00015E71" w:rsidP="00933EF3">
            <w:pPr>
              <w:tabs>
                <w:tab w:val="center" w:pos="4770"/>
                <w:tab w:val="left" w:pos="7305"/>
              </w:tabs>
              <w:rPr>
                <w:rFonts w:ascii="新宋体" w:eastAsia="新宋体" w:hAnsi="新宋体" w:hint="eastAsia"/>
              </w:rPr>
            </w:pPr>
            <w:r>
              <w:rPr>
                <w:rFonts w:ascii="新宋体" w:eastAsia="新宋体" w:hAnsi="新宋体" w:hint="eastAsia"/>
              </w:rPr>
              <w:t>仓库人员：货到后，在系统中可以快速查找订单，并参照订单入库，生成采购入库单。</w:t>
            </w:r>
          </w:p>
          <w:p w:rsidR="00015E71" w:rsidRDefault="00015E71" w:rsidP="00933EF3">
            <w:pPr>
              <w:tabs>
                <w:tab w:val="center" w:pos="4770"/>
                <w:tab w:val="left" w:pos="7305"/>
              </w:tabs>
              <w:rPr>
                <w:rFonts w:ascii="新宋体" w:eastAsia="新宋体" w:hAnsi="新宋体" w:hint="eastAsia"/>
              </w:rPr>
            </w:pPr>
            <w:r>
              <w:rPr>
                <w:rFonts w:ascii="新宋体" w:eastAsia="新宋体" w:hAnsi="新宋体" w:hint="eastAsia"/>
              </w:rPr>
              <w:t>发货员：根据系统的销售订单生成发货单，信用控制点在发货单上，一旦系统提示由于信用不足不允许发货，要通知相关的销售人员，由销售人员催款，款到财务人员录入后才能发货；财务人员在系统中根据当天的发货单生成销售发票。</w:t>
            </w:r>
          </w:p>
        </w:tc>
      </w:tr>
      <w:tr w:rsidR="00015E71" w:rsidTr="00933EF3">
        <w:tblPrEx>
          <w:tblCellMar>
            <w:top w:w="0" w:type="dxa"/>
            <w:bottom w:w="0" w:type="dxa"/>
          </w:tblCellMar>
        </w:tblPrEx>
        <w:tc>
          <w:tcPr>
            <w:tcW w:w="1680" w:type="dxa"/>
          </w:tcPr>
          <w:p w:rsidR="00015E71" w:rsidRDefault="00015E71" w:rsidP="00933EF3">
            <w:pPr>
              <w:tabs>
                <w:tab w:val="center" w:pos="4770"/>
                <w:tab w:val="left" w:pos="7305"/>
              </w:tabs>
              <w:rPr>
                <w:rFonts w:ascii="新宋体" w:eastAsia="新宋体" w:hAnsi="新宋体" w:hint="eastAsia"/>
              </w:rPr>
            </w:pPr>
            <w:r>
              <w:rPr>
                <w:rFonts w:ascii="新宋体" w:eastAsia="新宋体" w:hAnsi="新宋体" w:hint="eastAsia"/>
              </w:rPr>
              <w:t>产品部</w:t>
            </w:r>
          </w:p>
        </w:tc>
        <w:tc>
          <w:tcPr>
            <w:tcW w:w="4830" w:type="dxa"/>
          </w:tcPr>
          <w:p w:rsidR="00015E71" w:rsidRDefault="00015E71" w:rsidP="00933EF3">
            <w:pPr>
              <w:tabs>
                <w:tab w:val="center" w:pos="4770"/>
                <w:tab w:val="left" w:pos="7305"/>
              </w:tabs>
              <w:rPr>
                <w:rFonts w:ascii="新宋体" w:eastAsia="新宋体" w:hAnsi="新宋体" w:hint="eastAsia"/>
              </w:rPr>
            </w:pPr>
            <w:r>
              <w:rPr>
                <w:rFonts w:ascii="新宋体" w:eastAsia="新宋体" w:hAnsi="新宋体" w:hint="eastAsia"/>
              </w:rPr>
              <w:t>产品专员：理论上每月应该根据销售订单量及库存量来做出FORCAST（采购预测单），但由于以前销售订单量是手工统计的，</w:t>
            </w:r>
            <w:proofErr w:type="gramStart"/>
            <w:r>
              <w:rPr>
                <w:rFonts w:ascii="新宋体" w:eastAsia="新宋体" w:hAnsi="新宋体" w:hint="eastAsia"/>
              </w:rPr>
              <w:t>老系统</w:t>
            </w:r>
            <w:proofErr w:type="gramEnd"/>
            <w:r>
              <w:rPr>
                <w:rFonts w:ascii="新宋体" w:eastAsia="新宋体" w:hAnsi="新宋体" w:hint="eastAsia"/>
              </w:rPr>
              <w:t>中的库存量不含保税仓量等原因，实际做FORCAST时是根据以前同期的销售量能直接生成FORCAST。这个FORCAST是个毛需求量，发到营运部后，营</w:t>
            </w:r>
            <w:r>
              <w:rPr>
                <w:rFonts w:ascii="新宋体" w:eastAsia="新宋体" w:hAnsi="新宋体" w:hint="eastAsia"/>
              </w:rPr>
              <w:lastRenderedPageBreak/>
              <w:t>运部还要手工减去自己的库存量及在途量，才是一个</w:t>
            </w:r>
            <w:proofErr w:type="gramStart"/>
            <w:r>
              <w:rPr>
                <w:rFonts w:ascii="新宋体" w:eastAsia="新宋体" w:hAnsi="新宋体" w:hint="eastAsia"/>
              </w:rPr>
              <w:t>净需示量</w:t>
            </w:r>
            <w:proofErr w:type="gramEnd"/>
          </w:p>
        </w:tc>
        <w:tc>
          <w:tcPr>
            <w:tcW w:w="7176" w:type="dxa"/>
          </w:tcPr>
          <w:p w:rsidR="00015E71" w:rsidRDefault="00015E71" w:rsidP="00933EF3">
            <w:pPr>
              <w:tabs>
                <w:tab w:val="center" w:pos="4770"/>
                <w:tab w:val="left" w:pos="7305"/>
              </w:tabs>
              <w:rPr>
                <w:rFonts w:ascii="新宋体" w:eastAsia="新宋体" w:hAnsi="新宋体" w:hint="eastAsia"/>
              </w:rPr>
            </w:pPr>
            <w:r>
              <w:rPr>
                <w:rFonts w:ascii="新宋体" w:eastAsia="新宋体" w:hAnsi="新宋体" w:hint="eastAsia"/>
              </w:rPr>
              <w:lastRenderedPageBreak/>
              <w:t>产品专员：</w:t>
            </w:r>
            <w:proofErr w:type="gramStart"/>
            <w:r>
              <w:rPr>
                <w:rFonts w:ascii="新宋体" w:eastAsia="新宋体" w:hAnsi="新宋体" w:hint="eastAsia"/>
              </w:rPr>
              <w:t>在</w:t>
            </w:r>
            <w:r w:rsidR="003C6E91">
              <w:rPr>
                <w:rFonts w:ascii="新宋体" w:eastAsia="新宋体" w:hAnsi="新宋体" w:hint="eastAsia"/>
              </w:rPr>
              <w:t>帆软</w:t>
            </w:r>
            <w:proofErr w:type="gramEnd"/>
            <w:r>
              <w:rPr>
                <w:rFonts w:ascii="新宋体" w:eastAsia="新宋体" w:hAnsi="新宋体" w:hint="eastAsia"/>
              </w:rPr>
              <w:t>MRP模块中，系统根据订单量及一个往年同期的预测量，再考虑在库量及采购在途量（采购订单量），得出了一个</w:t>
            </w:r>
            <w:proofErr w:type="gramStart"/>
            <w:r>
              <w:rPr>
                <w:rFonts w:ascii="新宋体" w:eastAsia="新宋体" w:hAnsi="新宋体" w:hint="eastAsia"/>
              </w:rPr>
              <w:t>净需求</w:t>
            </w:r>
            <w:proofErr w:type="gramEnd"/>
            <w:r>
              <w:rPr>
                <w:rFonts w:ascii="新宋体" w:eastAsia="新宋体" w:hAnsi="新宋体" w:hint="eastAsia"/>
              </w:rPr>
              <w:t>的FORECAST，可以发给营部直接生成采购订单</w:t>
            </w:r>
          </w:p>
        </w:tc>
      </w:tr>
      <w:tr w:rsidR="00015E71" w:rsidTr="00933EF3">
        <w:tblPrEx>
          <w:tblCellMar>
            <w:top w:w="0" w:type="dxa"/>
            <w:bottom w:w="0" w:type="dxa"/>
          </w:tblCellMar>
        </w:tblPrEx>
        <w:tc>
          <w:tcPr>
            <w:tcW w:w="1680" w:type="dxa"/>
          </w:tcPr>
          <w:p w:rsidR="00015E71" w:rsidRDefault="00015E71" w:rsidP="00933EF3">
            <w:pPr>
              <w:tabs>
                <w:tab w:val="center" w:pos="4770"/>
                <w:tab w:val="left" w:pos="7305"/>
              </w:tabs>
              <w:rPr>
                <w:rFonts w:ascii="新宋体" w:eastAsia="新宋体" w:hAnsi="新宋体" w:hint="eastAsia"/>
              </w:rPr>
            </w:pPr>
            <w:r>
              <w:rPr>
                <w:rFonts w:ascii="新宋体" w:eastAsia="新宋体" w:hAnsi="新宋体" w:hint="eastAsia"/>
              </w:rPr>
              <w:lastRenderedPageBreak/>
              <w:t>各地办事处</w:t>
            </w:r>
          </w:p>
        </w:tc>
        <w:tc>
          <w:tcPr>
            <w:tcW w:w="4830" w:type="dxa"/>
          </w:tcPr>
          <w:p w:rsidR="00015E71" w:rsidRDefault="00015E71" w:rsidP="00933EF3">
            <w:pPr>
              <w:tabs>
                <w:tab w:val="center" w:pos="4770"/>
                <w:tab w:val="left" w:pos="7305"/>
              </w:tabs>
              <w:rPr>
                <w:rFonts w:ascii="新宋体" w:eastAsia="新宋体" w:hAnsi="新宋体" w:hint="eastAsia"/>
              </w:rPr>
            </w:pPr>
            <w:r>
              <w:rPr>
                <w:rFonts w:ascii="新宋体" w:eastAsia="新宋体" w:hAnsi="新宋体" w:hint="eastAsia"/>
              </w:rPr>
              <w:t>销售助理：每天除手工填写销售订单后，最主要的事情是通过传真和电话与总部联系，把订单传给总部，查询库存量，订的货是否已经发出等等</w:t>
            </w:r>
          </w:p>
        </w:tc>
        <w:tc>
          <w:tcPr>
            <w:tcW w:w="7176" w:type="dxa"/>
          </w:tcPr>
          <w:p w:rsidR="00015E71" w:rsidRDefault="00015E71" w:rsidP="00933EF3">
            <w:pPr>
              <w:tabs>
                <w:tab w:val="center" w:pos="4770"/>
                <w:tab w:val="left" w:pos="7305"/>
              </w:tabs>
              <w:rPr>
                <w:rFonts w:ascii="新宋体" w:eastAsia="新宋体" w:hAnsi="新宋体" w:hint="eastAsia"/>
              </w:rPr>
            </w:pPr>
            <w:r>
              <w:rPr>
                <w:rFonts w:ascii="新宋体" w:eastAsia="新宋体" w:hAnsi="新宋体" w:hint="eastAsia"/>
              </w:rPr>
              <w:t>销售助理：通过VPN专线，系统的客户端已经连到了各分部，销售助理可以在系统中录入销售订单，总部可以实时查询，各分部可以在系统中即时查询库存量、发货情况、应收款余额及收款情况。</w:t>
            </w:r>
          </w:p>
        </w:tc>
      </w:tr>
    </w:tbl>
    <w:p w:rsidR="00015E71" w:rsidRPr="00E10914" w:rsidRDefault="00015E71" w:rsidP="00015E71">
      <w:pPr>
        <w:spacing w:line="360" w:lineRule="auto"/>
        <w:ind w:left="420" w:firstLineChars="200" w:firstLine="420"/>
        <w:rPr>
          <w:rFonts w:ascii="宋体" w:hAnsi="宋体" w:hint="eastAsia"/>
        </w:rPr>
      </w:pPr>
    </w:p>
    <w:p w:rsidR="00015E71" w:rsidRDefault="00015E71" w:rsidP="00015E71">
      <w:pPr>
        <w:pStyle w:val="12"/>
        <w:rPr>
          <w:rFonts w:hint="eastAsia"/>
        </w:rPr>
      </w:pPr>
      <w:bookmarkStart w:id="67" w:name="_Toc106071065"/>
      <w:bookmarkStart w:id="68" w:name="_Toc168208489"/>
      <w:bookmarkEnd w:id="48"/>
      <w:bookmarkEnd w:id="49"/>
      <w:r>
        <w:rPr>
          <w:rFonts w:hint="eastAsia"/>
        </w:rPr>
        <w:t xml:space="preserve"> </w:t>
      </w:r>
      <w:bookmarkStart w:id="69" w:name="_Toc477425278"/>
      <w:r>
        <w:rPr>
          <w:rFonts w:hint="eastAsia"/>
        </w:rPr>
        <w:t>实施评价</w:t>
      </w:r>
      <w:bookmarkEnd w:id="67"/>
      <w:bookmarkEnd w:id="68"/>
      <w:bookmarkEnd w:id="69"/>
    </w:p>
    <w:p w:rsidR="00015E71" w:rsidRDefault="00015E71" w:rsidP="00015E71">
      <w:pPr>
        <w:pStyle w:val="2"/>
        <w:numPr>
          <w:ilvl w:val="1"/>
          <w:numId w:val="41"/>
        </w:numPr>
        <w:spacing w:before="260" w:line="416" w:lineRule="auto"/>
        <w:rPr>
          <w:rFonts w:hint="eastAsia"/>
        </w:rPr>
      </w:pPr>
      <w:bookmarkStart w:id="70" w:name="_Toc168208490"/>
      <w:bookmarkStart w:id="71" w:name="_Toc477425279"/>
      <w:r>
        <w:rPr>
          <w:rFonts w:hint="eastAsia"/>
        </w:rPr>
        <w:t>实施经验与总结</w:t>
      </w:r>
      <w:bookmarkEnd w:id="70"/>
      <w:bookmarkEnd w:id="71"/>
    </w:p>
    <w:p w:rsidR="00015E71" w:rsidRPr="00B57A21" w:rsidRDefault="00015E71" w:rsidP="00015E71">
      <w:pPr>
        <w:pStyle w:val="ac"/>
        <w:spacing w:line="360" w:lineRule="auto"/>
        <w:ind w:firstLineChars="200" w:firstLine="420"/>
        <w:rPr>
          <w:rFonts w:hAnsi="宋体" w:hint="eastAsia"/>
        </w:rPr>
      </w:pPr>
      <w:r w:rsidRPr="00B57A21">
        <w:rPr>
          <w:rFonts w:hAnsi="宋体" w:hint="eastAsia"/>
        </w:rPr>
        <w:t>注：此部分描述为本报告必备内容</w:t>
      </w:r>
    </w:p>
    <w:p w:rsidR="00015E71" w:rsidRPr="00B57A21" w:rsidRDefault="00015E71" w:rsidP="00015E71">
      <w:pPr>
        <w:spacing w:line="360" w:lineRule="auto"/>
        <w:ind w:firstLineChars="200" w:firstLine="420"/>
        <w:rPr>
          <w:rFonts w:ascii="宋体" w:hAnsi="宋体" w:hint="eastAsia"/>
        </w:rPr>
      </w:pPr>
      <w:r w:rsidRPr="00B57A21">
        <w:rPr>
          <w:rFonts w:ascii="宋体" w:hAnsi="宋体" w:hint="eastAsia"/>
        </w:rPr>
        <w:t>某企业公司在2004年三月已经切换到了新系统进行日常业务处理，四月底，开始使用成本模块计算成本，</w:t>
      </w:r>
      <w:proofErr w:type="gramStart"/>
      <w:r w:rsidRPr="00B57A21">
        <w:rPr>
          <w:rFonts w:ascii="宋体" w:hAnsi="宋体" w:hint="eastAsia"/>
        </w:rPr>
        <w:t>目前</w:t>
      </w:r>
      <w:r w:rsidR="003C6E91">
        <w:rPr>
          <w:rFonts w:ascii="宋体" w:hAnsi="宋体" w:hint="eastAsia"/>
        </w:rPr>
        <w:t>帆软</w:t>
      </w:r>
      <w:proofErr w:type="gramEnd"/>
      <w:r w:rsidR="003C6E91">
        <w:rPr>
          <w:rFonts w:ascii="宋体" w:hAnsi="宋体" w:hint="eastAsia"/>
        </w:rPr>
        <w:t>***</w:t>
      </w:r>
      <w:r w:rsidRPr="00B57A21">
        <w:rPr>
          <w:rFonts w:ascii="宋体" w:hAnsi="宋体" w:hint="eastAsia"/>
        </w:rPr>
        <w:t>-</w:t>
      </w:r>
      <w:r w:rsidR="003C6E91">
        <w:rPr>
          <w:rFonts w:ascii="宋体" w:hAnsi="宋体" w:hint="eastAsia"/>
        </w:rPr>
        <w:t>***</w:t>
      </w:r>
      <w:r w:rsidRPr="00B57A21">
        <w:rPr>
          <w:rFonts w:ascii="宋体" w:hAnsi="宋体" w:hint="eastAsia"/>
        </w:rPr>
        <w:t>已经覆盖了公司的营运、产品、生产、仓库、销售、财务及外地的各分部，大部门的业务情况都在系统中录入及反映，各部门间的相互牵制关系已经确立，公司的各种报表，FORCASE、LISTPRICE等都根据系统生成或编制，外地的分部可以实时查询库存情况，分部的订单也在系统中录入，总部可以实时统计查询。数据基本上正确（成本除外），五月时公司向法国总部报数据，法国总部反映是错的，结果中国区财务经理及某企业</w:t>
      </w:r>
      <w:r w:rsidR="003C6E91">
        <w:rPr>
          <w:rFonts w:ascii="宋体" w:hAnsi="宋体" w:hint="eastAsia"/>
        </w:rPr>
        <w:t>***</w:t>
      </w:r>
      <w:r w:rsidRPr="00B57A21">
        <w:rPr>
          <w:rFonts w:ascii="宋体" w:hAnsi="宋体" w:hint="eastAsia"/>
        </w:rPr>
        <w:t>项目经理被亚太区财务总监严厉批评，结果当天通宵检查数据，但检查出来的结果是系统数据是正确的，当时项目</w:t>
      </w:r>
      <w:proofErr w:type="gramStart"/>
      <w:r w:rsidRPr="00B57A21">
        <w:rPr>
          <w:rFonts w:ascii="宋体" w:hAnsi="宋体" w:hint="eastAsia"/>
        </w:rPr>
        <w:t>组非常</w:t>
      </w:r>
      <w:proofErr w:type="gramEnd"/>
      <w:r w:rsidRPr="00B57A21">
        <w:rPr>
          <w:rFonts w:ascii="宋体" w:hAnsi="宋体" w:hint="eastAsia"/>
        </w:rPr>
        <w:t>紧张，不知道错在好里，直到第二天法国总部发E-MAIL确认是法国总部的SAP系统数据出错，中国区报上的数据是正确的，双方才松了一口气。</w:t>
      </w:r>
    </w:p>
    <w:p w:rsidR="00015E71" w:rsidRPr="00B57A21" w:rsidRDefault="00015E71" w:rsidP="00015E71">
      <w:pPr>
        <w:spacing w:line="360" w:lineRule="auto"/>
        <w:ind w:firstLineChars="200" w:firstLine="420"/>
        <w:rPr>
          <w:rFonts w:ascii="宋体" w:hAnsi="宋体" w:hint="eastAsia"/>
        </w:rPr>
      </w:pPr>
      <w:r w:rsidRPr="00B57A21">
        <w:rPr>
          <w:rFonts w:ascii="宋体" w:hAnsi="宋体" w:hint="eastAsia"/>
        </w:rPr>
        <w:t>本次实施，对客户帮助最大的有以下几点：</w:t>
      </w:r>
    </w:p>
    <w:p w:rsidR="00015E71" w:rsidRPr="00B57A21" w:rsidRDefault="00015E71" w:rsidP="00015E71">
      <w:pPr>
        <w:numPr>
          <w:ilvl w:val="0"/>
          <w:numId w:val="34"/>
        </w:numPr>
        <w:spacing w:line="360" w:lineRule="auto"/>
        <w:rPr>
          <w:rFonts w:ascii="宋体" w:hAnsi="宋体" w:hint="eastAsia"/>
        </w:rPr>
      </w:pPr>
      <w:r w:rsidRPr="00B57A21">
        <w:rPr>
          <w:rFonts w:ascii="宋体" w:hAnsi="宋体" w:hint="eastAsia"/>
        </w:rPr>
        <w:t>客户期用及信用期控制</w:t>
      </w:r>
    </w:p>
    <w:p w:rsidR="00015E71" w:rsidRPr="00B57A21" w:rsidRDefault="00015E71" w:rsidP="00015E71">
      <w:pPr>
        <w:numPr>
          <w:ilvl w:val="0"/>
          <w:numId w:val="34"/>
        </w:numPr>
        <w:spacing w:line="360" w:lineRule="auto"/>
        <w:rPr>
          <w:rFonts w:ascii="宋体" w:hAnsi="宋体" w:hint="eastAsia"/>
        </w:rPr>
      </w:pPr>
      <w:r w:rsidRPr="00B57A21">
        <w:rPr>
          <w:rFonts w:ascii="宋体" w:hAnsi="宋体" w:hint="eastAsia"/>
        </w:rPr>
        <w:t>销售价格管理</w:t>
      </w:r>
    </w:p>
    <w:p w:rsidR="00015E71" w:rsidRPr="00B57A21" w:rsidRDefault="00015E71" w:rsidP="00015E71">
      <w:pPr>
        <w:numPr>
          <w:ilvl w:val="0"/>
          <w:numId w:val="34"/>
        </w:numPr>
        <w:spacing w:line="360" w:lineRule="auto"/>
        <w:rPr>
          <w:rFonts w:ascii="宋体" w:hAnsi="宋体" w:hint="eastAsia"/>
        </w:rPr>
      </w:pPr>
      <w:r w:rsidRPr="00B57A21">
        <w:rPr>
          <w:rFonts w:ascii="宋体" w:hAnsi="宋体" w:hint="eastAsia"/>
        </w:rPr>
        <w:t>自定义报表功能</w:t>
      </w:r>
    </w:p>
    <w:p w:rsidR="00015E71" w:rsidRPr="00B57A21" w:rsidRDefault="00015E71" w:rsidP="00015E71">
      <w:pPr>
        <w:spacing w:line="360" w:lineRule="auto"/>
        <w:ind w:firstLineChars="200" w:firstLine="420"/>
        <w:rPr>
          <w:rFonts w:ascii="宋体" w:hAnsi="宋体" w:hint="eastAsia"/>
        </w:rPr>
      </w:pPr>
      <w:r w:rsidRPr="00B57A21">
        <w:rPr>
          <w:rFonts w:ascii="宋体" w:hAnsi="宋体" w:hint="eastAsia"/>
        </w:rPr>
        <w:t>客户对软件的一些建议：</w:t>
      </w:r>
    </w:p>
    <w:p w:rsidR="00015E71" w:rsidRPr="00B57A21" w:rsidRDefault="00015E71" w:rsidP="00015E71">
      <w:pPr>
        <w:numPr>
          <w:ilvl w:val="0"/>
          <w:numId w:val="33"/>
        </w:numPr>
        <w:spacing w:line="360" w:lineRule="auto"/>
        <w:rPr>
          <w:rFonts w:ascii="宋体" w:hAnsi="宋体" w:hint="eastAsia"/>
        </w:rPr>
      </w:pPr>
      <w:r w:rsidRPr="00B57A21">
        <w:rPr>
          <w:rFonts w:ascii="宋体" w:hAnsi="宋体" w:hint="eastAsia"/>
        </w:rPr>
        <w:t>软件要多考虑一些国际化的要求。进入口没有专门的处理模块。采购模块里采购请购单连外币功能都没有，国外采购申请业务根本没法处理。销售报价单只有单据，没有报价变更记录，执行情况统计。很多设置都是理论上的，没有考虑到实际，如折扣，一个企业会有很多种折扣形式，但系统中只有两个折扣，且第二种还是扣中扣，无法满足企业需要。业务与财务联得太紧了，有些业务</w:t>
      </w:r>
      <w:r w:rsidRPr="00B57A21">
        <w:rPr>
          <w:rFonts w:ascii="宋体" w:hAnsi="宋体" w:hint="eastAsia"/>
        </w:rPr>
        <w:lastRenderedPageBreak/>
        <w:t>其实财务是不用反映的，但系统中一定要反映，很不方便。</w:t>
      </w:r>
    </w:p>
    <w:p w:rsidR="00015E71" w:rsidRPr="00B57A21" w:rsidRDefault="00015E71" w:rsidP="00015E71">
      <w:pPr>
        <w:numPr>
          <w:ilvl w:val="0"/>
          <w:numId w:val="33"/>
        </w:numPr>
        <w:spacing w:line="360" w:lineRule="auto"/>
        <w:rPr>
          <w:rFonts w:ascii="宋体" w:hAnsi="宋体" w:hint="eastAsia"/>
        </w:rPr>
      </w:pPr>
      <w:r w:rsidRPr="00B57A21">
        <w:rPr>
          <w:rFonts w:ascii="宋体" w:hAnsi="宋体" w:hint="eastAsia"/>
        </w:rPr>
        <w:t>功能是有了，但人机性能不强，不是以人为本。比如最低价格控制，居然是在做单据的机子上跳出对控制框来填密码，当时销售经理一看就发火了，几个销售助理，每天发生十几笔最低价格审批，每出现一次，我就要从OFFICE跑出来KEY一次密码，那我一天就不要干活了。还有价格管理，</w:t>
      </w:r>
      <w:proofErr w:type="gramStart"/>
      <w:r w:rsidRPr="00B57A21">
        <w:rPr>
          <w:rFonts w:ascii="宋体" w:hAnsi="宋体" w:hint="eastAsia"/>
        </w:rPr>
        <w:t>即然</w:t>
      </w:r>
      <w:proofErr w:type="gramEnd"/>
      <w:r w:rsidRPr="00B57A21">
        <w:rPr>
          <w:rFonts w:ascii="宋体" w:hAnsi="宋体" w:hint="eastAsia"/>
        </w:rPr>
        <w:t>价格可以设置也可以参照出来了，为什么就不再进一步，把跳出来的价格再设置一个控制功能呢？</w:t>
      </w:r>
    </w:p>
    <w:p w:rsidR="00015E71" w:rsidRPr="00DA5A69" w:rsidRDefault="00015E71" w:rsidP="00015E71">
      <w:pPr>
        <w:pStyle w:val="2"/>
        <w:numPr>
          <w:ilvl w:val="1"/>
          <w:numId w:val="41"/>
        </w:numPr>
        <w:spacing w:before="260" w:line="416" w:lineRule="auto"/>
        <w:rPr>
          <w:rFonts w:hint="eastAsia"/>
          <w:bCs w:val="0"/>
        </w:rPr>
      </w:pPr>
      <w:bookmarkStart w:id="72" w:name="_Toc168208491"/>
      <w:bookmarkStart w:id="73" w:name="_Toc477425280"/>
      <w:r>
        <w:rPr>
          <w:rFonts w:hint="eastAsia"/>
        </w:rPr>
        <w:t>实施及方案改进建议</w:t>
      </w:r>
      <w:bookmarkEnd w:id="72"/>
      <w:bookmarkEnd w:id="73"/>
    </w:p>
    <w:p w:rsidR="00015E71" w:rsidRDefault="00015E71" w:rsidP="00015E71">
      <w:pPr>
        <w:spacing w:line="360" w:lineRule="auto"/>
        <w:ind w:left="420" w:firstLineChars="200" w:firstLine="420"/>
        <w:rPr>
          <w:rFonts w:hint="eastAsia"/>
        </w:rPr>
      </w:pPr>
      <w:r>
        <w:rPr>
          <w:rFonts w:hint="eastAsia"/>
        </w:rPr>
        <w:t>注：此部分描述为本报告必备内容</w:t>
      </w:r>
    </w:p>
    <w:p w:rsidR="00015E71" w:rsidRDefault="00015E71" w:rsidP="00015E71">
      <w:pPr>
        <w:spacing w:line="360" w:lineRule="auto"/>
        <w:ind w:left="420" w:firstLineChars="200" w:firstLine="420"/>
        <w:rPr>
          <w:rFonts w:hint="eastAsia"/>
        </w:rPr>
      </w:pPr>
      <w:r>
        <w:rPr>
          <w:rFonts w:hint="eastAsia"/>
        </w:rPr>
        <w:t>客户正面的评价</w:t>
      </w:r>
    </w:p>
    <w:p w:rsidR="00015E71" w:rsidRDefault="00015E71" w:rsidP="00015E71">
      <w:pPr>
        <w:spacing w:line="360" w:lineRule="auto"/>
        <w:ind w:left="420" w:firstLineChars="200" w:firstLine="420"/>
        <w:rPr>
          <w:rFonts w:hint="eastAsia"/>
        </w:rPr>
      </w:pPr>
      <w:r>
        <w:rPr>
          <w:rFonts w:hint="eastAsia"/>
        </w:rPr>
        <w:t>财务经理：大部分的报表由系统自动生成，减少了很多重复性工作，大大减轻了月未的工作量，提高了工作效率。一些控制由系统来完成，杜绝了人为影响，使公司的应收账款情况得到极大的改善，采购进入审批</w:t>
      </w:r>
      <w:proofErr w:type="gramStart"/>
      <w:r>
        <w:rPr>
          <w:rFonts w:hint="eastAsia"/>
        </w:rPr>
        <w:t>流处理</w:t>
      </w:r>
      <w:proofErr w:type="gramEnd"/>
      <w:r>
        <w:rPr>
          <w:rFonts w:hint="eastAsia"/>
        </w:rPr>
        <w:t>加强了采购管理。</w:t>
      </w:r>
    </w:p>
    <w:p w:rsidR="00015E71" w:rsidRDefault="00015E71" w:rsidP="00015E71">
      <w:pPr>
        <w:spacing w:line="360" w:lineRule="auto"/>
        <w:ind w:left="420" w:firstLineChars="200" w:firstLine="420"/>
        <w:rPr>
          <w:rFonts w:hint="eastAsia"/>
        </w:rPr>
      </w:pPr>
      <w:r>
        <w:rPr>
          <w:rFonts w:hint="eastAsia"/>
        </w:rPr>
        <w:t>物流经理：库存数量得到了真实的反映。各部门在一个系统内协同工作，数据实时反映，各部门资料及数据可以共享，以前打电话，发传真来相互联系的情况大大减少。</w:t>
      </w:r>
    </w:p>
    <w:p w:rsidR="00015E71" w:rsidRDefault="00015E71" w:rsidP="00015E71">
      <w:pPr>
        <w:spacing w:line="360" w:lineRule="auto"/>
        <w:ind w:left="420" w:firstLineChars="200" w:firstLine="420"/>
        <w:rPr>
          <w:rFonts w:hint="eastAsia"/>
        </w:rPr>
      </w:pPr>
      <w:r>
        <w:rPr>
          <w:rFonts w:hint="eastAsia"/>
        </w:rPr>
        <w:t>总经理：可以及时的查看所需要的报表，业务单据在一个系统内流转，各部门相互参照，相互制约，减少了单据录入的人为错误，使统计结要准确性提高不少。</w:t>
      </w:r>
    </w:p>
    <w:p w:rsidR="00015E71" w:rsidRDefault="00015E71" w:rsidP="00015E71">
      <w:pPr>
        <w:spacing w:line="360" w:lineRule="auto"/>
        <w:ind w:left="420" w:firstLineChars="200" w:firstLine="420"/>
        <w:rPr>
          <w:rFonts w:hint="eastAsia"/>
        </w:rPr>
      </w:pPr>
      <w:r>
        <w:rPr>
          <w:rFonts w:hint="eastAsia"/>
        </w:rPr>
        <w:t>应用覆盖及改进建议：</w:t>
      </w:r>
    </w:p>
    <w:p w:rsidR="00015E71" w:rsidRDefault="00015E71" w:rsidP="00015E71">
      <w:pPr>
        <w:pStyle w:val="ae"/>
        <w:ind w:firstLineChars="200"/>
        <w:rPr>
          <w:rFonts w:hint="eastAsia"/>
        </w:rPr>
      </w:pPr>
      <w:r>
        <w:rPr>
          <w:rFonts w:hint="eastAsia"/>
        </w:rPr>
        <w:t>下列组织结构图中加粗部分为本次项目实施应用覆盖层，随系统应用的稳定和某企业公司业务的进一步扩展，管理的重点要解决难道问题将会集中在生产层面，我们建议后续可以在生产部门</w:t>
      </w:r>
      <w:proofErr w:type="gramStart"/>
      <w:r>
        <w:rPr>
          <w:rFonts w:hint="eastAsia"/>
        </w:rPr>
        <w:t>推展</w:t>
      </w:r>
      <w:r w:rsidR="003C6E91">
        <w:rPr>
          <w:rFonts w:hint="eastAsia"/>
        </w:rPr>
        <w:t>帆软</w:t>
      </w:r>
      <w:r>
        <w:rPr>
          <w:rFonts w:hint="eastAsia"/>
        </w:rPr>
        <w:t>的</w:t>
      </w:r>
      <w:proofErr w:type="gramEnd"/>
      <w:r>
        <w:rPr>
          <w:rFonts w:hint="eastAsia"/>
        </w:rPr>
        <w:t>生产管理系统，以进一步加强企业管理。</w:t>
      </w:r>
    </w:p>
    <w:p w:rsidR="00C4079F" w:rsidRPr="00015E71" w:rsidRDefault="00C4079F" w:rsidP="00015E71">
      <w:pPr>
        <w:widowControl/>
        <w:shd w:val="clear" w:color="auto" w:fill="FFFFFF"/>
        <w:spacing w:before="150"/>
        <w:jc w:val="center"/>
        <w:rPr>
          <w:sz w:val="24"/>
        </w:rPr>
      </w:pPr>
    </w:p>
    <w:sectPr w:rsidR="00C4079F" w:rsidRPr="00015E7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4515" w:rsidRDefault="00464515">
      <w:r>
        <w:separator/>
      </w:r>
    </w:p>
  </w:endnote>
  <w:endnote w:type="continuationSeparator" w:id="0">
    <w:p w:rsidR="00464515" w:rsidRDefault="004645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楷体_GB2312">
    <w:altName w:val="楷体"/>
    <w:charset w:val="86"/>
    <w:family w:val="modern"/>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Futura Bk">
    <w:altName w:val="Century Gothic"/>
    <w:charset w:val="00"/>
    <w:family w:val="swiss"/>
    <w:pitch w:val="variable"/>
    <w:sig w:usb0="A00002AF" w:usb1="5000204A" w:usb2="00000000" w:usb3="00000000" w:csb0="0000009F" w:csb1="00000000"/>
  </w:font>
  <w:font w:name="PMingLiU">
    <w:altName w:val="新細明體"/>
    <w:panose1 w:val="02010601000101010101"/>
    <w:charset w:val="88"/>
    <w:family w:val="roman"/>
    <w:pitch w:val="variable"/>
    <w:sig w:usb0="00000000" w:usb1="080E0000" w:usb2="00000016" w:usb3="00000000" w:csb0="00100001" w:csb1="00000000"/>
  </w:font>
  <w:font w:name="Book Antiqua">
    <w:panose1 w:val="02040602050305030304"/>
    <w:charset w:val="00"/>
    <w:family w:val="roman"/>
    <w:pitch w:val="variable"/>
    <w:sig w:usb0="00000287" w:usb1="00000000" w:usb2="00000000" w:usb3="00000000" w:csb0="0000009F" w:csb1="00000000"/>
  </w:font>
  <w:font w:name="仿宋_GB2312">
    <w:altName w:val="仿宋"/>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6"/>
    <w:family w:val="swiss"/>
    <w:pitch w:val="variable"/>
    <w:sig w:usb0="F7FFAFFF" w:usb1="E9DFFFFF" w:usb2="0000003F" w:usb3="00000000" w:csb0="003F01FF" w:csb1="00000000"/>
  </w:font>
  <w:font w:name="新宋体">
    <w:panose1 w:val="02010609030101010101"/>
    <w:charset w:val="86"/>
    <w:family w:val="modern"/>
    <w:pitch w:val="fixed"/>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3860" w:rsidRPr="00BB5BB1" w:rsidRDefault="00303860" w:rsidP="004353ED">
    <w:pPr>
      <w:pStyle w:val="af8"/>
      <w:ind w:right="480"/>
      <w:rPr>
        <w:rFonts w:ascii="Arial" w:hAnsi="Arial" w:cs="Arial"/>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4515" w:rsidRDefault="00464515">
      <w:r>
        <w:separator/>
      </w:r>
    </w:p>
  </w:footnote>
  <w:footnote w:type="continuationSeparator" w:id="0">
    <w:p w:rsidR="00464515" w:rsidRDefault="0046451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3860" w:rsidRDefault="00303860" w:rsidP="006D0736">
    <w:pPr>
      <w:pStyle w:val="afb"/>
      <w:tabs>
        <w:tab w:val="clear" w:pos="4153"/>
        <w:tab w:val="clear" w:pos="8306"/>
        <w:tab w:val="center" w:pos="4394"/>
        <w:tab w:val="right" w:pos="9214"/>
      </w:tabs>
      <w:jc w:val="left"/>
    </w:pPr>
    <w:r>
      <w:rPr>
        <w:noProof/>
      </w:rPr>
      <w:drawing>
        <wp:inline distT="0" distB="0" distL="0" distR="0" wp14:anchorId="6E245A9F" wp14:editId="03B56C1E">
          <wp:extent cx="1143000" cy="347680"/>
          <wp:effectExtent l="1905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143000" cy="347680"/>
                  </a:xfrm>
                  <a:prstGeom prst="rect">
                    <a:avLst/>
                  </a:prstGeom>
                </pic:spPr>
              </pic:pic>
            </a:graphicData>
          </a:graphic>
        </wp:inline>
      </w:drawing>
    </w:r>
    <w:r>
      <w:rPr>
        <w:rFonts w:hint="eastAsia"/>
      </w:rPr>
      <w:tab/>
    </w:r>
    <w:r>
      <w:t xml:space="preserve">                       </w:t>
    </w:r>
    <w:r w:rsidR="00C33CA5">
      <w:t xml:space="preserve">       </w:t>
    </w:r>
    <w:r w:rsidR="008F2E85">
      <w:t xml:space="preserve">        </w:t>
    </w:r>
    <w:r w:rsidR="00015E71">
      <w:t xml:space="preserve">                </w:t>
    </w:r>
    <w:r w:rsidR="00015E71">
      <w:rPr>
        <w:rFonts w:hint="eastAsia"/>
      </w:rPr>
      <w:t>项目总结报告</w:t>
    </w:r>
    <w:r>
      <w:rPr>
        <w:rFonts w:hint="eastAsia"/>
      </w:rP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16D2" w:rsidRDefault="00E216D2">
    <w:pPr>
      <w:pStyle w:val="afb"/>
    </w:pPr>
    <w:r>
      <w:rPr>
        <w:noProof/>
      </w:rPr>
      <w:drawing>
        <wp:inline distT="0" distB="0" distL="0" distR="0" wp14:anchorId="4EE3AACA" wp14:editId="0F1BE99E">
          <wp:extent cx="1143000" cy="34768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143000" cy="347680"/>
                  </a:xfrm>
                  <a:prstGeom prst="rect">
                    <a:avLst/>
                  </a:prstGeom>
                </pic:spPr>
              </pic:pic>
            </a:graphicData>
          </a:graphic>
        </wp:inline>
      </w:drawing>
    </w:r>
    <w:r>
      <w:rPr>
        <w:rFonts w:hint="eastAsia"/>
      </w:rPr>
      <w:tab/>
    </w:r>
    <w:r>
      <w:t xml:space="preserve">                                                       </w:t>
    </w:r>
    <w:r>
      <w:rPr>
        <w:rFonts w:hint="eastAsia"/>
      </w:rPr>
      <w:t>试运行报告</w:t>
    </w:r>
    <w:r>
      <w:rPr>
        <w:rFonts w:hint="eastAsia"/>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F622E"/>
    <w:multiLevelType w:val="multilevel"/>
    <w:tmpl w:val="6010E364"/>
    <w:lvl w:ilvl="0">
      <w:start w:val="1"/>
      <w:numFmt w:val="chineseCountingThousand"/>
      <w:suff w:val="nothing"/>
      <w:lvlText w:val="第%1章"/>
      <w:lvlJc w:val="left"/>
      <w:pPr>
        <w:ind w:left="0" w:firstLine="0"/>
      </w:pPr>
      <w:rPr>
        <w:rFonts w:eastAsia="黑体" w:hint="eastAsia"/>
        <w:sz w:val="30"/>
      </w:rPr>
    </w:lvl>
    <w:lvl w:ilvl="1">
      <w:start w:val="1"/>
      <w:numFmt w:val="none"/>
      <w:pStyle w:val="2"/>
      <w:suff w:val="nothing"/>
      <w:lvlText w:val=""/>
      <w:lvlJc w:val="left"/>
      <w:pPr>
        <w:ind w:left="0" w:firstLine="0"/>
      </w:pPr>
      <w:rPr>
        <w:rFonts w:hint="eastAsia"/>
      </w:rPr>
    </w:lvl>
    <w:lvl w:ilvl="2">
      <w:start w:val="1"/>
      <w:numFmt w:val="none"/>
      <w:pStyle w:val="3"/>
      <w:suff w:val="nothing"/>
      <w:lvlText w:val=""/>
      <w:lvlJc w:val="left"/>
      <w:pPr>
        <w:ind w:left="0" w:firstLine="0"/>
      </w:pPr>
      <w:rPr>
        <w:rFonts w:hint="eastAsia"/>
      </w:rPr>
    </w:lvl>
    <w:lvl w:ilvl="3">
      <w:start w:val="1"/>
      <w:numFmt w:val="none"/>
      <w:pStyle w:val="4"/>
      <w:suff w:val="nothing"/>
      <w:lvlText w:val=""/>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1" w15:restartNumberingAfterBreak="0">
    <w:nsid w:val="045F6D91"/>
    <w:multiLevelType w:val="hybridMultilevel"/>
    <w:tmpl w:val="3BC8D39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9A4408"/>
    <w:multiLevelType w:val="singleLevel"/>
    <w:tmpl w:val="F4D67528"/>
    <w:lvl w:ilvl="0">
      <w:start w:val="1"/>
      <w:numFmt w:val="bullet"/>
      <w:pStyle w:val="20"/>
      <w:lvlText w:val=""/>
      <w:lvlJc w:val="left"/>
      <w:pPr>
        <w:tabs>
          <w:tab w:val="num" w:pos="425"/>
        </w:tabs>
        <w:ind w:left="425" w:hanging="425"/>
      </w:pPr>
      <w:rPr>
        <w:rFonts w:ascii="Wingdings" w:hAnsi="Wingdings" w:hint="default"/>
      </w:rPr>
    </w:lvl>
  </w:abstractNum>
  <w:abstractNum w:abstractNumId="3" w15:restartNumberingAfterBreak="0">
    <w:nsid w:val="0D3677AE"/>
    <w:multiLevelType w:val="singleLevel"/>
    <w:tmpl w:val="FC0CE3A6"/>
    <w:lvl w:ilvl="0">
      <w:start w:val="1"/>
      <w:numFmt w:val="upperLetter"/>
      <w:pStyle w:val="A"/>
      <w:lvlText w:val="%1."/>
      <w:lvlJc w:val="left"/>
      <w:pPr>
        <w:tabs>
          <w:tab w:val="num" w:pos="425"/>
        </w:tabs>
        <w:ind w:left="425" w:hanging="425"/>
      </w:pPr>
    </w:lvl>
  </w:abstractNum>
  <w:abstractNum w:abstractNumId="4" w15:restartNumberingAfterBreak="0">
    <w:nsid w:val="10A77D39"/>
    <w:multiLevelType w:val="hybridMultilevel"/>
    <w:tmpl w:val="1ED2C1D8"/>
    <w:lvl w:ilvl="0" w:tplc="7AD47788">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13D0A51"/>
    <w:multiLevelType w:val="hybridMultilevel"/>
    <w:tmpl w:val="D39A4350"/>
    <w:lvl w:ilvl="0" w:tplc="0409000F">
      <w:start w:val="1"/>
      <w:numFmt w:val="decimal"/>
      <w:lvlText w:val="%1."/>
      <w:lvlJc w:val="left"/>
      <w:pPr>
        <w:tabs>
          <w:tab w:val="num" w:pos="2350"/>
        </w:tabs>
        <w:ind w:left="2350" w:hanging="420"/>
      </w:pPr>
    </w:lvl>
    <w:lvl w:ilvl="1" w:tplc="04090019" w:tentative="1">
      <w:start w:val="1"/>
      <w:numFmt w:val="lowerLetter"/>
      <w:lvlText w:val="%2)"/>
      <w:lvlJc w:val="left"/>
      <w:pPr>
        <w:tabs>
          <w:tab w:val="num" w:pos="2770"/>
        </w:tabs>
        <w:ind w:left="2770" w:hanging="420"/>
      </w:pPr>
    </w:lvl>
    <w:lvl w:ilvl="2" w:tplc="0409001B" w:tentative="1">
      <w:start w:val="1"/>
      <w:numFmt w:val="lowerRoman"/>
      <w:lvlText w:val="%3."/>
      <w:lvlJc w:val="right"/>
      <w:pPr>
        <w:tabs>
          <w:tab w:val="num" w:pos="3190"/>
        </w:tabs>
        <w:ind w:left="3190" w:hanging="420"/>
      </w:pPr>
    </w:lvl>
    <w:lvl w:ilvl="3" w:tplc="0409000F" w:tentative="1">
      <w:start w:val="1"/>
      <w:numFmt w:val="decimal"/>
      <w:lvlText w:val="%4."/>
      <w:lvlJc w:val="left"/>
      <w:pPr>
        <w:tabs>
          <w:tab w:val="num" w:pos="3610"/>
        </w:tabs>
        <w:ind w:left="3610" w:hanging="420"/>
      </w:pPr>
    </w:lvl>
    <w:lvl w:ilvl="4" w:tplc="04090019" w:tentative="1">
      <w:start w:val="1"/>
      <w:numFmt w:val="lowerLetter"/>
      <w:lvlText w:val="%5)"/>
      <w:lvlJc w:val="left"/>
      <w:pPr>
        <w:tabs>
          <w:tab w:val="num" w:pos="4030"/>
        </w:tabs>
        <w:ind w:left="4030" w:hanging="420"/>
      </w:pPr>
    </w:lvl>
    <w:lvl w:ilvl="5" w:tplc="0409001B" w:tentative="1">
      <w:start w:val="1"/>
      <w:numFmt w:val="lowerRoman"/>
      <w:lvlText w:val="%6."/>
      <w:lvlJc w:val="right"/>
      <w:pPr>
        <w:tabs>
          <w:tab w:val="num" w:pos="4450"/>
        </w:tabs>
        <w:ind w:left="4450" w:hanging="420"/>
      </w:pPr>
    </w:lvl>
    <w:lvl w:ilvl="6" w:tplc="0409000F" w:tentative="1">
      <w:start w:val="1"/>
      <w:numFmt w:val="decimal"/>
      <w:lvlText w:val="%7."/>
      <w:lvlJc w:val="left"/>
      <w:pPr>
        <w:tabs>
          <w:tab w:val="num" w:pos="4870"/>
        </w:tabs>
        <w:ind w:left="4870" w:hanging="420"/>
      </w:pPr>
    </w:lvl>
    <w:lvl w:ilvl="7" w:tplc="04090019" w:tentative="1">
      <w:start w:val="1"/>
      <w:numFmt w:val="lowerLetter"/>
      <w:lvlText w:val="%8)"/>
      <w:lvlJc w:val="left"/>
      <w:pPr>
        <w:tabs>
          <w:tab w:val="num" w:pos="5290"/>
        </w:tabs>
        <w:ind w:left="5290" w:hanging="420"/>
      </w:pPr>
    </w:lvl>
    <w:lvl w:ilvl="8" w:tplc="0409001B" w:tentative="1">
      <w:start w:val="1"/>
      <w:numFmt w:val="lowerRoman"/>
      <w:lvlText w:val="%9."/>
      <w:lvlJc w:val="right"/>
      <w:pPr>
        <w:tabs>
          <w:tab w:val="num" w:pos="5710"/>
        </w:tabs>
        <w:ind w:left="5710" w:hanging="420"/>
      </w:pPr>
    </w:lvl>
  </w:abstractNum>
  <w:abstractNum w:abstractNumId="6" w15:restartNumberingAfterBreak="0">
    <w:nsid w:val="166E36E8"/>
    <w:multiLevelType w:val="multilevel"/>
    <w:tmpl w:val="38A22AD8"/>
    <w:lvl w:ilvl="0">
      <w:start w:val="1"/>
      <w:numFmt w:val="decimal"/>
      <w:pStyle w:val="ListNumberL1"/>
      <w:lvlText w:val="%1."/>
      <w:lvlJc w:val="left"/>
      <w:pPr>
        <w:tabs>
          <w:tab w:val="num" w:pos="720"/>
        </w:tabs>
        <w:ind w:left="720" w:hanging="36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1080"/>
      </w:pPr>
      <w:rPr>
        <w:rFonts w:hint="default"/>
      </w:rPr>
    </w:lvl>
    <w:lvl w:ilvl="3">
      <w:start w:val="1"/>
      <w:numFmt w:val="decimal"/>
      <w:lvlText w:val="%1.%2.%3.%4"/>
      <w:lvlJc w:val="left"/>
      <w:pPr>
        <w:tabs>
          <w:tab w:val="num" w:pos="1800"/>
        </w:tabs>
        <w:ind w:left="1800" w:hanging="1440"/>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400"/>
        </w:tabs>
        <w:ind w:left="4680" w:hanging="1440"/>
      </w:pPr>
      <w:rPr>
        <w:rFonts w:hint="default"/>
      </w:rPr>
    </w:lvl>
  </w:abstractNum>
  <w:abstractNum w:abstractNumId="7" w15:restartNumberingAfterBreak="0">
    <w:nsid w:val="1BDF75D1"/>
    <w:multiLevelType w:val="hybridMultilevel"/>
    <w:tmpl w:val="E654B8B6"/>
    <w:lvl w:ilvl="0" w:tplc="D31C85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3506646"/>
    <w:multiLevelType w:val="hybridMultilevel"/>
    <w:tmpl w:val="9F54EC56"/>
    <w:lvl w:ilvl="0" w:tplc="57BEACD0">
      <w:start w:val="1"/>
      <w:numFmt w:val="upperLetter"/>
      <w:pStyle w:val="AppendixLetter"/>
      <w:lvlText w:val="Appendix %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60D06A1"/>
    <w:multiLevelType w:val="singleLevel"/>
    <w:tmpl w:val="837A6202"/>
    <w:lvl w:ilvl="0">
      <w:start w:val="1"/>
      <w:numFmt w:val="decimal"/>
      <w:pStyle w:val="21"/>
      <w:lvlText w:val="%1."/>
      <w:lvlJc w:val="left"/>
      <w:pPr>
        <w:tabs>
          <w:tab w:val="num" w:pos="425"/>
        </w:tabs>
        <w:ind w:left="425" w:hanging="425"/>
      </w:pPr>
    </w:lvl>
  </w:abstractNum>
  <w:abstractNum w:abstractNumId="10" w15:restartNumberingAfterBreak="0">
    <w:nsid w:val="288E0ED4"/>
    <w:multiLevelType w:val="hybridMultilevel"/>
    <w:tmpl w:val="0EA8951A"/>
    <w:lvl w:ilvl="0" w:tplc="C5B406DA">
      <w:start w:val="1"/>
      <w:numFmt w:val="bullet"/>
      <w:pStyle w:val="ListBulletL1"/>
      <w:lvlText w:val=""/>
      <w:lvlJc w:val="left"/>
      <w:pPr>
        <w:tabs>
          <w:tab w:val="num" w:pos="360"/>
        </w:tabs>
        <w:ind w:left="360" w:hanging="360"/>
      </w:pPr>
      <w:rPr>
        <w:rFonts w:ascii="Wingdings" w:hAnsi="Wingdings" w:hint="default"/>
        <w:color w:val="000080"/>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8D4095B"/>
    <w:multiLevelType w:val="multilevel"/>
    <w:tmpl w:val="BFBC3674"/>
    <w:lvl w:ilvl="0">
      <w:start w:val="1"/>
      <w:numFmt w:val="chineseCountingThousand"/>
      <w:pStyle w:val="1"/>
      <w:suff w:val="space"/>
      <w:lvlText w:val="第%1章"/>
      <w:lvlJc w:val="left"/>
      <w:pPr>
        <w:ind w:left="0" w:firstLine="0"/>
      </w:pPr>
      <w:rPr>
        <w:rFonts w:hint="eastAsia"/>
      </w:rPr>
    </w:lvl>
    <w:lvl w:ilvl="1">
      <w:start w:val="1"/>
      <w:numFmt w:val="decimal"/>
      <w:pStyle w:val="22"/>
      <w:isLgl/>
      <w:suff w:val="space"/>
      <w:lvlText w:val="%2."/>
      <w:lvlJc w:val="left"/>
      <w:pPr>
        <w:ind w:left="0" w:firstLine="0"/>
      </w:pPr>
      <w:rPr>
        <w:rFonts w:hint="eastAsia"/>
      </w:rPr>
    </w:lvl>
    <w:lvl w:ilvl="2">
      <w:start w:val="1"/>
      <w:numFmt w:val="decimal"/>
      <w:pStyle w:val="30"/>
      <w:suff w:val="space"/>
      <w:lvlText w:val="%2.%3"/>
      <w:lvlJc w:val="left"/>
      <w:pPr>
        <w:ind w:left="0" w:firstLine="0"/>
      </w:pPr>
      <w:rPr>
        <w:rFonts w:hint="eastAsia"/>
      </w:rPr>
    </w:lvl>
    <w:lvl w:ilvl="3">
      <w:start w:val="1"/>
      <w:numFmt w:val="decimal"/>
      <w:pStyle w:val="40"/>
      <w:isLgl/>
      <w:suff w:val="space"/>
      <w:lvlText w:val="%2.%3.%4"/>
      <w:lvlJc w:val="left"/>
      <w:pPr>
        <w:ind w:left="0" w:firstLine="0"/>
      </w:pPr>
      <w:rPr>
        <w:rFonts w:hint="eastAsia"/>
      </w:rPr>
    </w:lvl>
    <w:lvl w:ilvl="4">
      <w:start w:val="1"/>
      <w:numFmt w:val="decimal"/>
      <w:pStyle w:val="50"/>
      <w:isLgl/>
      <w:suff w:val="space"/>
      <w:lvlText w:val="%2.%3.%4.%5"/>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2" w15:restartNumberingAfterBreak="0">
    <w:nsid w:val="29961CDC"/>
    <w:multiLevelType w:val="hybridMultilevel"/>
    <w:tmpl w:val="DE482C1C"/>
    <w:lvl w:ilvl="0" w:tplc="AABA53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AB1108D"/>
    <w:multiLevelType w:val="hybridMultilevel"/>
    <w:tmpl w:val="2466D4B2"/>
    <w:lvl w:ilvl="0" w:tplc="F954901A">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4" w15:restartNumberingAfterBreak="0">
    <w:nsid w:val="30073E9C"/>
    <w:multiLevelType w:val="multilevel"/>
    <w:tmpl w:val="01765DAC"/>
    <w:lvl w:ilvl="0">
      <w:start w:val="1"/>
      <w:numFmt w:val="decimal"/>
      <w:lvlText w:val="%1"/>
      <w:lvlJc w:val="left"/>
      <w:pPr>
        <w:tabs>
          <w:tab w:val="num" w:pos="432"/>
        </w:tabs>
        <w:ind w:left="432" w:hanging="432"/>
      </w:pPr>
      <w:rPr>
        <w:rFonts w:hint="eastAsia"/>
      </w:rPr>
    </w:lvl>
    <w:lvl w:ilvl="1">
      <w:start w:val="1"/>
      <w:numFmt w:val="decimal"/>
      <w:pStyle w:val="2"/>
      <w:lvlText w:val="%2."/>
      <w:lvlJc w:val="left"/>
      <w:pPr>
        <w:tabs>
          <w:tab w:val="num" w:pos="576"/>
        </w:tabs>
        <w:ind w:left="576" w:hanging="576"/>
      </w:pPr>
      <w:rPr>
        <w:rFonts w:hint="eastAsia"/>
      </w:rPr>
    </w:lvl>
    <w:lvl w:ilvl="2">
      <w:start w:val="1"/>
      <w:numFmt w:val="decimal"/>
      <w:lvlText w:val="%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5" w15:restartNumberingAfterBreak="0">
    <w:nsid w:val="3981366C"/>
    <w:multiLevelType w:val="multilevel"/>
    <w:tmpl w:val="219A5A2E"/>
    <w:lvl w:ilvl="0">
      <w:start w:val="4"/>
      <w:numFmt w:val="decimal"/>
      <w:lvlText w:val="%1."/>
      <w:lvlJc w:val="left"/>
      <w:pPr>
        <w:tabs>
          <w:tab w:val="num" w:pos="425"/>
        </w:tabs>
        <w:ind w:left="425" w:hanging="425"/>
      </w:pPr>
      <w:rPr>
        <w:rFonts w:hint="eastAsia"/>
        <w:sz w:val="30"/>
      </w:rPr>
    </w:lvl>
    <w:lvl w:ilvl="1">
      <w:start w:val="1"/>
      <w:numFmt w:val="decimal"/>
      <w:lvlText w:val="%1.%2."/>
      <w:lvlJc w:val="left"/>
      <w:pPr>
        <w:tabs>
          <w:tab w:val="num" w:pos="567"/>
        </w:tabs>
        <w:ind w:left="567" w:hanging="567"/>
      </w:pPr>
      <w:rPr>
        <w:rFonts w:hint="eastAsia"/>
        <w:sz w:val="30"/>
      </w:rPr>
    </w:lvl>
    <w:lvl w:ilvl="2">
      <w:start w:val="1"/>
      <w:numFmt w:val="decimal"/>
      <w:lvlText w:val="%1.%2.%3."/>
      <w:lvlJc w:val="left"/>
      <w:pPr>
        <w:tabs>
          <w:tab w:val="num" w:pos="709"/>
        </w:tabs>
        <w:ind w:left="709" w:hanging="709"/>
      </w:pPr>
      <w:rPr>
        <w:rFonts w:eastAsia="黑体" w:hint="eastAsia"/>
        <w:b/>
        <w:i w:val="0"/>
        <w:color w:val="auto"/>
        <w:sz w:val="30"/>
      </w:rPr>
    </w:lvl>
    <w:lvl w:ilvl="3">
      <w:start w:val="1"/>
      <w:numFmt w:val="decimal"/>
      <w:lvlText w:val="%1.%2.%3.%4."/>
      <w:lvlJc w:val="left"/>
      <w:pPr>
        <w:tabs>
          <w:tab w:val="num" w:pos="851"/>
        </w:tabs>
        <w:ind w:left="851" w:hanging="851"/>
      </w:pPr>
      <w:rPr>
        <w:rFonts w:hint="eastAsia"/>
        <w:sz w:val="28"/>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6" w15:restartNumberingAfterBreak="0">
    <w:nsid w:val="3DEF35AD"/>
    <w:multiLevelType w:val="multilevel"/>
    <w:tmpl w:val="6D9C808A"/>
    <w:lvl w:ilvl="0">
      <w:start w:val="7"/>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sz w:val="30"/>
      </w:rPr>
    </w:lvl>
    <w:lvl w:ilvl="2">
      <w:start w:val="1"/>
      <w:numFmt w:val="decimal"/>
      <w:lvlText w:val="%1.%2.%3."/>
      <w:lvlJc w:val="left"/>
      <w:pPr>
        <w:tabs>
          <w:tab w:val="num" w:pos="709"/>
        </w:tabs>
        <w:ind w:left="709" w:hanging="709"/>
      </w:pPr>
      <w:rPr>
        <w:rFonts w:eastAsia="黑体" w:hint="eastAsia"/>
        <w:b/>
        <w:i w:val="0"/>
        <w:color w:val="auto"/>
        <w:sz w:val="30"/>
      </w:rPr>
    </w:lvl>
    <w:lvl w:ilvl="3">
      <w:start w:val="1"/>
      <w:numFmt w:val="decimal"/>
      <w:lvlText w:val="%1.%2.%3.%4."/>
      <w:lvlJc w:val="left"/>
      <w:pPr>
        <w:tabs>
          <w:tab w:val="num" w:pos="851"/>
        </w:tabs>
        <w:ind w:left="851" w:hanging="851"/>
      </w:pPr>
      <w:rPr>
        <w:rFonts w:hint="eastAsia"/>
        <w:sz w:val="28"/>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7" w15:restartNumberingAfterBreak="0">
    <w:nsid w:val="3E267FBF"/>
    <w:multiLevelType w:val="hybridMultilevel"/>
    <w:tmpl w:val="8D046C60"/>
    <w:lvl w:ilvl="0" w:tplc="F95ABA52">
      <w:start w:val="1"/>
      <w:numFmt w:val="bullet"/>
      <w:pStyle w:val="ListBulletL3"/>
      <w:lvlText w:val="o"/>
      <w:lvlJc w:val="left"/>
      <w:pPr>
        <w:tabs>
          <w:tab w:val="num" w:pos="720"/>
        </w:tabs>
        <w:ind w:left="720" w:hanging="360"/>
      </w:pPr>
      <w:rPr>
        <w:rFonts w:ascii="Courier New" w:hAnsi="Courier New" w:cs="Courier New" w:hint="default"/>
        <w:color w:val="000080"/>
        <w:sz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61E1E87"/>
    <w:multiLevelType w:val="singleLevel"/>
    <w:tmpl w:val="7088A3EE"/>
    <w:lvl w:ilvl="0">
      <w:start w:val="1"/>
      <w:numFmt w:val="bullet"/>
      <w:pStyle w:val="31"/>
      <w:lvlText w:val=""/>
      <w:lvlJc w:val="left"/>
      <w:pPr>
        <w:tabs>
          <w:tab w:val="num" w:pos="425"/>
        </w:tabs>
        <w:ind w:left="425" w:hanging="425"/>
      </w:pPr>
      <w:rPr>
        <w:rFonts w:ascii="Wingdings" w:hAnsi="Wingdings" w:hint="default"/>
      </w:rPr>
    </w:lvl>
  </w:abstractNum>
  <w:abstractNum w:abstractNumId="19" w15:restartNumberingAfterBreak="0">
    <w:nsid w:val="472C3227"/>
    <w:multiLevelType w:val="multilevel"/>
    <w:tmpl w:val="F1700A96"/>
    <w:lvl w:ilvl="0">
      <w:start w:val="1"/>
      <w:numFmt w:val="decimal"/>
      <w:lvlText w:val="%1"/>
      <w:lvlJc w:val="left"/>
      <w:pPr>
        <w:tabs>
          <w:tab w:val="num" w:pos="720"/>
        </w:tabs>
        <w:ind w:left="720" w:hanging="360"/>
      </w:pPr>
      <w:rPr>
        <w:rFonts w:hint="default"/>
      </w:rPr>
    </w:lvl>
    <w:lvl w:ilvl="1">
      <w:start w:val="1"/>
      <w:numFmt w:val="decimal"/>
      <w:lvlRestart w:val="0"/>
      <w:pStyle w:val="ListNumberL2"/>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1080"/>
      </w:pPr>
      <w:rPr>
        <w:rFonts w:hint="default"/>
      </w:rPr>
    </w:lvl>
    <w:lvl w:ilvl="3">
      <w:start w:val="1"/>
      <w:numFmt w:val="decimal"/>
      <w:lvlText w:val="%1.%2.%3.%4"/>
      <w:lvlJc w:val="left"/>
      <w:pPr>
        <w:tabs>
          <w:tab w:val="num" w:pos="1800"/>
        </w:tabs>
        <w:ind w:left="1800" w:hanging="1440"/>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400"/>
        </w:tabs>
        <w:ind w:left="4680" w:hanging="1440"/>
      </w:pPr>
      <w:rPr>
        <w:rFonts w:hint="default"/>
      </w:rPr>
    </w:lvl>
  </w:abstractNum>
  <w:abstractNum w:abstractNumId="20" w15:restartNumberingAfterBreak="0">
    <w:nsid w:val="49353765"/>
    <w:multiLevelType w:val="singleLevel"/>
    <w:tmpl w:val="1160F174"/>
    <w:lvl w:ilvl="0">
      <w:start w:val="1"/>
      <w:numFmt w:val="decimal"/>
      <w:pStyle w:val="32"/>
      <w:lvlText w:val="%1)"/>
      <w:lvlJc w:val="left"/>
      <w:pPr>
        <w:tabs>
          <w:tab w:val="num" w:pos="425"/>
        </w:tabs>
        <w:ind w:left="425" w:hanging="425"/>
      </w:pPr>
    </w:lvl>
  </w:abstractNum>
  <w:abstractNum w:abstractNumId="21" w15:restartNumberingAfterBreak="0">
    <w:nsid w:val="496E50A8"/>
    <w:multiLevelType w:val="hybridMultilevel"/>
    <w:tmpl w:val="3ECEC65C"/>
    <w:lvl w:ilvl="0" w:tplc="3F865120">
      <w:start w:val="1"/>
      <w:numFmt w:val="decimal"/>
      <w:lvlText w:val="%1、"/>
      <w:lvlJc w:val="left"/>
      <w:pPr>
        <w:tabs>
          <w:tab w:val="num" w:pos="1140"/>
        </w:tabs>
        <w:ind w:left="1140" w:hanging="360"/>
      </w:pPr>
      <w:rPr>
        <w:rFonts w:hint="default"/>
      </w:rPr>
    </w:lvl>
    <w:lvl w:ilvl="1" w:tplc="6284DD06">
      <w:start w:val="1"/>
      <w:numFmt w:val="decimal"/>
      <w:lvlText w:val="%2、"/>
      <w:lvlJc w:val="left"/>
      <w:pPr>
        <w:tabs>
          <w:tab w:val="num" w:pos="1935"/>
        </w:tabs>
        <w:ind w:left="1935" w:hanging="735"/>
      </w:pPr>
      <w:rPr>
        <w:rFonts w:hint="eastAsia"/>
      </w:rPr>
    </w:lvl>
    <w:lvl w:ilvl="2" w:tplc="0409001B" w:tentative="1">
      <w:start w:val="1"/>
      <w:numFmt w:val="lowerRoman"/>
      <w:lvlText w:val="%3."/>
      <w:lvlJc w:val="right"/>
      <w:pPr>
        <w:tabs>
          <w:tab w:val="num" w:pos="2040"/>
        </w:tabs>
        <w:ind w:left="2040" w:hanging="420"/>
      </w:pPr>
    </w:lvl>
    <w:lvl w:ilvl="3" w:tplc="0409000F" w:tentative="1">
      <w:start w:val="1"/>
      <w:numFmt w:val="decimal"/>
      <w:lvlText w:val="%4."/>
      <w:lvlJc w:val="left"/>
      <w:pPr>
        <w:tabs>
          <w:tab w:val="num" w:pos="2460"/>
        </w:tabs>
        <w:ind w:left="2460" w:hanging="420"/>
      </w:pPr>
    </w:lvl>
    <w:lvl w:ilvl="4" w:tplc="04090019" w:tentative="1">
      <w:start w:val="1"/>
      <w:numFmt w:val="lowerLetter"/>
      <w:lvlText w:val="%5)"/>
      <w:lvlJc w:val="left"/>
      <w:pPr>
        <w:tabs>
          <w:tab w:val="num" w:pos="2880"/>
        </w:tabs>
        <w:ind w:left="2880" w:hanging="420"/>
      </w:pPr>
    </w:lvl>
    <w:lvl w:ilvl="5" w:tplc="0409001B" w:tentative="1">
      <w:start w:val="1"/>
      <w:numFmt w:val="lowerRoman"/>
      <w:lvlText w:val="%6."/>
      <w:lvlJc w:val="right"/>
      <w:pPr>
        <w:tabs>
          <w:tab w:val="num" w:pos="3300"/>
        </w:tabs>
        <w:ind w:left="3300" w:hanging="420"/>
      </w:pPr>
    </w:lvl>
    <w:lvl w:ilvl="6" w:tplc="0409000F" w:tentative="1">
      <w:start w:val="1"/>
      <w:numFmt w:val="decimal"/>
      <w:lvlText w:val="%7."/>
      <w:lvlJc w:val="left"/>
      <w:pPr>
        <w:tabs>
          <w:tab w:val="num" w:pos="3720"/>
        </w:tabs>
        <w:ind w:left="3720" w:hanging="420"/>
      </w:pPr>
    </w:lvl>
    <w:lvl w:ilvl="7" w:tplc="04090019" w:tentative="1">
      <w:start w:val="1"/>
      <w:numFmt w:val="lowerLetter"/>
      <w:lvlText w:val="%8)"/>
      <w:lvlJc w:val="left"/>
      <w:pPr>
        <w:tabs>
          <w:tab w:val="num" w:pos="4140"/>
        </w:tabs>
        <w:ind w:left="4140" w:hanging="420"/>
      </w:pPr>
    </w:lvl>
    <w:lvl w:ilvl="8" w:tplc="0409001B" w:tentative="1">
      <w:start w:val="1"/>
      <w:numFmt w:val="lowerRoman"/>
      <w:lvlText w:val="%9."/>
      <w:lvlJc w:val="right"/>
      <w:pPr>
        <w:tabs>
          <w:tab w:val="num" w:pos="4560"/>
        </w:tabs>
        <w:ind w:left="4560" w:hanging="420"/>
      </w:pPr>
    </w:lvl>
  </w:abstractNum>
  <w:abstractNum w:abstractNumId="22" w15:restartNumberingAfterBreak="0">
    <w:nsid w:val="4EE905B9"/>
    <w:multiLevelType w:val="hybridMultilevel"/>
    <w:tmpl w:val="9DDA2444"/>
    <w:lvl w:ilvl="0" w:tplc="9B20934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15:restartNumberingAfterBreak="0">
    <w:nsid w:val="54C55E8C"/>
    <w:multiLevelType w:val="singleLevel"/>
    <w:tmpl w:val="F0F8D9B6"/>
    <w:lvl w:ilvl="0">
      <w:start w:val="1"/>
      <w:numFmt w:val="bullet"/>
      <w:pStyle w:val="10"/>
      <w:lvlText w:val=""/>
      <w:lvlJc w:val="left"/>
      <w:pPr>
        <w:tabs>
          <w:tab w:val="num" w:pos="425"/>
        </w:tabs>
        <w:ind w:left="425" w:hanging="425"/>
      </w:pPr>
      <w:rPr>
        <w:rFonts w:ascii="Wingdings" w:hAnsi="Wingdings" w:hint="default"/>
      </w:rPr>
    </w:lvl>
  </w:abstractNum>
  <w:abstractNum w:abstractNumId="24" w15:restartNumberingAfterBreak="0">
    <w:nsid w:val="573D0E25"/>
    <w:multiLevelType w:val="multilevel"/>
    <w:tmpl w:val="EBEA1640"/>
    <w:lvl w:ilvl="0">
      <w:start w:val="4"/>
      <w:numFmt w:val="decimal"/>
      <w:lvlText w:val="%1."/>
      <w:lvlJc w:val="left"/>
      <w:pPr>
        <w:tabs>
          <w:tab w:val="num" w:pos="425"/>
        </w:tabs>
        <w:ind w:left="425" w:hanging="425"/>
      </w:pPr>
      <w:rPr>
        <w:rFonts w:hint="eastAsia"/>
      </w:rPr>
    </w:lvl>
    <w:lvl w:ilvl="1">
      <w:start w:val="5"/>
      <w:numFmt w:val="decimal"/>
      <w:lvlText w:val="%1.%2."/>
      <w:lvlJc w:val="left"/>
      <w:pPr>
        <w:tabs>
          <w:tab w:val="num" w:pos="567"/>
        </w:tabs>
        <w:ind w:left="567" w:hanging="567"/>
      </w:pPr>
      <w:rPr>
        <w:rFonts w:hint="eastAsia"/>
        <w:sz w:val="30"/>
      </w:rPr>
    </w:lvl>
    <w:lvl w:ilvl="2">
      <w:start w:val="1"/>
      <w:numFmt w:val="decimal"/>
      <w:lvlText w:val="%1.%2.%3."/>
      <w:lvlJc w:val="left"/>
      <w:pPr>
        <w:tabs>
          <w:tab w:val="num" w:pos="709"/>
        </w:tabs>
        <w:ind w:left="709" w:hanging="709"/>
      </w:pPr>
      <w:rPr>
        <w:rFonts w:eastAsia="黑体" w:hint="eastAsia"/>
        <w:b/>
        <w:i w:val="0"/>
        <w:color w:val="auto"/>
        <w:sz w:val="30"/>
      </w:rPr>
    </w:lvl>
    <w:lvl w:ilvl="3">
      <w:start w:val="1"/>
      <w:numFmt w:val="decimal"/>
      <w:lvlText w:val="%1.%2.%3.%4."/>
      <w:lvlJc w:val="left"/>
      <w:pPr>
        <w:tabs>
          <w:tab w:val="num" w:pos="851"/>
        </w:tabs>
        <w:ind w:left="851" w:hanging="851"/>
      </w:pPr>
      <w:rPr>
        <w:rFonts w:hint="eastAsia"/>
        <w:sz w:val="28"/>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5" w15:restartNumberingAfterBreak="0">
    <w:nsid w:val="57CD2072"/>
    <w:multiLevelType w:val="hybridMultilevel"/>
    <w:tmpl w:val="77544D1A"/>
    <w:lvl w:ilvl="0" w:tplc="DADE31D8">
      <w:start w:val="1"/>
      <w:numFmt w:val="bullet"/>
      <w:lvlText w:val=""/>
      <w:lvlJc w:val="left"/>
      <w:pPr>
        <w:tabs>
          <w:tab w:val="num" w:pos="1806"/>
        </w:tabs>
        <w:ind w:left="1840" w:firstLine="428"/>
      </w:pPr>
      <w:rPr>
        <w:rFonts w:ascii="Symbol" w:hAnsi="Symbol" w:hint="default"/>
        <w:color w:val="auto"/>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3976F292">
      <w:start w:val="1"/>
      <w:numFmt w:val="bullet"/>
      <w:pStyle w:val="60"/>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6" w15:restartNumberingAfterBreak="0">
    <w:nsid w:val="590A2155"/>
    <w:multiLevelType w:val="hybridMultilevel"/>
    <w:tmpl w:val="FB6AA94A"/>
    <w:lvl w:ilvl="0" w:tplc="03264552">
      <w:start w:val="1"/>
      <w:numFmt w:val="japaneseCounting"/>
      <w:pStyle w:val="a0"/>
      <w:lvlText w:val="第%1章"/>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9560720"/>
    <w:multiLevelType w:val="singleLevel"/>
    <w:tmpl w:val="1B063DA8"/>
    <w:lvl w:ilvl="0">
      <w:start w:val="1"/>
      <w:numFmt w:val="chineseCountingThousand"/>
      <w:pStyle w:val="a1"/>
      <w:lvlText w:val="%1、"/>
      <w:lvlJc w:val="left"/>
      <w:pPr>
        <w:tabs>
          <w:tab w:val="num" w:pos="900"/>
        </w:tabs>
        <w:ind w:left="900" w:hanging="720"/>
      </w:pPr>
      <w:rPr>
        <w:rFonts w:hint="eastAsia"/>
      </w:rPr>
    </w:lvl>
  </w:abstractNum>
  <w:abstractNum w:abstractNumId="28" w15:restartNumberingAfterBreak="0">
    <w:nsid w:val="5BB033AD"/>
    <w:multiLevelType w:val="multilevel"/>
    <w:tmpl w:val="A4EEC23C"/>
    <w:lvl w:ilvl="0">
      <w:start w:val="1"/>
      <w:numFmt w:val="none"/>
      <w:pStyle w:val="1TimesNewRoman"/>
      <w:lvlText w:val=""/>
      <w:lvlJc w:val="left"/>
      <w:pPr>
        <w:tabs>
          <w:tab w:val="num" w:pos="857"/>
        </w:tabs>
        <w:ind w:left="857" w:hanging="857"/>
      </w:pPr>
      <w:rPr>
        <w:rFonts w:eastAsia="黑体" w:hint="eastAsia"/>
        <w:b/>
        <w:i w:val="0"/>
        <w:sz w:val="30"/>
      </w:rPr>
    </w:lvl>
    <w:lvl w:ilvl="1">
      <w:start w:val="1"/>
      <w:numFmt w:val="decimal"/>
      <w:isLgl/>
      <w:lvlText w:val="%1.%2"/>
      <w:lvlJc w:val="left"/>
      <w:pPr>
        <w:tabs>
          <w:tab w:val="num" w:pos="1001"/>
        </w:tabs>
        <w:ind w:left="1001" w:hanging="1001"/>
      </w:pPr>
      <w:rPr>
        <w:rFonts w:eastAsia="黑体" w:hint="eastAsia"/>
        <w:b/>
        <w:i w:val="0"/>
        <w:sz w:val="28"/>
      </w:rPr>
    </w:lvl>
    <w:lvl w:ilvl="2">
      <w:start w:val="1"/>
      <w:numFmt w:val="decimal"/>
      <w:isLgl/>
      <w:lvlText w:val="%1.%2.%3"/>
      <w:lvlJc w:val="left"/>
      <w:pPr>
        <w:tabs>
          <w:tab w:val="num" w:pos="425"/>
        </w:tabs>
        <w:ind w:left="425" w:firstLine="0"/>
      </w:pPr>
      <w:rPr>
        <w:rFonts w:hint="eastAsia"/>
      </w:rPr>
    </w:lvl>
    <w:lvl w:ilvl="3">
      <w:start w:val="1"/>
      <w:numFmt w:val="decimal"/>
      <w:isLgl/>
      <w:lvlText w:val="%1.%2.%3.%4"/>
      <w:lvlJc w:val="left"/>
      <w:pPr>
        <w:tabs>
          <w:tab w:val="num" w:pos="1289"/>
        </w:tabs>
        <w:ind w:left="1289" w:hanging="864"/>
      </w:pPr>
      <w:rPr>
        <w:rFonts w:hint="eastAsia"/>
      </w:rPr>
    </w:lvl>
    <w:lvl w:ilvl="4">
      <w:start w:val="1"/>
      <w:numFmt w:val="decimal"/>
      <w:isLgl/>
      <w:lvlText w:val="%1.%2.%3.%4.%5"/>
      <w:lvlJc w:val="left"/>
      <w:pPr>
        <w:tabs>
          <w:tab w:val="num" w:pos="1433"/>
        </w:tabs>
        <w:ind w:left="1433" w:hanging="1008"/>
      </w:pPr>
      <w:rPr>
        <w:rFonts w:hint="eastAsia"/>
      </w:rPr>
    </w:lvl>
    <w:lvl w:ilvl="5">
      <w:start w:val="1"/>
      <w:numFmt w:val="decimal"/>
      <w:lvlText w:val="%1.%2.%3.%4.%5.%6"/>
      <w:lvlJc w:val="left"/>
      <w:pPr>
        <w:tabs>
          <w:tab w:val="num" w:pos="1577"/>
        </w:tabs>
        <w:ind w:left="1577" w:hanging="1152"/>
      </w:pPr>
      <w:rPr>
        <w:rFonts w:hint="eastAsia"/>
      </w:rPr>
    </w:lvl>
    <w:lvl w:ilvl="6">
      <w:start w:val="1"/>
      <w:numFmt w:val="decimal"/>
      <w:lvlText w:val="%1.%2.%3.%4.%5.%6.%7"/>
      <w:lvlJc w:val="left"/>
      <w:pPr>
        <w:tabs>
          <w:tab w:val="num" w:pos="1721"/>
        </w:tabs>
        <w:ind w:left="1721" w:hanging="1296"/>
      </w:pPr>
      <w:rPr>
        <w:rFonts w:hint="eastAsia"/>
      </w:rPr>
    </w:lvl>
    <w:lvl w:ilvl="7">
      <w:start w:val="1"/>
      <w:numFmt w:val="decimal"/>
      <w:lvlText w:val="%1.%2.%3.%4.%5.%6.%7.%8"/>
      <w:lvlJc w:val="left"/>
      <w:pPr>
        <w:tabs>
          <w:tab w:val="num" w:pos="1865"/>
        </w:tabs>
        <w:ind w:left="1865" w:hanging="1440"/>
      </w:pPr>
      <w:rPr>
        <w:rFonts w:hint="eastAsia"/>
      </w:rPr>
    </w:lvl>
    <w:lvl w:ilvl="8">
      <w:start w:val="1"/>
      <w:numFmt w:val="decimal"/>
      <w:lvlText w:val="%1.%2.%3.%4.%5.%6.%7.%8.%9"/>
      <w:lvlJc w:val="left"/>
      <w:pPr>
        <w:tabs>
          <w:tab w:val="num" w:pos="2009"/>
        </w:tabs>
        <w:ind w:left="2009" w:hanging="1584"/>
      </w:pPr>
      <w:rPr>
        <w:rFonts w:hint="eastAsia"/>
      </w:rPr>
    </w:lvl>
  </w:abstractNum>
  <w:abstractNum w:abstractNumId="29" w15:restartNumberingAfterBreak="0">
    <w:nsid w:val="5C7F2B8B"/>
    <w:multiLevelType w:val="hybridMultilevel"/>
    <w:tmpl w:val="3D04339A"/>
    <w:lvl w:ilvl="0" w:tplc="F954901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60A86AF5"/>
    <w:multiLevelType w:val="hybridMultilevel"/>
    <w:tmpl w:val="2DF6BD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11122C2"/>
    <w:multiLevelType w:val="hybridMultilevel"/>
    <w:tmpl w:val="5A108308"/>
    <w:lvl w:ilvl="0" w:tplc="4B52EF52">
      <w:start w:val="1"/>
      <w:numFmt w:val="bullet"/>
      <w:pStyle w:val="ListBulletL2"/>
      <w:lvlText w:val=""/>
      <w:lvlJc w:val="left"/>
      <w:pPr>
        <w:tabs>
          <w:tab w:val="num" w:pos="860"/>
        </w:tabs>
        <w:ind w:left="8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1356DA2"/>
    <w:multiLevelType w:val="singleLevel"/>
    <w:tmpl w:val="74B01080"/>
    <w:lvl w:ilvl="0">
      <w:start w:val="1"/>
      <w:numFmt w:val="chineseCountingThousand"/>
      <w:pStyle w:val="a2"/>
      <w:lvlText w:val="%1、"/>
      <w:lvlJc w:val="left"/>
      <w:pPr>
        <w:tabs>
          <w:tab w:val="num" w:pos="425"/>
        </w:tabs>
        <w:ind w:left="425" w:hanging="425"/>
      </w:pPr>
      <w:rPr>
        <w:rFonts w:hint="eastAsia"/>
      </w:rPr>
    </w:lvl>
  </w:abstractNum>
  <w:abstractNum w:abstractNumId="33" w15:restartNumberingAfterBreak="0">
    <w:nsid w:val="63C540A1"/>
    <w:multiLevelType w:val="hybridMultilevel"/>
    <w:tmpl w:val="164815B2"/>
    <w:lvl w:ilvl="0" w:tplc="5D08990E">
      <w:start w:val="1"/>
      <w:numFmt w:val="decimal"/>
      <w:lvlText w:val="%1、"/>
      <w:lvlJc w:val="left"/>
      <w:pPr>
        <w:tabs>
          <w:tab w:val="num" w:pos="1140"/>
        </w:tabs>
        <w:ind w:left="1140" w:hanging="360"/>
      </w:pPr>
      <w:rPr>
        <w:rFonts w:hint="eastAsia"/>
      </w:rPr>
    </w:lvl>
    <w:lvl w:ilvl="1" w:tplc="92FAF31C">
      <w:start w:val="1"/>
      <w:numFmt w:val="decimal"/>
      <w:lvlText w:val="%2、"/>
      <w:lvlJc w:val="left"/>
      <w:pPr>
        <w:tabs>
          <w:tab w:val="num" w:pos="1560"/>
        </w:tabs>
        <w:ind w:left="1560" w:hanging="360"/>
      </w:pPr>
      <w:rPr>
        <w:rFonts w:hint="eastAsia"/>
      </w:rPr>
    </w:lvl>
    <w:lvl w:ilvl="2" w:tplc="0409001B" w:tentative="1">
      <w:start w:val="1"/>
      <w:numFmt w:val="lowerRoman"/>
      <w:lvlText w:val="%3."/>
      <w:lvlJc w:val="right"/>
      <w:pPr>
        <w:tabs>
          <w:tab w:val="num" w:pos="2040"/>
        </w:tabs>
        <w:ind w:left="2040" w:hanging="420"/>
      </w:pPr>
    </w:lvl>
    <w:lvl w:ilvl="3" w:tplc="0409000F" w:tentative="1">
      <w:start w:val="1"/>
      <w:numFmt w:val="decimal"/>
      <w:lvlText w:val="%4."/>
      <w:lvlJc w:val="left"/>
      <w:pPr>
        <w:tabs>
          <w:tab w:val="num" w:pos="2460"/>
        </w:tabs>
        <w:ind w:left="2460" w:hanging="420"/>
      </w:pPr>
    </w:lvl>
    <w:lvl w:ilvl="4" w:tplc="04090019" w:tentative="1">
      <w:start w:val="1"/>
      <w:numFmt w:val="lowerLetter"/>
      <w:lvlText w:val="%5)"/>
      <w:lvlJc w:val="left"/>
      <w:pPr>
        <w:tabs>
          <w:tab w:val="num" w:pos="2880"/>
        </w:tabs>
        <w:ind w:left="2880" w:hanging="420"/>
      </w:pPr>
    </w:lvl>
    <w:lvl w:ilvl="5" w:tplc="0409001B" w:tentative="1">
      <w:start w:val="1"/>
      <w:numFmt w:val="lowerRoman"/>
      <w:lvlText w:val="%6."/>
      <w:lvlJc w:val="right"/>
      <w:pPr>
        <w:tabs>
          <w:tab w:val="num" w:pos="3300"/>
        </w:tabs>
        <w:ind w:left="3300" w:hanging="420"/>
      </w:pPr>
    </w:lvl>
    <w:lvl w:ilvl="6" w:tplc="0409000F" w:tentative="1">
      <w:start w:val="1"/>
      <w:numFmt w:val="decimal"/>
      <w:lvlText w:val="%7."/>
      <w:lvlJc w:val="left"/>
      <w:pPr>
        <w:tabs>
          <w:tab w:val="num" w:pos="3720"/>
        </w:tabs>
        <w:ind w:left="3720" w:hanging="420"/>
      </w:pPr>
    </w:lvl>
    <w:lvl w:ilvl="7" w:tplc="04090019" w:tentative="1">
      <w:start w:val="1"/>
      <w:numFmt w:val="lowerLetter"/>
      <w:lvlText w:val="%8)"/>
      <w:lvlJc w:val="left"/>
      <w:pPr>
        <w:tabs>
          <w:tab w:val="num" w:pos="4140"/>
        </w:tabs>
        <w:ind w:left="4140" w:hanging="420"/>
      </w:pPr>
    </w:lvl>
    <w:lvl w:ilvl="8" w:tplc="0409001B" w:tentative="1">
      <w:start w:val="1"/>
      <w:numFmt w:val="lowerRoman"/>
      <w:lvlText w:val="%9."/>
      <w:lvlJc w:val="right"/>
      <w:pPr>
        <w:tabs>
          <w:tab w:val="num" w:pos="4560"/>
        </w:tabs>
        <w:ind w:left="4560" w:hanging="420"/>
      </w:pPr>
    </w:lvl>
  </w:abstractNum>
  <w:abstractNum w:abstractNumId="34" w15:restartNumberingAfterBreak="0">
    <w:nsid w:val="63F862AF"/>
    <w:multiLevelType w:val="multilevel"/>
    <w:tmpl w:val="1206CFCC"/>
    <w:lvl w:ilvl="0">
      <w:start w:val="1"/>
      <w:numFmt w:val="decimal"/>
      <w:lvlText w:val="%1"/>
      <w:lvlJc w:val="left"/>
      <w:pPr>
        <w:ind w:left="1418" w:hanging="425"/>
      </w:pPr>
    </w:lvl>
    <w:lvl w:ilvl="1">
      <w:start w:val="1"/>
      <w:numFmt w:val="decimal"/>
      <w:pStyle w:val="a3"/>
      <w:lvlText w:val="%1.%2"/>
      <w:lvlJc w:val="left"/>
      <w:pPr>
        <w:ind w:left="851" w:hanging="567"/>
      </w:pPr>
    </w:lvl>
    <w:lvl w:ilvl="2">
      <w:start w:val="1"/>
      <w:numFmt w:val="decimal"/>
      <w:pStyle w:val="a4"/>
      <w:lvlText w:val="%1.%2.%3"/>
      <w:lvlJc w:val="left"/>
      <w:pPr>
        <w:ind w:left="1276" w:hanging="567"/>
      </w:pPr>
    </w:lvl>
    <w:lvl w:ilvl="3">
      <w:start w:val="1"/>
      <w:numFmt w:val="decimal"/>
      <w:pStyle w:val="a5"/>
      <w:lvlText w:val="%1.%2.%3.%4"/>
      <w:lvlJc w:val="left"/>
      <w:pPr>
        <w:ind w:left="1842" w:hanging="708"/>
      </w:pPr>
      <w:rPr>
        <w:sz w:val="24"/>
        <w:szCs w:val="24"/>
        <w:lang w:eastAsia="zh-CN"/>
      </w:rPr>
    </w:lvl>
    <w:lvl w:ilvl="4">
      <w:start w:val="1"/>
      <w:numFmt w:val="decimal"/>
      <w:lvlText w:val="%1.%2.%3.%4.%5"/>
      <w:lvlJc w:val="left"/>
      <w:pPr>
        <w:ind w:left="3544" w:hanging="850"/>
      </w:pPr>
    </w:lvl>
    <w:lvl w:ilvl="5">
      <w:start w:val="1"/>
      <w:numFmt w:val="decimal"/>
      <w:lvlText w:val="%1.%2.%3.%4.%5.%6"/>
      <w:lvlJc w:val="left"/>
      <w:pPr>
        <w:ind w:left="4253" w:hanging="1134"/>
      </w:pPr>
    </w:lvl>
    <w:lvl w:ilvl="6">
      <w:start w:val="1"/>
      <w:numFmt w:val="decimal"/>
      <w:lvlText w:val="%1.%2.%3.%4.%5.%6.%7"/>
      <w:lvlJc w:val="left"/>
      <w:pPr>
        <w:ind w:left="4820" w:hanging="1276"/>
      </w:pPr>
    </w:lvl>
    <w:lvl w:ilvl="7">
      <w:start w:val="1"/>
      <w:numFmt w:val="decimal"/>
      <w:lvlText w:val="%1.%2.%3.%4.%5.%6.%7.%8"/>
      <w:lvlJc w:val="left"/>
      <w:pPr>
        <w:ind w:left="5387" w:hanging="1418"/>
      </w:pPr>
    </w:lvl>
    <w:lvl w:ilvl="8">
      <w:start w:val="1"/>
      <w:numFmt w:val="decimal"/>
      <w:lvlText w:val="%1.%2.%3.%4.%5.%6.%7.%8.%9"/>
      <w:lvlJc w:val="left"/>
      <w:pPr>
        <w:ind w:left="6095" w:hanging="1700"/>
      </w:pPr>
    </w:lvl>
  </w:abstractNum>
  <w:abstractNum w:abstractNumId="35" w15:restartNumberingAfterBreak="0">
    <w:nsid w:val="64E60FB0"/>
    <w:multiLevelType w:val="hybridMultilevel"/>
    <w:tmpl w:val="1CBCB3D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61F0A11"/>
    <w:multiLevelType w:val="hybridMultilevel"/>
    <w:tmpl w:val="BE58C852"/>
    <w:lvl w:ilvl="0" w:tplc="27F8C9FA">
      <w:start w:val="1"/>
      <w:numFmt w:val="japaneseCounting"/>
      <w:pStyle w:val="11"/>
      <w:lvlText w:val="%1、"/>
      <w:lvlJc w:val="left"/>
      <w:pPr>
        <w:tabs>
          <w:tab w:val="num" w:pos="420"/>
        </w:tabs>
        <w:ind w:left="420" w:hanging="420"/>
      </w:pPr>
      <w:rPr>
        <w:rFonts w:hint="default"/>
      </w:rPr>
    </w:lvl>
    <w:lvl w:ilvl="1" w:tplc="04090003">
      <w:start w:val="1"/>
      <w:numFmt w:val="decimal"/>
      <w:pStyle w:val="23"/>
      <w:lvlText w:val="%2."/>
      <w:lvlJc w:val="left"/>
      <w:pPr>
        <w:tabs>
          <w:tab w:val="num" w:pos="840"/>
        </w:tabs>
        <w:ind w:left="840" w:hanging="420"/>
      </w:pPr>
      <w:rPr>
        <w:rFonts w:hint="eastAsia"/>
      </w:rPr>
    </w:lvl>
    <w:lvl w:ilvl="2" w:tplc="04090005">
      <w:start w:val="1"/>
      <w:numFmt w:val="decimal"/>
      <w:pStyle w:val="33"/>
      <w:lvlText w:val="%3)"/>
      <w:lvlJc w:val="left"/>
      <w:pPr>
        <w:tabs>
          <w:tab w:val="num" w:pos="1260"/>
        </w:tabs>
        <w:ind w:left="1260" w:hanging="420"/>
      </w:pPr>
      <w:rPr>
        <w:rFonts w:hint="default"/>
      </w:rPr>
    </w:lvl>
    <w:lvl w:ilvl="3" w:tplc="04090001">
      <w:start w:val="1"/>
      <w:numFmt w:val="bullet"/>
      <w:lvlText w:val=""/>
      <w:lvlJc w:val="left"/>
      <w:pPr>
        <w:tabs>
          <w:tab w:val="num" w:pos="1680"/>
        </w:tabs>
        <w:ind w:left="1680" w:hanging="420"/>
      </w:pPr>
      <w:rPr>
        <w:rFonts w:ascii="Wingdings" w:hAnsi="Wingdings" w:hint="default"/>
      </w:rPr>
    </w:lvl>
    <w:lvl w:ilvl="4" w:tplc="04090003">
      <w:start w:val="1"/>
      <w:numFmt w:val="lowerLetter"/>
      <w:lvlText w:val="%5)"/>
      <w:lvlJc w:val="left"/>
      <w:pPr>
        <w:tabs>
          <w:tab w:val="num" w:pos="2100"/>
        </w:tabs>
        <w:ind w:left="2100" w:hanging="420"/>
      </w:pPr>
      <w:rPr>
        <w:rFonts w:hint="default"/>
      </w:rPr>
    </w:lvl>
    <w:lvl w:ilvl="5" w:tplc="04090005">
      <w:start w:val="1"/>
      <w:numFmt w:val="decimal"/>
      <w:lvlText w:val="(%6)"/>
      <w:lvlJc w:val="left"/>
      <w:pPr>
        <w:tabs>
          <w:tab w:val="num" w:pos="2460"/>
        </w:tabs>
        <w:ind w:left="2460" w:hanging="360"/>
      </w:pPr>
      <w:rPr>
        <w:rFonts w:hint="default"/>
      </w:r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37" w15:restartNumberingAfterBreak="0">
    <w:nsid w:val="6C1832A8"/>
    <w:multiLevelType w:val="hybridMultilevel"/>
    <w:tmpl w:val="6ABE8F88"/>
    <w:lvl w:ilvl="0" w:tplc="59686496">
      <w:start w:val="1"/>
      <w:numFmt w:val="bullet"/>
      <w:pStyle w:val="QHbullet"/>
      <w:lvlText w:val=""/>
      <w:lvlJc w:val="left"/>
      <w:pPr>
        <w:tabs>
          <w:tab w:val="num" w:pos="2036"/>
        </w:tabs>
        <w:ind w:left="2036" w:hanging="360"/>
      </w:pPr>
      <w:rPr>
        <w:rFonts w:ascii="Symbol" w:hAnsi="Symbol" w:hint="default"/>
      </w:rPr>
    </w:lvl>
    <w:lvl w:ilvl="1" w:tplc="0409000F">
      <w:start w:val="1"/>
      <w:numFmt w:val="decimal"/>
      <w:lvlText w:val="%2."/>
      <w:lvlJc w:val="left"/>
      <w:pPr>
        <w:tabs>
          <w:tab w:val="num" w:pos="2156"/>
        </w:tabs>
        <w:ind w:left="2156" w:hanging="420"/>
      </w:pPr>
      <w:rPr>
        <w:rFonts w:hint="default"/>
      </w:rPr>
    </w:lvl>
    <w:lvl w:ilvl="2" w:tplc="04090005" w:tentative="1">
      <w:start w:val="1"/>
      <w:numFmt w:val="bullet"/>
      <w:lvlText w:val=""/>
      <w:lvlJc w:val="left"/>
      <w:pPr>
        <w:tabs>
          <w:tab w:val="num" w:pos="2576"/>
        </w:tabs>
        <w:ind w:left="2576" w:hanging="420"/>
      </w:pPr>
      <w:rPr>
        <w:rFonts w:ascii="Wingdings" w:hAnsi="Wingdings" w:hint="default"/>
      </w:rPr>
    </w:lvl>
    <w:lvl w:ilvl="3" w:tplc="04090001" w:tentative="1">
      <w:start w:val="1"/>
      <w:numFmt w:val="bullet"/>
      <w:lvlText w:val=""/>
      <w:lvlJc w:val="left"/>
      <w:pPr>
        <w:tabs>
          <w:tab w:val="num" w:pos="2996"/>
        </w:tabs>
        <w:ind w:left="2996" w:hanging="420"/>
      </w:pPr>
      <w:rPr>
        <w:rFonts w:ascii="Wingdings" w:hAnsi="Wingdings" w:hint="default"/>
      </w:rPr>
    </w:lvl>
    <w:lvl w:ilvl="4" w:tplc="04090003" w:tentative="1">
      <w:start w:val="1"/>
      <w:numFmt w:val="bullet"/>
      <w:lvlText w:val=""/>
      <w:lvlJc w:val="left"/>
      <w:pPr>
        <w:tabs>
          <w:tab w:val="num" w:pos="3416"/>
        </w:tabs>
        <w:ind w:left="3416" w:hanging="420"/>
      </w:pPr>
      <w:rPr>
        <w:rFonts w:ascii="Wingdings" w:hAnsi="Wingdings" w:hint="default"/>
      </w:rPr>
    </w:lvl>
    <w:lvl w:ilvl="5" w:tplc="04090005" w:tentative="1">
      <w:start w:val="1"/>
      <w:numFmt w:val="bullet"/>
      <w:lvlText w:val=""/>
      <w:lvlJc w:val="left"/>
      <w:pPr>
        <w:tabs>
          <w:tab w:val="num" w:pos="3836"/>
        </w:tabs>
        <w:ind w:left="3836" w:hanging="420"/>
      </w:pPr>
      <w:rPr>
        <w:rFonts w:ascii="Wingdings" w:hAnsi="Wingdings" w:hint="default"/>
      </w:rPr>
    </w:lvl>
    <w:lvl w:ilvl="6" w:tplc="04090001" w:tentative="1">
      <w:start w:val="1"/>
      <w:numFmt w:val="bullet"/>
      <w:lvlText w:val=""/>
      <w:lvlJc w:val="left"/>
      <w:pPr>
        <w:tabs>
          <w:tab w:val="num" w:pos="4256"/>
        </w:tabs>
        <w:ind w:left="4256" w:hanging="420"/>
      </w:pPr>
      <w:rPr>
        <w:rFonts w:ascii="Wingdings" w:hAnsi="Wingdings" w:hint="default"/>
      </w:rPr>
    </w:lvl>
    <w:lvl w:ilvl="7" w:tplc="04090003" w:tentative="1">
      <w:start w:val="1"/>
      <w:numFmt w:val="bullet"/>
      <w:lvlText w:val=""/>
      <w:lvlJc w:val="left"/>
      <w:pPr>
        <w:tabs>
          <w:tab w:val="num" w:pos="4676"/>
        </w:tabs>
        <w:ind w:left="4676" w:hanging="420"/>
      </w:pPr>
      <w:rPr>
        <w:rFonts w:ascii="Wingdings" w:hAnsi="Wingdings" w:hint="default"/>
      </w:rPr>
    </w:lvl>
    <w:lvl w:ilvl="8" w:tplc="04090005" w:tentative="1">
      <w:start w:val="1"/>
      <w:numFmt w:val="bullet"/>
      <w:lvlText w:val=""/>
      <w:lvlJc w:val="left"/>
      <w:pPr>
        <w:tabs>
          <w:tab w:val="num" w:pos="5096"/>
        </w:tabs>
        <w:ind w:left="5096" w:hanging="420"/>
      </w:pPr>
      <w:rPr>
        <w:rFonts w:ascii="Wingdings" w:hAnsi="Wingdings" w:hint="default"/>
      </w:rPr>
    </w:lvl>
  </w:abstractNum>
  <w:abstractNum w:abstractNumId="38" w15:restartNumberingAfterBreak="0">
    <w:nsid w:val="6DFB09B1"/>
    <w:multiLevelType w:val="hybridMultilevel"/>
    <w:tmpl w:val="F7E0DF04"/>
    <w:lvl w:ilvl="0" w:tplc="0F3EFDEA">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F9A394A"/>
    <w:multiLevelType w:val="singleLevel"/>
    <w:tmpl w:val="953EF828"/>
    <w:lvl w:ilvl="0">
      <w:start w:val="1"/>
      <w:numFmt w:val="decimal"/>
      <w:pStyle w:val="41"/>
      <w:lvlText w:val="&lt;%1&gt;"/>
      <w:lvlJc w:val="left"/>
      <w:pPr>
        <w:tabs>
          <w:tab w:val="num" w:pos="785"/>
        </w:tabs>
        <w:ind w:left="740" w:hanging="315"/>
      </w:pPr>
      <w:rPr>
        <w:rFonts w:hint="eastAsia"/>
      </w:rPr>
    </w:lvl>
  </w:abstractNum>
  <w:abstractNum w:abstractNumId="40" w15:restartNumberingAfterBreak="0">
    <w:nsid w:val="72A443FA"/>
    <w:multiLevelType w:val="multilevel"/>
    <w:tmpl w:val="4F2475EE"/>
    <w:lvl w:ilvl="0">
      <w:start w:val="6"/>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sz w:val="30"/>
      </w:rPr>
    </w:lvl>
    <w:lvl w:ilvl="2">
      <w:start w:val="1"/>
      <w:numFmt w:val="decimal"/>
      <w:lvlText w:val="%1.%2.%3."/>
      <w:lvlJc w:val="left"/>
      <w:pPr>
        <w:tabs>
          <w:tab w:val="num" w:pos="709"/>
        </w:tabs>
        <w:ind w:left="709" w:hanging="709"/>
      </w:pPr>
      <w:rPr>
        <w:rFonts w:eastAsia="黑体" w:hint="eastAsia"/>
        <w:b/>
        <w:i w:val="0"/>
        <w:color w:val="auto"/>
        <w:sz w:val="30"/>
      </w:rPr>
    </w:lvl>
    <w:lvl w:ilvl="3">
      <w:start w:val="1"/>
      <w:numFmt w:val="decimal"/>
      <w:lvlText w:val="%1.%2.%3.%4."/>
      <w:lvlJc w:val="left"/>
      <w:pPr>
        <w:tabs>
          <w:tab w:val="num" w:pos="851"/>
        </w:tabs>
        <w:ind w:left="851" w:hanging="851"/>
      </w:pPr>
      <w:rPr>
        <w:rFonts w:hint="eastAsia"/>
        <w:sz w:val="28"/>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41" w15:restartNumberingAfterBreak="0">
    <w:nsid w:val="77C10581"/>
    <w:multiLevelType w:val="hybridMultilevel"/>
    <w:tmpl w:val="1B085646"/>
    <w:lvl w:ilvl="0" w:tplc="970E6A34">
      <w:start w:val="1"/>
      <w:numFmt w:val="bullet"/>
      <w:pStyle w:val="51"/>
      <w:lvlText w:val=""/>
      <w:lvlJc w:val="left"/>
      <w:pPr>
        <w:tabs>
          <w:tab w:val="num" w:pos="1680"/>
        </w:tabs>
        <w:ind w:left="1680" w:hanging="420"/>
      </w:pPr>
      <w:rPr>
        <w:rFonts w:ascii="Wingdings" w:hAnsi="Wingdings" w:hint="default"/>
      </w:rPr>
    </w:lvl>
    <w:lvl w:ilvl="1" w:tplc="04090019">
      <w:start w:val="1"/>
      <w:numFmt w:val="bullet"/>
      <w:lvlText w:val=""/>
      <w:lvlJc w:val="left"/>
      <w:pPr>
        <w:tabs>
          <w:tab w:val="num" w:pos="2100"/>
        </w:tabs>
        <w:ind w:left="2100" w:hanging="420"/>
      </w:pPr>
      <w:rPr>
        <w:rFonts w:ascii="Wingdings" w:hAnsi="Wingdings" w:hint="default"/>
      </w:rPr>
    </w:lvl>
    <w:lvl w:ilvl="2" w:tplc="0409001B">
      <w:start w:val="1"/>
      <w:numFmt w:val="bullet"/>
      <w:lvlText w:val=""/>
      <w:lvlJc w:val="left"/>
      <w:pPr>
        <w:tabs>
          <w:tab w:val="num" w:pos="2520"/>
        </w:tabs>
        <w:ind w:left="2520" w:hanging="420"/>
      </w:pPr>
      <w:rPr>
        <w:rFonts w:ascii="Wingdings" w:hAnsi="Wingdings" w:hint="default"/>
      </w:rPr>
    </w:lvl>
    <w:lvl w:ilvl="3" w:tplc="0409000F">
      <w:start w:val="1"/>
      <w:numFmt w:val="bullet"/>
      <w:lvlText w:val=""/>
      <w:lvlJc w:val="left"/>
      <w:pPr>
        <w:tabs>
          <w:tab w:val="num" w:pos="2940"/>
        </w:tabs>
        <w:ind w:left="2940" w:hanging="420"/>
      </w:pPr>
      <w:rPr>
        <w:rFonts w:ascii="Wingdings" w:hAnsi="Wingdings" w:hint="default"/>
      </w:rPr>
    </w:lvl>
    <w:lvl w:ilvl="4" w:tplc="04090019">
      <w:start w:val="1"/>
      <w:numFmt w:val="bullet"/>
      <w:lvlText w:val=""/>
      <w:lvlJc w:val="left"/>
      <w:pPr>
        <w:tabs>
          <w:tab w:val="num" w:pos="3360"/>
        </w:tabs>
        <w:ind w:left="3360" w:hanging="420"/>
      </w:pPr>
      <w:rPr>
        <w:rFonts w:ascii="Wingdings" w:hAnsi="Wingdings" w:hint="default"/>
      </w:rPr>
    </w:lvl>
    <w:lvl w:ilvl="5" w:tplc="0409001B" w:tentative="1">
      <w:start w:val="1"/>
      <w:numFmt w:val="bullet"/>
      <w:lvlText w:val=""/>
      <w:lvlJc w:val="left"/>
      <w:pPr>
        <w:tabs>
          <w:tab w:val="num" w:pos="3780"/>
        </w:tabs>
        <w:ind w:left="3780" w:hanging="420"/>
      </w:pPr>
      <w:rPr>
        <w:rFonts w:ascii="Wingdings" w:hAnsi="Wingdings" w:hint="default"/>
      </w:rPr>
    </w:lvl>
    <w:lvl w:ilvl="6" w:tplc="0409000F" w:tentative="1">
      <w:start w:val="1"/>
      <w:numFmt w:val="bullet"/>
      <w:lvlText w:val=""/>
      <w:lvlJc w:val="left"/>
      <w:pPr>
        <w:tabs>
          <w:tab w:val="num" w:pos="4200"/>
        </w:tabs>
        <w:ind w:left="4200" w:hanging="420"/>
      </w:pPr>
      <w:rPr>
        <w:rFonts w:ascii="Wingdings" w:hAnsi="Wingdings" w:hint="default"/>
      </w:rPr>
    </w:lvl>
    <w:lvl w:ilvl="7" w:tplc="04090019" w:tentative="1">
      <w:start w:val="1"/>
      <w:numFmt w:val="bullet"/>
      <w:lvlText w:val=""/>
      <w:lvlJc w:val="left"/>
      <w:pPr>
        <w:tabs>
          <w:tab w:val="num" w:pos="4620"/>
        </w:tabs>
        <w:ind w:left="4620" w:hanging="420"/>
      </w:pPr>
      <w:rPr>
        <w:rFonts w:ascii="Wingdings" w:hAnsi="Wingdings" w:hint="default"/>
      </w:rPr>
    </w:lvl>
    <w:lvl w:ilvl="8" w:tplc="0409001B" w:tentative="1">
      <w:start w:val="1"/>
      <w:numFmt w:val="bullet"/>
      <w:lvlText w:val=""/>
      <w:lvlJc w:val="left"/>
      <w:pPr>
        <w:tabs>
          <w:tab w:val="num" w:pos="5040"/>
        </w:tabs>
        <w:ind w:left="5040" w:hanging="420"/>
      </w:pPr>
      <w:rPr>
        <w:rFonts w:ascii="Wingdings" w:hAnsi="Wingdings" w:hint="default"/>
      </w:rPr>
    </w:lvl>
  </w:abstractNum>
  <w:num w:numId="1">
    <w:abstractNumId w:val="23"/>
  </w:num>
  <w:num w:numId="2">
    <w:abstractNumId w:val="2"/>
  </w:num>
  <w:num w:numId="3">
    <w:abstractNumId w:val="18"/>
  </w:num>
  <w:num w:numId="4">
    <w:abstractNumId w:val="32"/>
  </w:num>
  <w:num w:numId="5">
    <w:abstractNumId w:val="9"/>
  </w:num>
  <w:num w:numId="6">
    <w:abstractNumId w:val="20"/>
  </w:num>
  <w:num w:numId="7">
    <w:abstractNumId w:val="39"/>
  </w:num>
  <w:num w:numId="8">
    <w:abstractNumId w:val="3"/>
  </w:num>
  <w:num w:numId="9">
    <w:abstractNumId w:val="27"/>
  </w:num>
  <w:num w:numId="10">
    <w:abstractNumId w:val="14"/>
  </w:num>
  <w:num w:numId="11">
    <w:abstractNumId w:val="10"/>
  </w:num>
  <w:num w:numId="12">
    <w:abstractNumId w:val="31"/>
  </w:num>
  <w:num w:numId="13">
    <w:abstractNumId w:val="17"/>
  </w:num>
  <w:num w:numId="14">
    <w:abstractNumId w:val="6"/>
  </w:num>
  <w:num w:numId="15">
    <w:abstractNumId w:val="19"/>
  </w:num>
  <w:num w:numId="16">
    <w:abstractNumId w:val="8"/>
  </w:num>
  <w:num w:numId="17">
    <w:abstractNumId w:val="11"/>
  </w:num>
  <w:num w:numId="18">
    <w:abstractNumId w:val="36"/>
  </w:num>
  <w:num w:numId="19">
    <w:abstractNumId w:val="41"/>
  </w:num>
  <w:num w:numId="20">
    <w:abstractNumId w:val="25"/>
  </w:num>
  <w:num w:numId="21">
    <w:abstractNumId w:val="37"/>
  </w:num>
  <w:num w:numId="22">
    <w:abstractNumId w:val="28"/>
  </w:num>
  <w:num w:numId="23">
    <w:abstractNumId w:val="34"/>
  </w:num>
  <w:num w:numId="24">
    <w:abstractNumId w:val="26"/>
  </w:num>
  <w:num w:numId="25">
    <w:abstractNumId w:val="12"/>
  </w:num>
  <w:num w:numId="26">
    <w:abstractNumId w:val="35"/>
  </w:num>
  <w:num w:numId="27">
    <w:abstractNumId w:val="30"/>
  </w:num>
  <w:num w:numId="28">
    <w:abstractNumId w:val="7"/>
  </w:num>
  <w:num w:numId="29">
    <w:abstractNumId w:val="22"/>
  </w:num>
  <w:num w:numId="30">
    <w:abstractNumId w:val="38"/>
  </w:num>
  <w:num w:numId="31">
    <w:abstractNumId w:val="4"/>
  </w:num>
  <w:num w:numId="32">
    <w:abstractNumId w:val="5"/>
  </w:num>
  <w:num w:numId="33">
    <w:abstractNumId w:val="21"/>
  </w:num>
  <w:num w:numId="34">
    <w:abstractNumId w:val="33"/>
  </w:num>
  <w:num w:numId="35">
    <w:abstractNumId w:val="15"/>
  </w:num>
  <w:num w:numId="36">
    <w:abstractNumId w:val="29"/>
  </w:num>
  <w:num w:numId="37">
    <w:abstractNumId w:val="24"/>
  </w:num>
  <w:num w:numId="38">
    <w:abstractNumId w:val="40"/>
  </w:num>
  <w:num w:numId="39">
    <w:abstractNumId w:val="13"/>
  </w:num>
  <w:num w:numId="40">
    <w:abstractNumId w:val="0"/>
  </w:num>
  <w:num w:numId="41">
    <w:abstractNumId w:val="16"/>
  </w:num>
  <w:num w:numId="42">
    <w:abstractNumId w:val="1"/>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12"/>
  <w:drawingGridVerticalSpacing w:val="175"/>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2"/>
  </w:compat>
  <w:rsids>
    <w:rsidRoot w:val="00116B6E"/>
    <w:rsid w:val="000137BB"/>
    <w:rsid w:val="0001388C"/>
    <w:rsid w:val="00015E71"/>
    <w:rsid w:val="00016F0D"/>
    <w:rsid w:val="00021D1F"/>
    <w:rsid w:val="00023F9A"/>
    <w:rsid w:val="000256B9"/>
    <w:rsid w:val="00025C5D"/>
    <w:rsid w:val="00030608"/>
    <w:rsid w:val="00033970"/>
    <w:rsid w:val="00034E05"/>
    <w:rsid w:val="000363DC"/>
    <w:rsid w:val="00037460"/>
    <w:rsid w:val="000445D4"/>
    <w:rsid w:val="00044788"/>
    <w:rsid w:val="00046AC4"/>
    <w:rsid w:val="00047D01"/>
    <w:rsid w:val="00056495"/>
    <w:rsid w:val="0006396F"/>
    <w:rsid w:val="0007080A"/>
    <w:rsid w:val="00072F06"/>
    <w:rsid w:val="0007508E"/>
    <w:rsid w:val="000750DF"/>
    <w:rsid w:val="0007583E"/>
    <w:rsid w:val="000810B8"/>
    <w:rsid w:val="00090C43"/>
    <w:rsid w:val="0009383D"/>
    <w:rsid w:val="000A00F7"/>
    <w:rsid w:val="000A5823"/>
    <w:rsid w:val="000A705D"/>
    <w:rsid w:val="000A74E6"/>
    <w:rsid w:val="000A7F8C"/>
    <w:rsid w:val="000B13DF"/>
    <w:rsid w:val="000B33A7"/>
    <w:rsid w:val="000B530D"/>
    <w:rsid w:val="000B7406"/>
    <w:rsid w:val="000B77CF"/>
    <w:rsid w:val="000B789C"/>
    <w:rsid w:val="000B7A7F"/>
    <w:rsid w:val="000C34AA"/>
    <w:rsid w:val="000C384E"/>
    <w:rsid w:val="000C61D4"/>
    <w:rsid w:val="000D4313"/>
    <w:rsid w:val="000D44CB"/>
    <w:rsid w:val="000D514F"/>
    <w:rsid w:val="000D5253"/>
    <w:rsid w:val="000D529B"/>
    <w:rsid w:val="000D578E"/>
    <w:rsid w:val="000D5AC1"/>
    <w:rsid w:val="000D5B17"/>
    <w:rsid w:val="000D697C"/>
    <w:rsid w:val="000D6FCD"/>
    <w:rsid w:val="000D7216"/>
    <w:rsid w:val="000E1976"/>
    <w:rsid w:val="000E2C85"/>
    <w:rsid w:val="000E3E3B"/>
    <w:rsid w:val="000E4C41"/>
    <w:rsid w:val="000E6B4B"/>
    <w:rsid w:val="000F4BDF"/>
    <w:rsid w:val="000F7509"/>
    <w:rsid w:val="00100AF3"/>
    <w:rsid w:val="0010336A"/>
    <w:rsid w:val="00111DC5"/>
    <w:rsid w:val="00116B6E"/>
    <w:rsid w:val="00120F2A"/>
    <w:rsid w:val="00121D2E"/>
    <w:rsid w:val="0012422D"/>
    <w:rsid w:val="0012425F"/>
    <w:rsid w:val="00132901"/>
    <w:rsid w:val="001333C2"/>
    <w:rsid w:val="00134426"/>
    <w:rsid w:val="00140638"/>
    <w:rsid w:val="00151F08"/>
    <w:rsid w:val="00156ADF"/>
    <w:rsid w:val="001607D0"/>
    <w:rsid w:val="00162E0C"/>
    <w:rsid w:val="00171C4D"/>
    <w:rsid w:val="001726D7"/>
    <w:rsid w:val="00172D0C"/>
    <w:rsid w:val="001817B5"/>
    <w:rsid w:val="00183BAF"/>
    <w:rsid w:val="001849FE"/>
    <w:rsid w:val="001928E7"/>
    <w:rsid w:val="00193845"/>
    <w:rsid w:val="00195488"/>
    <w:rsid w:val="0019710D"/>
    <w:rsid w:val="001976AD"/>
    <w:rsid w:val="001A0357"/>
    <w:rsid w:val="001A0EC2"/>
    <w:rsid w:val="001A3802"/>
    <w:rsid w:val="001B5001"/>
    <w:rsid w:val="001C3C87"/>
    <w:rsid w:val="001C5028"/>
    <w:rsid w:val="001C6C18"/>
    <w:rsid w:val="001D26E0"/>
    <w:rsid w:val="001D53EE"/>
    <w:rsid w:val="001D6473"/>
    <w:rsid w:val="001D64E1"/>
    <w:rsid w:val="001D7D04"/>
    <w:rsid w:val="001E5FE9"/>
    <w:rsid w:val="001E7E49"/>
    <w:rsid w:val="001F016D"/>
    <w:rsid w:val="001F1A81"/>
    <w:rsid w:val="001F732C"/>
    <w:rsid w:val="002030D7"/>
    <w:rsid w:val="00204E0D"/>
    <w:rsid w:val="00213A37"/>
    <w:rsid w:val="00213B49"/>
    <w:rsid w:val="00214D41"/>
    <w:rsid w:val="002173C7"/>
    <w:rsid w:val="0022154D"/>
    <w:rsid w:val="00230419"/>
    <w:rsid w:val="002378D9"/>
    <w:rsid w:val="00240505"/>
    <w:rsid w:val="002414E1"/>
    <w:rsid w:val="00251363"/>
    <w:rsid w:val="00251569"/>
    <w:rsid w:val="00252116"/>
    <w:rsid w:val="0025480D"/>
    <w:rsid w:val="00256F04"/>
    <w:rsid w:val="00257BB0"/>
    <w:rsid w:val="00257CE8"/>
    <w:rsid w:val="00263999"/>
    <w:rsid w:val="00270E95"/>
    <w:rsid w:val="002768DE"/>
    <w:rsid w:val="00284734"/>
    <w:rsid w:val="0028488D"/>
    <w:rsid w:val="002939F8"/>
    <w:rsid w:val="00293A44"/>
    <w:rsid w:val="00294DC9"/>
    <w:rsid w:val="002A0351"/>
    <w:rsid w:val="002A48A1"/>
    <w:rsid w:val="002A7B14"/>
    <w:rsid w:val="002B4933"/>
    <w:rsid w:val="002B6501"/>
    <w:rsid w:val="002B688E"/>
    <w:rsid w:val="002B6BAE"/>
    <w:rsid w:val="002B6C0F"/>
    <w:rsid w:val="002C23FB"/>
    <w:rsid w:val="002C34C4"/>
    <w:rsid w:val="002D1EFC"/>
    <w:rsid w:val="002D211B"/>
    <w:rsid w:val="002D651C"/>
    <w:rsid w:val="002D719F"/>
    <w:rsid w:val="002E1DA7"/>
    <w:rsid w:val="002E3EFC"/>
    <w:rsid w:val="002E440F"/>
    <w:rsid w:val="002E7BFE"/>
    <w:rsid w:val="002F2085"/>
    <w:rsid w:val="002F5B51"/>
    <w:rsid w:val="002F5E15"/>
    <w:rsid w:val="00302D8A"/>
    <w:rsid w:val="00303860"/>
    <w:rsid w:val="00303D62"/>
    <w:rsid w:val="00310079"/>
    <w:rsid w:val="00312279"/>
    <w:rsid w:val="00314DD0"/>
    <w:rsid w:val="003154E8"/>
    <w:rsid w:val="00321552"/>
    <w:rsid w:val="003318DE"/>
    <w:rsid w:val="00345440"/>
    <w:rsid w:val="003500F7"/>
    <w:rsid w:val="003514E2"/>
    <w:rsid w:val="00354D50"/>
    <w:rsid w:val="003563CD"/>
    <w:rsid w:val="00361156"/>
    <w:rsid w:val="00364D0B"/>
    <w:rsid w:val="003656C0"/>
    <w:rsid w:val="0037186D"/>
    <w:rsid w:val="00371B50"/>
    <w:rsid w:val="00374618"/>
    <w:rsid w:val="00375768"/>
    <w:rsid w:val="003778D2"/>
    <w:rsid w:val="00380101"/>
    <w:rsid w:val="003818AD"/>
    <w:rsid w:val="00385B0A"/>
    <w:rsid w:val="00387623"/>
    <w:rsid w:val="00387852"/>
    <w:rsid w:val="00387BA1"/>
    <w:rsid w:val="003A413B"/>
    <w:rsid w:val="003A5D44"/>
    <w:rsid w:val="003A64E5"/>
    <w:rsid w:val="003A7761"/>
    <w:rsid w:val="003B74E0"/>
    <w:rsid w:val="003C195D"/>
    <w:rsid w:val="003C6300"/>
    <w:rsid w:val="003C6E91"/>
    <w:rsid w:val="003D5B26"/>
    <w:rsid w:val="003E2AAA"/>
    <w:rsid w:val="003E532D"/>
    <w:rsid w:val="003F1B4A"/>
    <w:rsid w:val="003F49E8"/>
    <w:rsid w:val="003F6183"/>
    <w:rsid w:val="00401013"/>
    <w:rsid w:val="00404E17"/>
    <w:rsid w:val="00407408"/>
    <w:rsid w:val="004132DB"/>
    <w:rsid w:val="00415B91"/>
    <w:rsid w:val="004219E9"/>
    <w:rsid w:val="004237CC"/>
    <w:rsid w:val="00426E1F"/>
    <w:rsid w:val="00426E5D"/>
    <w:rsid w:val="004353ED"/>
    <w:rsid w:val="004363DD"/>
    <w:rsid w:val="004401CA"/>
    <w:rsid w:val="00443DE1"/>
    <w:rsid w:val="00456AAF"/>
    <w:rsid w:val="00460892"/>
    <w:rsid w:val="004608EB"/>
    <w:rsid w:val="00462610"/>
    <w:rsid w:val="0046391F"/>
    <w:rsid w:val="00464515"/>
    <w:rsid w:val="00467E45"/>
    <w:rsid w:val="004707AD"/>
    <w:rsid w:val="00471AA4"/>
    <w:rsid w:val="0047704A"/>
    <w:rsid w:val="00477DD2"/>
    <w:rsid w:val="00477F01"/>
    <w:rsid w:val="00492B8F"/>
    <w:rsid w:val="00497706"/>
    <w:rsid w:val="004A1240"/>
    <w:rsid w:val="004A1A0D"/>
    <w:rsid w:val="004A4814"/>
    <w:rsid w:val="004B19F1"/>
    <w:rsid w:val="004B5FE9"/>
    <w:rsid w:val="004B690A"/>
    <w:rsid w:val="004C06AD"/>
    <w:rsid w:val="004C0A74"/>
    <w:rsid w:val="004C0BFC"/>
    <w:rsid w:val="004D14EA"/>
    <w:rsid w:val="004D1D02"/>
    <w:rsid w:val="004D1D11"/>
    <w:rsid w:val="004D537B"/>
    <w:rsid w:val="004D603A"/>
    <w:rsid w:val="004D726F"/>
    <w:rsid w:val="004D7666"/>
    <w:rsid w:val="004D7B78"/>
    <w:rsid w:val="004D7D35"/>
    <w:rsid w:val="004E30D6"/>
    <w:rsid w:val="004E4295"/>
    <w:rsid w:val="004E4E6B"/>
    <w:rsid w:val="004F20D9"/>
    <w:rsid w:val="00500C1A"/>
    <w:rsid w:val="00503F3B"/>
    <w:rsid w:val="00505ADC"/>
    <w:rsid w:val="00510690"/>
    <w:rsid w:val="00515238"/>
    <w:rsid w:val="00515B3C"/>
    <w:rsid w:val="00517904"/>
    <w:rsid w:val="00520A68"/>
    <w:rsid w:val="00530659"/>
    <w:rsid w:val="00535353"/>
    <w:rsid w:val="00536239"/>
    <w:rsid w:val="0054529B"/>
    <w:rsid w:val="0054799A"/>
    <w:rsid w:val="0055048D"/>
    <w:rsid w:val="00553F16"/>
    <w:rsid w:val="005543A0"/>
    <w:rsid w:val="0055520F"/>
    <w:rsid w:val="00555AC9"/>
    <w:rsid w:val="00560734"/>
    <w:rsid w:val="0056111A"/>
    <w:rsid w:val="00562378"/>
    <w:rsid w:val="00564DF4"/>
    <w:rsid w:val="00565F92"/>
    <w:rsid w:val="005709A5"/>
    <w:rsid w:val="00570FA7"/>
    <w:rsid w:val="005749B2"/>
    <w:rsid w:val="00574F12"/>
    <w:rsid w:val="00575AEE"/>
    <w:rsid w:val="00577593"/>
    <w:rsid w:val="005816E6"/>
    <w:rsid w:val="0058234B"/>
    <w:rsid w:val="00582DA1"/>
    <w:rsid w:val="005832D2"/>
    <w:rsid w:val="00585910"/>
    <w:rsid w:val="00587B0D"/>
    <w:rsid w:val="005925B9"/>
    <w:rsid w:val="00593007"/>
    <w:rsid w:val="00593AC2"/>
    <w:rsid w:val="005957B9"/>
    <w:rsid w:val="00595B75"/>
    <w:rsid w:val="005A083B"/>
    <w:rsid w:val="005A18D5"/>
    <w:rsid w:val="005A46D3"/>
    <w:rsid w:val="005A647F"/>
    <w:rsid w:val="005B193C"/>
    <w:rsid w:val="005B794F"/>
    <w:rsid w:val="005C01EF"/>
    <w:rsid w:val="005C0289"/>
    <w:rsid w:val="005C09D8"/>
    <w:rsid w:val="005C26DD"/>
    <w:rsid w:val="005C35BB"/>
    <w:rsid w:val="005C50B6"/>
    <w:rsid w:val="005C764D"/>
    <w:rsid w:val="005D111A"/>
    <w:rsid w:val="005D2C52"/>
    <w:rsid w:val="005D2E1B"/>
    <w:rsid w:val="005D3401"/>
    <w:rsid w:val="005D4B77"/>
    <w:rsid w:val="005D75B1"/>
    <w:rsid w:val="005E075A"/>
    <w:rsid w:val="005E1390"/>
    <w:rsid w:val="005E1C1C"/>
    <w:rsid w:val="005F30D9"/>
    <w:rsid w:val="005F4AD0"/>
    <w:rsid w:val="005F7755"/>
    <w:rsid w:val="00602025"/>
    <w:rsid w:val="006064B6"/>
    <w:rsid w:val="006070AF"/>
    <w:rsid w:val="00607E33"/>
    <w:rsid w:val="00612F46"/>
    <w:rsid w:val="00615B55"/>
    <w:rsid w:val="00617C2F"/>
    <w:rsid w:val="00621242"/>
    <w:rsid w:val="00621648"/>
    <w:rsid w:val="00621FD3"/>
    <w:rsid w:val="00622F93"/>
    <w:rsid w:val="00625794"/>
    <w:rsid w:val="00625B1C"/>
    <w:rsid w:val="00627872"/>
    <w:rsid w:val="006318A5"/>
    <w:rsid w:val="00633B3C"/>
    <w:rsid w:val="00637575"/>
    <w:rsid w:val="00637F7D"/>
    <w:rsid w:val="00647394"/>
    <w:rsid w:val="00647D1C"/>
    <w:rsid w:val="00651A80"/>
    <w:rsid w:val="00651E46"/>
    <w:rsid w:val="00655B98"/>
    <w:rsid w:val="00661F00"/>
    <w:rsid w:val="00670558"/>
    <w:rsid w:val="006730EF"/>
    <w:rsid w:val="006811FD"/>
    <w:rsid w:val="00684628"/>
    <w:rsid w:val="006847EC"/>
    <w:rsid w:val="00691029"/>
    <w:rsid w:val="006920AF"/>
    <w:rsid w:val="006978F8"/>
    <w:rsid w:val="006A0E77"/>
    <w:rsid w:val="006A20EC"/>
    <w:rsid w:val="006A3575"/>
    <w:rsid w:val="006A6626"/>
    <w:rsid w:val="006A7DDA"/>
    <w:rsid w:val="006B2FBA"/>
    <w:rsid w:val="006C05B9"/>
    <w:rsid w:val="006D03AF"/>
    <w:rsid w:val="006D0736"/>
    <w:rsid w:val="006D0812"/>
    <w:rsid w:val="006D5FD8"/>
    <w:rsid w:val="006E191D"/>
    <w:rsid w:val="006E1A3E"/>
    <w:rsid w:val="006E2D6C"/>
    <w:rsid w:val="006E66A0"/>
    <w:rsid w:val="006E71CE"/>
    <w:rsid w:val="006F0030"/>
    <w:rsid w:val="006F1165"/>
    <w:rsid w:val="006F1D9D"/>
    <w:rsid w:val="006F5668"/>
    <w:rsid w:val="006F67A6"/>
    <w:rsid w:val="006F7F69"/>
    <w:rsid w:val="007006BC"/>
    <w:rsid w:val="0070395C"/>
    <w:rsid w:val="007050FB"/>
    <w:rsid w:val="00706077"/>
    <w:rsid w:val="00706F71"/>
    <w:rsid w:val="00711C2B"/>
    <w:rsid w:val="007148AD"/>
    <w:rsid w:val="007149B1"/>
    <w:rsid w:val="00716CA0"/>
    <w:rsid w:val="0072335D"/>
    <w:rsid w:val="0073312B"/>
    <w:rsid w:val="007335F2"/>
    <w:rsid w:val="007372E0"/>
    <w:rsid w:val="007409D7"/>
    <w:rsid w:val="007414FD"/>
    <w:rsid w:val="0074295C"/>
    <w:rsid w:val="0074326C"/>
    <w:rsid w:val="0074581A"/>
    <w:rsid w:val="00746745"/>
    <w:rsid w:val="00747626"/>
    <w:rsid w:val="007504FB"/>
    <w:rsid w:val="00750726"/>
    <w:rsid w:val="007534F2"/>
    <w:rsid w:val="007541A4"/>
    <w:rsid w:val="00754D58"/>
    <w:rsid w:val="00760122"/>
    <w:rsid w:val="00760BE4"/>
    <w:rsid w:val="00762B5E"/>
    <w:rsid w:val="00762FBF"/>
    <w:rsid w:val="007678E3"/>
    <w:rsid w:val="007705EB"/>
    <w:rsid w:val="0077076E"/>
    <w:rsid w:val="00777C87"/>
    <w:rsid w:val="00777C9C"/>
    <w:rsid w:val="00784BAF"/>
    <w:rsid w:val="007856E7"/>
    <w:rsid w:val="007872A4"/>
    <w:rsid w:val="0079302E"/>
    <w:rsid w:val="007A41FF"/>
    <w:rsid w:val="007A586C"/>
    <w:rsid w:val="007B0081"/>
    <w:rsid w:val="007B1284"/>
    <w:rsid w:val="007B2C9B"/>
    <w:rsid w:val="007B4451"/>
    <w:rsid w:val="007B6B3C"/>
    <w:rsid w:val="007C1DE6"/>
    <w:rsid w:val="007C24F7"/>
    <w:rsid w:val="007C72C6"/>
    <w:rsid w:val="007D4C88"/>
    <w:rsid w:val="007D6542"/>
    <w:rsid w:val="007D7536"/>
    <w:rsid w:val="007D7A4F"/>
    <w:rsid w:val="007D7EEE"/>
    <w:rsid w:val="007E0F0C"/>
    <w:rsid w:val="007E0FC4"/>
    <w:rsid w:val="007E1A5B"/>
    <w:rsid w:val="007E2BFA"/>
    <w:rsid w:val="007E3152"/>
    <w:rsid w:val="007F5E7B"/>
    <w:rsid w:val="007F629A"/>
    <w:rsid w:val="00802693"/>
    <w:rsid w:val="00806F67"/>
    <w:rsid w:val="008179A2"/>
    <w:rsid w:val="00817B88"/>
    <w:rsid w:val="0082054F"/>
    <w:rsid w:val="008227FA"/>
    <w:rsid w:val="00830DFE"/>
    <w:rsid w:val="008349A3"/>
    <w:rsid w:val="008349F3"/>
    <w:rsid w:val="00841A60"/>
    <w:rsid w:val="00841EB7"/>
    <w:rsid w:val="008455AE"/>
    <w:rsid w:val="0085001D"/>
    <w:rsid w:val="0085050B"/>
    <w:rsid w:val="008532C3"/>
    <w:rsid w:val="00853462"/>
    <w:rsid w:val="00855AD4"/>
    <w:rsid w:val="00856765"/>
    <w:rsid w:val="0086058C"/>
    <w:rsid w:val="008618CC"/>
    <w:rsid w:val="008634E4"/>
    <w:rsid w:val="00870558"/>
    <w:rsid w:val="00870CDA"/>
    <w:rsid w:val="008714AE"/>
    <w:rsid w:val="008715B6"/>
    <w:rsid w:val="00874D13"/>
    <w:rsid w:val="00877E46"/>
    <w:rsid w:val="008800E4"/>
    <w:rsid w:val="00885ADF"/>
    <w:rsid w:val="0088728B"/>
    <w:rsid w:val="008901E8"/>
    <w:rsid w:val="0089317C"/>
    <w:rsid w:val="0089390A"/>
    <w:rsid w:val="00897B9C"/>
    <w:rsid w:val="008B0C5F"/>
    <w:rsid w:val="008B2B59"/>
    <w:rsid w:val="008B2DCA"/>
    <w:rsid w:val="008B33F6"/>
    <w:rsid w:val="008B5E07"/>
    <w:rsid w:val="008B69C8"/>
    <w:rsid w:val="008B69CE"/>
    <w:rsid w:val="008B6CC1"/>
    <w:rsid w:val="008B7800"/>
    <w:rsid w:val="008C1FE3"/>
    <w:rsid w:val="008C42B5"/>
    <w:rsid w:val="008D00C5"/>
    <w:rsid w:val="008D2F2A"/>
    <w:rsid w:val="008D78E8"/>
    <w:rsid w:val="008E03C7"/>
    <w:rsid w:val="008E1629"/>
    <w:rsid w:val="008E45B7"/>
    <w:rsid w:val="008E66B3"/>
    <w:rsid w:val="008E7FAA"/>
    <w:rsid w:val="008F1330"/>
    <w:rsid w:val="008F1FD8"/>
    <w:rsid w:val="008F2E85"/>
    <w:rsid w:val="00901B02"/>
    <w:rsid w:val="00901C08"/>
    <w:rsid w:val="00902697"/>
    <w:rsid w:val="00905AEA"/>
    <w:rsid w:val="00906FEF"/>
    <w:rsid w:val="00911F0B"/>
    <w:rsid w:val="009150C3"/>
    <w:rsid w:val="00925889"/>
    <w:rsid w:val="00925FDF"/>
    <w:rsid w:val="00932ED4"/>
    <w:rsid w:val="009340DE"/>
    <w:rsid w:val="00936A84"/>
    <w:rsid w:val="0093747F"/>
    <w:rsid w:val="00941239"/>
    <w:rsid w:val="00941C68"/>
    <w:rsid w:val="00943302"/>
    <w:rsid w:val="00947428"/>
    <w:rsid w:val="0095094D"/>
    <w:rsid w:val="00951109"/>
    <w:rsid w:val="009553EA"/>
    <w:rsid w:val="00960081"/>
    <w:rsid w:val="00960604"/>
    <w:rsid w:val="00962DE0"/>
    <w:rsid w:val="0096358B"/>
    <w:rsid w:val="00963C81"/>
    <w:rsid w:val="00967D30"/>
    <w:rsid w:val="009754D2"/>
    <w:rsid w:val="0097785C"/>
    <w:rsid w:val="00977CAB"/>
    <w:rsid w:val="0098496B"/>
    <w:rsid w:val="00992714"/>
    <w:rsid w:val="00992F89"/>
    <w:rsid w:val="00994A60"/>
    <w:rsid w:val="0099577E"/>
    <w:rsid w:val="009957D3"/>
    <w:rsid w:val="00996163"/>
    <w:rsid w:val="009964B2"/>
    <w:rsid w:val="0099715C"/>
    <w:rsid w:val="00997872"/>
    <w:rsid w:val="009A039D"/>
    <w:rsid w:val="009A6DED"/>
    <w:rsid w:val="009A71D5"/>
    <w:rsid w:val="009B216D"/>
    <w:rsid w:val="009C278F"/>
    <w:rsid w:val="009C6C5F"/>
    <w:rsid w:val="009C7032"/>
    <w:rsid w:val="009C74FD"/>
    <w:rsid w:val="009D01EE"/>
    <w:rsid w:val="009D127A"/>
    <w:rsid w:val="009D2B25"/>
    <w:rsid w:val="009D6C2F"/>
    <w:rsid w:val="009D702B"/>
    <w:rsid w:val="009D7E2F"/>
    <w:rsid w:val="009E1550"/>
    <w:rsid w:val="009E48FD"/>
    <w:rsid w:val="009F50DF"/>
    <w:rsid w:val="00A03109"/>
    <w:rsid w:val="00A0770D"/>
    <w:rsid w:val="00A119D4"/>
    <w:rsid w:val="00A12180"/>
    <w:rsid w:val="00A21E4B"/>
    <w:rsid w:val="00A24E40"/>
    <w:rsid w:val="00A312A7"/>
    <w:rsid w:val="00A31B61"/>
    <w:rsid w:val="00A3261A"/>
    <w:rsid w:val="00A34A5B"/>
    <w:rsid w:val="00A35AE6"/>
    <w:rsid w:val="00A362D6"/>
    <w:rsid w:val="00A37D53"/>
    <w:rsid w:val="00A406E1"/>
    <w:rsid w:val="00A45B64"/>
    <w:rsid w:val="00A46AE6"/>
    <w:rsid w:val="00A52BA5"/>
    <w:rsid w:val="00A566C4"/>
    <w:rsid w:val="00A56A75"/>
    <w:rsid w:val="00A60969"/>
    <w:rsid w:val="00A60BA1"/>
    <w:rsid w:val="00A629F4"/>
    <w:rsid w:val="00A6735B"/>
    <w:rsid w:val="00A70E53"/>
    <w:rsid w:val="00A83C58"/>
    <w:rsid w:val="00A840BC"/>
    <w:rsid w:val="00A90441"/>
    <w:rsid w:val="00A94388"/>
    <w:rsid w:val="00A95256"/>
    <w:rsid w:val="00A96354"/>
    <w:rsid w:val="00AA0FB6"/>
    <w:rsid w:val="00AA2784"/>
    <w:rsid w:val="00AA5D5B"/>
    <w:rsid w:val="00AB34AA"/>
    <w:rsid w:val="00AC0285"/>
    <w:rsid w:val="00AC367E"/>
    <w:rsid w:val="00AC712E"/>
    <w:rsid w:val="00AC7C10"/>
    <w:rsid w:val="00AC7D3D"/>
    <w:rsid w:val="00AD12A2"/>
    <w:rsid w:val="00AD3551"/>
    <w:rsid w:val="00AD728B"/>
    <w:rsid w:val="00AE006E"/>
    <w:rsid w:val="00AE535C"/>
    <w:rsid w:val="00AE536E"/>
    <w:rsid w:val="00AE70AA"/>
    <w:rsid w:val="00AF6D55"/>
    <w:rsid w:val="00B00182"/>
    <w:rsid w:val="00B01260"/>
    <w:rsid w:val="00B036A8"/>
    <w:rsid w:val="00B059A8"/>
    <w:rsid w:val="00B05C1A"/>
    <w:rsid w:val="00B06784"/>
    <w:rsid w:val="00B109A8"/>
    <w:rsid w:val="00B15E6A"/>
    <w:rsid w:val="00B20E0C"/>
    <w:rsid w:val="00B23264"/>
    <w:rsid w:val="00B308D0"/>
    <w:rsid w:val="00B31C92"/>
    <w:rsid w:val="00B328E0"/>
    <w:rsid w:val="00B32A8F"/>
    <w:rsid w:val="00B36229"/>
    <w:rsid w:val="00B36ADE"/>
    <w:rsid w:val="00B40AA0"/>
    <w:rsid w:val="00B40DCB"/>
    <w:rsid w:val="00B44BC0"/>
    <w:rsid w:val="00B51374"/>
    <w:rsid w:val="00B52112"/>
    <w:rsid w:val="00B52529"/>
    <w:rsid w:val="00B562D2"/>
    <w:rsid w:val="00B56AB0"/>
    <w:rsid w:val="00B60C2F"/>
    <w:rsid w:val="00B62EB1"/>
    <w:rsid w:val="00B65196"/>
    <w:rsid w:val="00B65A58"/>
    <w:rsid w:val="00B66F7E"/>
    <w:rsid w:val="00B67476"/>
    <w:rsid w:val="00B679EE"/>
    <w:rsid w:val="00B73C5E"/>
    <w:rsid w:val="00B7447D"/>
    <w:rsid w:val="00B8130F"/>
    <w:rsid w:val="00B81A25"/>
    <w:rsid w:val="00B83933"/>
    <w:rsid w:val="00B85AA0"/>
    <w:rsid w:val="00B91728"/>
    <w:rsid w:val="00B92622"/>
    <w:rsid w:val="00BA44FC"/>
    <w:rsid w:val="00BA48AA"/>
    <w:rsid w:val="00BB529D"/>
    <w:rsid w:val="00BB5BB1"/>
    <w:rsid w:val="00BB5E57"/>
    <w:rsid w:val="00BC1456"/>
    <w:rsid w:val="00BC5951"/>
    <w:rsid w:val="00BC6F35"/>
    <w:rsid w:val="00BD0BFA"/>
    <w:rsid w:val="00BD1B37"/>
    <w:rsid w:val="00BD345D"/>
    <w:rsid w:val="00BD6456"/>
    <w:rsid w:val="00BE3A2C"/>
    <w:rsid w:val="00BE3BD9"/>
    <w:rsid w:val="00BE4FA9"/>
    <w:rsid w:val="00BE6884"/>
    <w:rsid w:val="00BE7DE3"/>
    <w:rsid w:val="00BF23C7"/>
    <w:rsid w:val="00BF7622"/>
    <w:rsid w:val="00C004B3"/>
    <w:rsid w:val="00C02277"/>
    <w:rsid w:val="00C03782"/>
    <w:rsid w:val="00C039B3"/>
    <w:rsid w:val="00C03D83"/>
    <w:rsid w:val="00C074CF"/>
    <w:rsid w:val="00C12563"/>
    <w:rsid w:val="00C12DFC"/>
    <w:rsid w:val="00C1796C"/>
    <w:rsid w:val="00C17B7C"/>
    <w:rsid w:val="00C24473"/>
    <w:rsid w:val="00C26A2A"/>
    <w:rsid w:val="00C3021E"/>
    <w:rsid w:val="00C310CD"/>
    <w:rsid w:val="00C332A4"/>
    <w:rsid w:val="00C33CA5"/>
    <w:rsid w:val="00C34033"/>
    <w:rsid w:val="00C4079F"/>
    <w:rsid w:val="00C43EEF"/>
    <w:rsid w:val="00C468B3"/>
    <w:rsid w:val="00C470EC"/>
    <w:rsid w:val="00C475E6"/>
    <w:rsid w:val="00C5266B"/>
    <w:rsid w:val="00C57BF2"/>
    <w:rsid w:val="00C61A8B"/>
    <w:rsid w:val="00C63D78"/>
    <w:rsid w:val="00C71809"/>
    <w:rsid w:val="00C718C9"/>
    <w:rsid w:val="00C7301B"/>
    <w:rsid w:val="00C74636"/>
    <w:rsid w:val="00C7492A"/>
    <w:rsid w:val="00C83CEA"/>
    <w:rsid w:val="00C84883"/>
    <w:rsid w:val="00C906A6"/>
    <w:rsid w:val="00C946A6"/>
    <w:rsid w:val="00CA6C8D"/>
    <w:rsid w:val="00CA6F35"/>
    <w:rsid w:val="00CA79B4"/>
    <w:rsid w:val="00CA7DF9"/>
    <w:rsid w:val="00CB5611"/>
    <w:rsid w:val="00CB7646"/>
    <w:rsid w:val="00CB7B13"/>
    <w:rsid w:val="00CC1E10"/>
    <w:rsid w:val="00CC795C"/>
    <w:rsid w:val="00CD3192"/>
    <w:rsid w:val="00CD65E7"/>
    <w:rsid w:val="00CD7C39"/>
    <w:rsid w:val="00CE0628"/>
    <w:rsid w:val="00CE2CAE"/>
    <w:rsid w:val="00CE7AB6"/>
    <w:rsid w:val="00CF3AB6"/>
    <w:rsid w:val="00D015F1"/>
    <w:rsid w:val="00D02031"/>
    <w:rsid w:val="00D0426D"/>
    <w:rsid w:val="00D0697E"/>
    <w:rsid w:val="00D11F34"/>
    <w:rsid w:val="00D13087"/>
    <w:rsid w:val="00D1313D"/>
    <w:rsid w:val="00D15018"/>
    <w:rsid w:val="00D170B4"/>
    <w:rsid w:val="00D20F0E"/>
    <w:rsid w:val="00D21995"/>
    <w:rsid w:val="00D32B2B"/>
    <w:rsid w:val="00D337FB"/>
    <w:rsid w:val="00D34669"/>
    <w:rsid w:val="00D35958"/>
    <w:rsid w:val="00D361C7"/>
    <w:rsid w:val="00D408BD"/>
    <w:rsid w:val="00D42B4C"/>
    <w:rsid w:val="00D45100"/>
    <w:rsid w:val="00D45330"/>
    <w:rsid w:val="00D5079D"/>
    <w:rsid w:val="00D5356C"/>
    <w:rsid w:val="00D615FE"/>
    <w:rsid w:val="00D61EEE"/>
    <w:rsid w:val="00D70E88"/>
    <w:rsid w:val="00D71D79"/>
    <w:rsid w:val="00D778DA"/>
    <w:rsid w:val="00D779C0"/>
    <w:rsid w:val="00D80ADC"/>
    <w:rsid w:val="00D82313"/>
    <w:rsid w:val="00D849F6"/>
    <w:rsid w:val="00D9036B"/>
    <w:rsid w:val="00D91CFB"/>
    <w:rsid w:val="00D94260"/>
    <w:rsid w:val="00D970C3"/>
    <w:rsid w:val="00DA2396"/>
    <w:rsid w:val="00DA5E07"/>
    <w:rsid w:val="00DB2544"/>
    <w:rsid w:val="00DC1788"/>
    <w:rsid w:val="00DC2F32"/>
    <w:rsid w:val="00DC579D"/>
    <w:rsid w:val="00DC7807"/>
    <w:rsid w:val="00DD3073"/>
    <w:rsid w:val="00DD3119"/>
    <w:rsid w:val="00DD42CA"/>
    <w:rsid w:val="00DD5338"/>
    <w:rsid w:val="00DD79CF"/>
    <w:rsid w:val="00DE1818"/>
    <w:rsid w:val="00DE25AA"/>
    <w:rsid w:val="00DF08DB"/>
    <w:rsid w:val="00DF4676"/>
    <w:rsid w:val="00DF5BBC"/>
    <w:rsid w:val="00DF6163"/>
    <w:rsid w:val="00E01564"/>
    <w:rsid w:val="00E100AB"/>
    <w:rsid w:val="00E11119"/>
    <w:rsid w:val="00E118CE"/>
    <w:rsid w:val="00E13E13"/>
    <w:rsid w:val="00E140DB"/>
    <w:rsid w:val="00E16C38"/>
    <w:rsid w:val="00E216D2"/>
    <w:rsid w:val="00E22866"/>
    <w:rsid w:val="00E249AE"/>
    <w:rsid w:val="00E250BF"/>
    <w:rsid w:val="00E30A42"/>
    <w:rsid w:val="00E34946"/>
    <w:rsid w:val="00E35415"/>
    <w:rsid w:val="00E41C4B"/>
    <w:rsid w:val="00E41DDC"/>
    <w:rsid w:val="00E41F44"/>
    <w:rsid w:val="00E50011"/>
    <w:rsid w:val="00E50990"/>
    <w:rsid w:val="00E50B3D"/>
    <w:rsid w:val="00E51EB3"/>
    <w:rsid w:val="00E52473"/>
    <w:rsid w:val="00E52D35"/>
    <w:rsid w:val="00E54EA0"/>
    <w:rsid w:val="00E57703"/>
    <w:rsid w:val="00E6155E"/>
    <w:rsid w:val="00E6478B"/>
    <w:rsid w:val="00E70BC1"/>
    <w:rsid w:val="00E73ECF"/>
    <w:rsid w:val="00E746F9"/>
    <w:rsid w:val="00E75312"/>
    <w:rsid w:val="00E75C51"/>
    <w:rsid w:val="00E803DD"/>
    <w:rsid w:val="00E8197C"/>
    <w:rsid w:val="00E862A4"/>
    <w:rsid w:val="00E86B9E"/>
    <w:rsid w:val="00E90426"/>
    <w:rsid w:val="00E92AE3"/>
    <w:rsid w:val="00E964E3"/>
    <w:rsid w:val="00EA0B11"/>
    <w:rsid w:val="00EA100A"/>
    <w:rsid w:val="00EA180B"/>
    <w:rsid w:val="00EA1C1A"/>
    <w:rsid w:val="00EA21E9"/>
    <w:rsid w:val="00EA63BF"/>
    <w:rsid w:val="00EA7816"/>
    <w:rsid w:val="00EB05D1"/>
    <w:rsid w:val="00EB31ED"/>
    <w:rsid w:val="00EB3D48"/>
    <w:rsid w:val="00EC387E"/>
    <w:rsid w:val="00EC563C"/>
    <w:rsid w:val="00ED06B5"/>
    <w:rsid w:val="00ED53B2"/>
    <w:rsid w:val="00ED6D58"/>
    <w:rsid w:val="00EF2315"/>
    <w:rsid w:val="00EF2D2D"/>
    <w:rsid w:val="00EF5B4F"/>
    <w:rsid w:val="00F0412A"/>
    <w:rsid w:val="00F0441E"/>
    <w:rsid w:val="00F05739"/>
    <w:rsid w:val="00F0771F"/>
    <w:rsid w:val="00F1784A"/>
    <w:rsid w:val="00F21645"/>
    <w:rsid w:val="00F340B9"/>
    <w:rsid w:val="00F34DA1"/>
    <w:rsid w:val="00F378C2"/>
    <w:rsid w:val="00F43A4F"/>
    <w:rsid w:val="00F43B85"/>
    <w:rsid w:val="00F50840"/>
    <w:rsid w:val="00F520B0"/>
    <w:rsid w:val="00F52A87"/>
    <w:rsid w:val="00F53D68"/>
    <w:rsid w:val="00F60A76"/>
    <w:rsid w:val="00F61BCA"/>
    <w:rsid w:val="00F62210"/>
    <w:rsid w:val="00F63AEE"/>
    <w:rsid w:val="00F704A2"/>
    <w:rsid w:val="00F7370B"/>
    <w:rsid w:val="00F74212"/>
    <w:rsid w:val="00F8537B"/>
    <w:rsid w:val="00F85509"/>
    <w:rsid w:val="00F955AF"/>
    <w:rsid w:val="00F96300"/>
    <w:rsid w:val="00FA051D"/>
    <w:rsid w:val="00FA100A"/>
    <w:rsid w:val="00FA3AB1"/>
    <w:rsid w:val="00FA71CF"/>
    <w:rsid w:val="00FB0E86"/>
    <w:rsid w:val="00FB1935"/>
    <w:rsid w:val="00FB27B5"/>
    <w:rsid w:val="00FC1996"/>
    <w:rsid w:val="00FC2FC9"/>
    <w:rsid w:val="00FC7F28"/>
    <w:rsid w:val="00FD03BF"/>
    <w:rsid w:val="00FD165B"/>
    <w:rsid w:val="00FD1FCD"/>
    <w:rsid w:val="00FF06F7"/>
    <w:rsid w:val="00FF156C"/>
    <w:rsid w:val="00FF6354"/>
    <w:rsid w:val="00FF68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14:docId w14:val="5357FEFA"/>
  <w15:docId w15:val="{E9BDC000-3FCF-4401-8356-DA3E8BC4E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6">
    <w:name w:val="Normal"/>
    <w:qFormat/>
    <w:rsid w:val="007414FD"/>
    <w:pPr>
      <w:widowControl w:val="0"/>
      <w:jc w:val="both"/>
    </w:pPr>
    <w:rPr>
      <w:kern w:val="2"/>
      <w:sz w:val="21"/>
      <w:szCs w:val="24"/>
    </w:rPr>
  </w:style>
  <w:style w:type="paragraph" w:styleId="12">
    <w:name w:val="heading 1"/>
    <w:aliases w:val="H1,PIM 1,h1,1st level,Section Head,l1,1,H11,H12,H13,H14,H15,H16,H17,Fab-1,Datasheet title,Level 1 Topic Heading,I1,Chapter title,l1+toc 1,Level 1,Level 11,l0,featurehead,章,Heading 0,Arial 14 Fett,Arial 14 Fett1,Arial 14 Fett2,标书1,L1,boc,by jer,正文一级"/>
    <w:basedOn w:val="a6"/>
    <w:next w:val="a6"/>
    <w:link w:val="13"/>
    <w:autoRedefine/>
    <w:qFormat/>
    <w:rsid w:val="00015E71"/>
    <w:pPr>
      <w:keepNext/>
      <w:widowControl/>
      <w:pBdr>
        <w:bottom w:val="dotted" w:sz="4" w:space="1" w:color="auto"/>
      </w:pBdr>
      <w:tabs>
        <w:tab w:val="num" w:pos="425"/>
        <w:tab w:val="left" w:pos="540"/>
      </w:tabs>
      <w:ind w:left="425" w:hanging="425"/>
      <w:jc w:val="left"/>
      <w:outlineLvl w:val="0"/>
    </w:pPr>
    <w:rPr>
      <w:rFonts w:ascii="黑体" w:eastAsia="黑体" w:hAnsi="黑体" w:cs="Arial"/>
      <w:b/>
      <w:bCs/>
      <w:kern w:val="44"/>
      <w:sz w:val="30"/>
      <w:szCs w:val="30"/>
    </w:rPr>
  </w:style>
  <w:style w:type="paragraph" w:styleId="2">
    <w:name w:val="heading 2"/>
    <w:aliases w:val="Heading 2 Hidden,HD2,Heading 2 CCBS,H2,h2,TestHeading2,th2,sect 1.2,PIM2,heading 2,第一章 标题 2,ISO1,Titre3,H21,sect 1.21,H22,sect 1.22,H211,sect 1.211,H23,sect 1.23,H212,sect 1.212,DO,HeadB,l2,I2,2nd level,l2+toc 2,Section Title,12,Titre2,2,A,第一层,条标题,节"/>
    <w:basedOn w:val="a6"/>
    <w:next w:val="a6"/>
    <w:link w:val="24"/>
    <w:qFormat/>
    <w:pPr>
      <w:keepNext/>
      <w:keepLines/>
      <w:numPr>
        <w:ilvl w:val="1"/>
        <w:numId w:val="10"/>
      </w:numPr>
      <w:outlineLvl w:val="1"/>
    </w:pPr>
    <w:rPr>
      <w:rFonts w:ascii="Arial" w:hAnsi="Arial" w:cs="Arial"/>
      <w:b/>
      <w:bCs/>
      <w:szCs w:val="32"/>
    </w:rPr>
  </w:style>
  <w:style w:type="paragraph" w:styleId="3">
    <w:name w:val="heading 3"/>
    <w:aliases w:val="BOD 0,h3,H3,sect1.2.3,Heading 3 - old,level_3,PIM 3,Level 3 Head,sect1.2.31,sect1.2.32,sect1.2.311,sect1.2.33,sect1.2.312,l3,CT,l3+toc 3,heading 3,Sub-section Title,Head3,3,3rd level,Heading 3 hidden,2h,h31,h32,Section,Heading 2.3,(Alt+3),31,b,bh,H"/>
    <w:basedOn w:val="a6"/>
    <w:next w:val="a6"/>
    <w:link w:val="34"/>
    <w:autoRedefine/>
    <w:qFormat/>
    <w:rsid w:val="008E66B3"/>
    <w:pPr>
      <w:keepNext/>
      <w:keepLines/>
      <w:spacing w:before="260" w:after="260" w:line="416" w:lineRule="auto"/>
      <w:ind w:left="420" w:hanging="420"/>
      <w:outlineLvl w:val="2"/>
    </w:pPr>
    <w:rPr>
      <w:rFonts w:ascii="微软雅黑" w:eastAsia="微软雅黑" w:hAnsi="微软雅黑" w:cs="Arial"/>
      <w:b/>
      <w:sz w:val="30"/>
      <w:szCs w:val="30"/>
    </w:rPr>
  </w:style>
  <w:style w:type="paragraph" w:styleId="4">
    <w:name w:val="heading 4"/>
    <w:aliases w:val="H4,4th level,h4,Ref Heading 1,rh1,Heading sql,sect 1.2.3.4,4,4heading,sect 1.2.3.41,Ref Heading 11,rh11,sect 1.2.3.42,Ref Heading 12,rh12,sect 1.2.3.411,Ref Heading 111,rh111,sect 1.2.3.43,Ref Heading 13,rh13,sect 1.2.3.412,Ref Heading 112,bl,PIM 4"/>
    <w:basedOn w:val="a6"/>
    <w:next w:val="a6"/>
    <w:link w:val="42"/>
    <w:qFormat/>
    <w:pPr>
      <w:keepNext/>
      <w:keepLines/>
      <w:numPr>
        <w:ilvl w:val="3"/>
        <w:numId w:val="10"/>
      </w:numPr>
      <w:outlineLvl w:val="3"/>
    </w:pPr>
    <w:rPr>
      <w:rFonts w:ascii="Arial" w:hAnsi="Arial" w:cs="Arial"/>
      <w:b/>
      <w:szCs w:val="20"/>
    </w:rPr>
  </w:style>
  <w:style w:type="paragraph" w:styleId="5">
    <w:name w:val="heading 5"/>
    <w:aliases w:val="H5,口,口1,口2,5,l4,PIM 5,h5,Second Subheading,Block Label,ds,dd,Roman list,Heading5,H5-Heading 5,l5,heading5,prop5,Para5,Para51,H51,Para52,H52,Para511,H511,Para53,H53,Para512,H512,Para54,H54,Para513,H513,Para55,H55,Para514,H514,Para56,H56,Para515,dash"/>
    <w:basedOn w:val="a6"/>
    <w:next w:val="a6"/>
    <w:link w:val="52"/>
    <w:qFormat/>
    <w:pPr>
      <w:keepNext/>
      <w:keepLines/>
      <w:numPr>
        <w:ilvl w:val="4"/>
        <w:numId w:val="10"/>
      </w:numPr>
      <w:outlineLvl w:val="4"/>
    </w:pPr>
    <w:rPr>
      <w:rFonts w:ascii="Arial" w:hAnsi="Arial" w:cs="Arial"/>
      <w:b/>
      <w:szCs w:val="20"/>
    </w:rPr>
  </w:style>
  <w:style w:type="paragraph" w:styleId="6">
    <w:name w:val="heading 6"/>
    <w:aliases w:val="BOD 4,H6,h6,PIM 6,Third Subheading,L6,Bullet (Single Lines),CSS节内4级标记,Legal Level 1.,Bullet list,正文六级标题,标题 6(ALT+6),第五层条,h61,heading 61,heading 6,项目列表,課程簡稱,标题1.1.1.1.1.1,sub-dash,sd,cnp,Caption number (page-wide),ITT t6,PA Appendix,sub-dash1,sd1,51"/>
    <w:basedOn w:val="a6"/>
    <w:next w:val="a6"/>
    <w:qFormat/>
    <w:pPr>
      <w:keepNext/>
      <w:keepLines/>
      <w:numPr>
        <w:ilvl w:val="5"/>
        <w:numId w:val="10"/>
      </w:numPr>
      <w:outlineLvl w:val="5"/>
    </w:pPr>
    <w:rPr>
      <w:rFonts w:ascii="Arial" w:hAnsi="Arial" w:cs="Arial"/>
      <w:b/>
      <w:szCs w:val="20"/>
    </w:rPr>
  </w:style>
  <w:style w:type="paragraph" w:styleId="7">
    <w:name w:val="heading 7"/>
    <w:basedOn w:val="a6"/>
    <w:next w:val="a6"/>
    <w:qFormat/>
    <w:pPr>
      <w:keepNext/>
      <w:keepLines/>
      <w:outlineLvl w:val="6"/>
    </w:pPr>
    <w:rPr>
      <w:rFonts w:ascii="Arial" w:hAnsi="Arial" w:cs="Arial"/>
      <w:b/>
      <w:bCs/>
    </w:rPr>
  </w:style>
  <w:style w:type="paragraph" w:styleId="8">
    <w:name w:val="heading 8"/>
    <w:basedOn w:val="a6"/>
    <w:next w:val="a6"/>
    <w:qFormat/>
    <w:rsid w:val="00116B6E"/>
    <w:pPr>
      <w:keepNext/>
      <w:keepLines/>
      <w:outlineLvl w:val="7"/>
    </w:pPr>
    <w:rPr>
      <w:rFonts w:ascii="Arial" w:hAnsi="Arial"/>
      <w:b/>
      <w:szCs w:val="21"/>
    </w:rPr>
  </w:style>
  <w:style w:type="paragraph" w:styleId="9">
    <w:name w:val="heading 9"/>
    <w:basedOn w:val="a6"/>
    <w:next w:val="a6"/>
    <w:qFormat/>
    <w:rsid w:val="00116B6E"/>
    <w:pPr>
      <w:keepNext/>
      <w:keepLines/>
      <w:outlineLvl w:val="8"/>
    </w:pPr>
    <w:rPr>
      <w:rFonts w:ascii="Arial" w:hAnsi="Arial"/>
      <w:b/>
      <w:szCs w:val="21"/>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styleId="aa">
    <w:name w:val="Normal Indent"/>
    <w:aliases w:val="表正文,正文非缩进,特点,段1,ALT+Z,水上软件,Indent 1,正文（图说明文字居中）,标题4,四号,缩进,正文（首行缩进两字）正文不缩进,正文(首行缩进两字),正文(首行缩进两字)1,正文（首行缩进两字） Char Char,正文不缩进,正文（首行缩进两字） Char,正文（首行缩进两字） Char Char Char Char Char Char Char Char Char Char Char Char Char Char,特点标题,正文双线,特点 Char Char,标题四"/>
    <w:basedOn w:val="a6"/>
    <w:link w:val="ab"/>
    <w:pPr>
      <w:ind w:firstLine="420"/>
    </w:pPr>
    <w:rPr>
      <w:szCs w:val="20"/>
    </w:rPr>
  </w:style>
  <w:style w:type="paragraph" w:styleId="ac">
    <w:name w:val="Body Text"/>
    <w:aliases w:val="body text,bt,????,?y????×?,body text Char,正文文本 Char,正文文字 Char Char Char Char Char,建议书标准,?y????,?y?????,Body Text(ch)"/>
    <w:basedOn w:val="a6"/>
    <w:link w:val="ad"/>
    <w:pPr>
      <w:spacing w:after="120"/>
    </w:pPr>
    <w:rPr>
      <w:szCs w:val="20"/>
    </w:rPr>
  </w:style>
  <w:style w:type="paragraph" w:styleId="ae">
    <w:name w:val="Body Text Indent"/>
    <w:basedOn w:val="a6"/>
    <w:link w:val="af"/>
    <w:pPr>
      <w:spacing w:line="360" w:lineRule="auto"/>
      <w:ind w:firstLine="480"/>
    </w:pPr>
    <w:rPr>
      <w:rFonts w:hAnsi="宋体"/>
      <w:sz w:val="24"/>
    </w:rPr>
  </w:style>
  <w:style w:type="paragraph" w:styleId="25">
    <w:name w:val="Body Text Indent 2"/>
    <w:basedOn w:val="a6"/>
    <w:pPr>
      <w:ind w:leftChars="257" w:left="540" w:firstLineChars="192" w:firstLine="538"/>
    </w:pPr>
    <w:rPr>
      <w:sz w:val="28"/>
    </w:rPr>
  </w:style>
  <w:style w:type="paragraph" w:customStyle="1" w:styleId="Informal1">
    <w:name w:val="Informal1"/>
    <w:pPr>
      <w:overflowPunct w:val="0"/>
      <w:autoSpaceDE w:val="0"/>
      <w:autoSpaceDN w:val="0"/>
      <w:adjustRightInd w:val="0"/>
      <w:spacing w:before="60" w:after="60"/>
      <w:textAlignment w:val="baseline"/>
    </w:pPr>
    <w:rPr>
      <w:noProof/>
    </w:rPr>
  </w:style>
  <w:style w:type="paragraph" w:styleId="26">
    <w:name w:val="Body Text 2"/>
    <w:basedOn w:val="a6"/>
    <w:rPr>
      <w:spacing w:val="38"/>
      <w:sz w:val="24"/>
    </w:rPr>
  </w:style>
  <w:style w:type="paragraph" w:styleId="af0">
    <w:name w:val="Document Map"/>
    <w:basedOn w:val="a6"/>
    <w:link w:val="af1"/>
    <w:uiPriority w:val="99"/>
    <w:pPr>
      <w:shd w:val="clear" w:color="auto" w:fill="000080"/>
    </w:pPr>
  </w:style>
  <w:style w:type="paragraph" w:styleId="af2">
    <w:name w:val="Normal (Web)"/>
    <w:basedOn w:val="a6"/>
    <w:uiPriority w:val="99"/>
    <w:pPr>
      <w:widowControl/>
      <w:spacing w:before="100" w:beforeAutospacing="1" w:after="100" w:afterAutospacing="1"/>
      <w:jc w:val="left"/>
    </w:pPr>
    <w:rPr>
      <w:rFonts w:ascii="宋体" w:hAnsi="宋体"/>
      <w:kern w:val="0"/>
      <w:sz w:val="24"/>
    </w:rPr>
  </w:style>
  <w:style w:type="paragraph" w:styleId="14">
    <w:name w:val="toc 1"/>
    <w:basedOn w:val="a6"/>
    <w:next w:val="a6"/>
    <w:autoRedefine/>
    <w:uiPriority w:val="39"/>
    <w:qFormat/>
    <w:rsid w:val="00D94260"/>
    <w:pPr>
      <w:spacing w:beforeLines="50" w:before="120" w:afterLines="50" w:after="120"/>
      <w:jc w:val="left"/>
    </w:pPr>
    <w:rPr>
      <w:bCs/>
    </w:rPr>
  </w:style>
  <w:style w:type="paragraph" w:customStyle="1" w:styleId="af3">
    <w:name w:val="插图"/>
    <w:basedOn w:val="a6"/>
    <w:pPr>
      <w:spacing w:before="60" w:after="60"/>
      <w:jc w:val="center"/>
    </w:pPr>
    <w:rPr>
      <w:noProof/>
      <w:szCs w:val="20"/>
    </w:rPr>
  </w:style>
  <w:style w:type="paragraph" w:customStyle="1" w:styleId="af4">
    <w:name w:val="插图目录"/>
    <w:basedOn w:val="a6"/>
    <w:pPr>
      <w:spacing w:before="120" w:after="120"/>
      <w:jc w:val="center"/>
    </w:pPr>
    <w:rPr>
      <w:kern w:val="0"/>
      <w:szCs w:val="20"/>
    </w:rPr>
  </w:style>
  <w:style w:type="paragraph" w:customStyle="1" w:styleId="af5">
    <w:name w:val="表格目录"/>
    <w:basedOn w:val="a6"/>
    <w:next w:val="a6"/>
    <w:pPr>
      <w:spacing w:before="240" w:after="240" w:line="360" w:lineRule="auto"/>
      <w:jc w:val="center"/>
    </w:pPr>
    <w:rPr>
      <w:szCs w:val="20"/>
    </w:rPr>
  </w:style>
  <w:style w:type="character" w:styleId="af6">
    <w:name w:val="Hyperlink"/>
    <w:uiPriority w:val="99"/>
    <w:rPr>
      <w:color w:val="0000FF"/>
      <w:u w:val="single"/>
    </w:rPr>
  </w:style>
  <w:style w:type="paragraph" w:styleId="35">
    <w:name w:val="toc 3"/>
    <w:basedOn w:val="a6"/>
    <w:next w:val="a6"/>
    <w:autoRedefine/>
    <w:uiPriority w:val="39"/>
    <w:qFormat/>
    <w:pPr>
      <w:ind w:left="420"/>
      <w:jc w:val="left"/>
    </w:pPr>
    <w:rPr>
      <w:i/>
      <w:iCs/>
    </w:rPr>
  </w:style>
  <w:style w:type="character" w:styleId="af7">
    <w:name w:val="FollowedHyperlink"/>
    <w:rPr>
      <w:color w:val="800080"/>
      <w:u w:val="single"/>
    </w:rPr>
  </w:style>
  <w:style w:type="paragraph" w:styleId="af8">
    <w:name w:val="footer"/>
    <w:aliases w:val="Fusszeile"/>
    <w:basedOn w:val="a6"/>
    <w:link w:val="af9"/>
    <w:pPr>
      <w:tabs>
        <w:tab w:val="center" w:pos="4153"/>
        <w:tab w:val="right" w:pos="8306"/>
      </w:tabs>
      <w:snapToGrid w:val="0"/>
      <w:jc w:val="left"/>
    </w:pPr>
    <w:rPr>
      <w:sz w:val="18"/>
      <w:szCs w:val="18"/>
    </w:rPr>
  </w:style>
  <w:style w:type="character" w:styleId="afa">
    <w:name w:val="page number"/>
    <w:basedOn w:val="a7"/>
  </w:style>
  <w:style w:type="paragraph" w:styleId="afb">
    <w:name w:val="header"/>
    <w:aliases w:val="hdr,Draft,Draft1,Draft2,Draft3,Draft4,Draft5,Draft6,Draft11,Draft21,Draft31,Draft41,Draft51,Draft7,Draft12,Draft22,Draft32,Draft42,Draft52,Draft8,Draft13,Draft23,Draft33,Draft43,Draft53,Draft9,Draft14,Draft24,Draft34,Draft44,Draft54,Draft10"/>
    <w:basedOn w:val="a6"/>
    <w:link w:val="afc"/>
    <w:pPr>
      <w:pBdr>
        <w:bottom w:val="single" w:sz="6" w:space="1" w:color="auto"/>
      </w:pBdr>
      <w:tabs>
        <w:tab w:val="center" w:pos="4153"/>
        <w:tab w:val="right" w:pos="8306"/>
      </w:tabs>
      <w:snapToGrid w:val="0"/>
      <w:jc w:val="center"/>
    </w:pPr>
    <w:rPr>
      <w:sz w:val="18"/>
      <w:szCs w:val="18"/>
    </w:rPr>
  </w:style>
  <w:style w:type="paragraph" w:styleId="36">
    <w:name w:val="Body Text 3"/>
    <w:basedOn w:val="a6"/>
    <w:pPr>
      <w:autoSpaceDE w:val="0"/>
      <w:autoSpaceDN w:val="0"/>
      <w:adjustRightInd w:val="0"/>
      <w:jc w:val="center"/>
    </w:pPr>
    <w:rPr>
      <w:b/>
      <w:bCs/>
      <w:color w:val="000000"/>
      <w:szCs w:val="32"/>
      <w:lang w:val="zh-CN"/>
    </w:rPr>
  </w:style>
  <w:style w:type="paragraph" w:customStyle="1" w:styleId="10">
    <w:name w:val="项目1方块"/>
    <w:basedOn w:val="a6"/>
    <w:pPr>
      <w:numPr>
        <w:numId w:val="1"/>
      </w:numPr>
      <w:spacing w:line="360" w:lineRule="auto"/>
    </w:pPr>
    <w:rPr>
      <w:szCs w:val="20"/>
    </w:rPr>
  </w:style>
  <w:style w:type="paragraph" w:customStyle="1" w:styleId="20">
    <w:name w:val="项目2菱形"/>
    <w:basedOn w:val="ae"/>
    <w:pPr>
      <w:numPr>
        <w:numId w:val="2"/>
      </w:numPr>
    </w:pPr>
    <w:rPr>
      <w:rFonts w:hAnsi="Times New Roman"/>
      <w:sz w:val="21"/>
      <w:szCs w:val="20"/>
    </w:rPr>
  </w:style>
  <w:style w:type="paragraph" w:customStyle="1" w:styleId="31">
    <w:name w:val="项目3圆形"/>
    <w:basedOn w:val="ae"/>
    <w:pPr>
      <w:numPr>
        <w:numId w:val="3"/>
      </w:numPr>
    </w:pPr>
    <w:rPr>
      <w:rFonts w:hAnsi="Times New Roman"/>
      <w:sz w:val="21"/>
      <w:szCs w:val="20"/>
    </w:rPr>
  </w:style>
  <w:style w:type="paragraph" w:customStyle="1" w:styleId="a2">
    <w:name w:val="编号一"/>
    <w:basedOn w:val="ae"/>
    <w:pPr>
      <w:numPr>
        <w:numId w:val="4"/>
      </w:numPr>
    </w:pPr>
    <w:rPr>
      <w:rFonts w:hAnsi="Times New Roman"/>
      <w:sz w:val="21"/>
      <w:szCs w:val="20"/>
    </w:rPr>
  </w:style>
  <w:style w:type="paragraph" w:customStyle="1" w:styleId="21">
    <w:name w:val="编号2"/>
    <w:basedOn w:val="ae"/>
    <w:pPr>
      <w:numPr>
        <w:numId w:val="5"/>
      </w:numPr>
    </w:pPr>
    <w:rPr>
      <w:rFonts w:hAnsi="Times New Roman"/>
      <w:sz w:val="21"/>
      <w:szCs w:val="20"/>
    </w:rPr>
  </w:style>
  <w:style w:type="paragraph" w:customStyle="1" w:styleId="32">
    <w:name w:val="编号3)"/>
    <w:basedOn w:val="ae"/>
    <w:pPr>
      <w:numPr>
        <w:numId w:val="6"/>
      </w:numPr>
    </w:pPr>
    <w:rPr>
      <w:rFonts w:hAnsi="Times New Roman"/>
      <w:sz w:val="21"/>
      <w:szCs w:val="20"/>
    </w:rPr>
  </w:style>
  <w:style w:type="paragraph" w:customStyle="1" w:styleId="41">
    <w:name w:val="编号&lt;4&gt;"/>
    <w:basedOn w:val="ae"/>
    <w:pPr>
      <w:numPr>
        <w:numId w:val="7"/>
      </w:numPr>
    </w:pPr>
    <w:rPr>
      <w:rFonts w:hAnsi="Times New Roman"/>
      <w:sz w:val="21"/>
      <w:szCs w:val="20"/>
    </w:rPr>
  </w:style>
  <w:style w:type="paragraph" w:customStyle="1" w:styleId="A">
    <w:name w:val="编号A"/>
    <w:basedOn w:val="ae"/>
    <w:pPr>
      <w:numPr>
        <w:numId w:val="8"/>
      </w:numPr>
    </w:pPr>
    <w:rPr>
      <w:rFonts w:hAnsi="Times New Roman"/>
      <w:sz w:val="21"/>
      <w:szCs w:val="20"/>
    </w:rPr>
  </w:style>
  <w:style w:type="paragraph" w:styleId="afd">
    <w:name w:val="Salutation"/>
    <w:basedOn w:val="a6"/>
    <w:next w:val="a6"/>
    <w:link w:val="afe"/>
    <w:rPr>
      <w:rFonts w:ascii="宋体"/>
    </w:rPr>
  </w:style>
  <w:style w:type="paragraph" w:styleId="27">
    <w:name w:val="toc 2"/>
    <w:basedOn w:val="a6"/>
    <w:next w:val="a6"/>
    <w:autoRedefine/>
    <w:uiPriority w:val="39"/>
    <w:qFormat/>
    <w:pPr>
      <w:ind w:left="210"/>
      <w:jc w:val="left"/>
    </w:pPr>
    <w:rPr>
      <w:smallCaps/>
    </w:rPr>
  </w:style>
  <w:style w:type="paragraph" w:styleId="a1">
    <w:name w:val="Title"/>
    <w:basedOn w:val="a6"/>
    <w:qFormat/>
    <w:pPr>
      <w:numPr>
        <w:numId w:val="9"/>
      </w:numPr>
      <w:adjustRightInd w:val="0"/>
      <w:spacing w:before="120" w:after="120" w:line="0" w:lineRule="atLeast"/>
      <w:jc w:val="left"/>
      <w:textAlignment w:val="baseline"/>
    </w:pPr>
    <w:rPr>
      <w:rFonts w:ascii="黑体" w:eastAsia="黑体" w:hAnsi="Arial"/>
      <w:b/>
      <w:kern w:val="0"/>
      <w:sz w:val="30"/>
      <w:szCs w:val="20"/>
    </w:rPr>
  </w:style>
  <w:style w:type="paragraph" w:styleId="aff">
    <w:name w:val="Date"/>
    <w:basedOn w:val="a6"/>
    <w:next w:val="a6"/>
    <w:pPr>
      <w:adjustRightInd w:val="0"/>
      <w:spacing w:line="0" w:lineRule="atLeast"/>
      <w:textAlignment w:val="baseline"/>
    </w:pPr>
    <w:rPr>
      <w:rFonts w:ascii="楷体_GB2312" w:eastAsia="楷体_GB2312" w:hAnsi="Arial"/>
      <w:kern w:val="0"/>
      <w:sz w:val="28"/>
      <w:szCs w:val="20"/>
    </w:rPr>
  </w:style>
  <w:style w:type="paragraph" w:customStyle="1" w:styleId="aff0">
    <w:name w:val="带横线"/>
    <w:basedOn w:val="a6"/>
    <w:autoRedefine/>
    <w:pPr>
      <w:spacing w:line="360" w:lineRule="auto"/>
      <w:ind w:firstLineChars="200" w:firstLine="420"/>
    </w:pPr>
  </w:style>
  <w:style w:type="paragraph" w:styleId="37">
    <w:name w:val="Body Text Indent 3"/>
    <w:basedOn w:val="a6"/>
    <w:pPr>
      <w:spacing w:line="310" w:lineRule="exact"/>
      <w:ind w:leftChars="400" w:left="840"/>
    </w:pPr>
    <w:rPr>
      <w:rFonts w:ascii="楷体_GB2312" w:eastAsia="楷体_GB2312"/>
      <w:sz w:val="28"/>
      <w:szCs w:val="20"/>
    </w:rPr>
  </w:style>
  <w:style w:type="paragraph" w:styleId="43">
    <w:name w:val="toc 4"/>
    <w:basedOn w:val="a6"/>
    <w:next w:val="a6"/>
    <w:autoRedefine/>
    <w:semiHidden/>
    <w:pPr>
      <w:ind w:left="630"/>
      <w:jc w:val="left"/>
    </w:pPr>
    <w:rPr>
      <w:szCs w:val="21"/>
    </w:rPr>
  </w:style>
  <w:style w:type="paragraph" w:styleId="53">
    <w:name w:val="toc 5"/>
    <w:basedOn w:val="a6"/>
    <w:next w:val="a6"/>
    <w:autoRedefine/>
    <w:semiHidden/>
    <w:pPr>
      <w:ind w:left="840"/>
      <w:jc w:val="left"/>
    </w:pPr>
    <w:rPr>
      <w:szCs w:val="21"/>
    </w:rPr>
  </w:style>
  <w:style w:type="paragraph" w:styleId="61">
    <w:name w:val="toc 6"/>
    <w:basedOn w:val="a6"/>
    <w:next w:val="a6"/>
    <w:autoRedefine/>
    <w:semiHidden/>
    <w:pPr>
      <w:ind w:left="1050"/>
      <w:jc w:val="left"/>
    </w:pPr>
    <w:rPr>
      <w:szCs w:val="21"/>
    </w:rPr>
  </w:style>
  <w:style w:type="paragraph" w:styleId="70">
    <w:name w:val="toc 7"/>
    <w:basedOn w:val="a6"/>
    <w:next w:val="a6"/>
    <w:autoRedefine/>
    <w:semiHidden/>
    <w:pPr>
      <w:ind w:left="1260"/>
      <w:jc w:val="left"/>
    </w:pPr>
    <w:rPr>
      <w:szCs w:val="21"/>
    </w:rPr>
  </w:style>
  <w:style w:type="paragraph" w:styleId="80">
    <w:name w:val="toc 8"/>
    <w:basedOn w:val="a6"/>
    <w:next w:val="a6"/>
    <w:autoRedefine/>
    <w:semiHidden/>
    <w:pPr>
      <w:ind w:left="1470"/>
      <w:jc w:val="left"/>
    </w:pPr>
    <w:rPr>
      <w:szCs w:val="21"/>
    </w:rPr>
  </w:style>
  <w:style w:type="paragraph" w:styleId="90">
    <w:name w:val="toc 9"/>
    <w:basedOn w:val="a6"/>
    <w:next w:val="a6"/>
    <w:autoRedefine/>
    <w:semiHidden/>
    <w:pPr>
      <w:ind w:left="1680"/>
      <w:jc w:val="left"/>
    </w:pPr>
    <w:rPr>
      <w:szCs w:val="21"/>
    </w:rPr>
  </w:style>
  <w:style w:type="character" w:styleId="aff1">
    <w:name w:val="Strong"/>
    <w:qFormat/>
    <w:rsid w:val="00F52A87"/>
    <w:rPr>
      <w:b/>
      <w:bCs/>
    </w:rPr>
  </w:style>
  <w:style w:type="character" w:customStyle="1" w:styleId="afe">
    <w:name w:val="称呼 字符"/>
    <w:link w:val="afd"/>
    <w:rsid w:val="00BB5BB1"/>
    <w:rPr>
      <w:rFonts w:ascii="宋体"/>
      <w:kern w:val="2"/>
      <w:sz w:val="21"/>
      <w:szCs w:val="24"/>
    </w:rPr>
  </w:style>
  <w:style w:type="character" w:customStyle="1" w:styleId="af9">
    <w:name w:val="页脚 字符"/>
    <w:aliases w:val="Fusszeile 字符"/>
    <w:link w:val="af8"/>
    <w:uiPriority w:val="99"/>
    <w:rsid w:val="00BB5BB1"/>
    <w:rPr>
      <w:kern w:val="2"/>
      <w:sz w:val="18"/>
      <w:szCs w:val="18"/>
    </w:rPr>
  </w:style>
  <w:style w:type="paragraph" w:styleId="TOC">
    <w:name w:val="TOC Heading"/>
    <w:basedOn w:val="12"/>
    <w:next w:val="a6"/>
    <w:uiPriority w:val="39"/>
    <w:unhideWhenUsed/>
    <w:qFormat/>
    <w:rsid w:val="00F340B9"/>
    <w:pPr>
      <w:spacing w:before="480" w:line="276" w:lineRule="auto"/>
      <w:ind w:left="0" w:firstLine="0"/>
      <w:outlineLvl w:val="9"/>
    </w:pPr>
    <w:rPr>
      <w:rFonts w:ascii="Cambria" w:hAnsi="Cambria" w:cs="Times New Roman"/>
      <w:color w:val="365F91"/>
      <w:kern w:val="0"/>
      <w:sz w:val="28"/>
      <w:szCs w:val="28"/>
    </w:rPr>
  </w:style>
  <w:style w:type="character" w:customStyle="1" w:styleId="afc">
    <w:name w:val="页眉 字符"/>
    <w:aliases w:val="hdr 字符,Draft 字符,Draft1 字符,Draft2 字符,Draft3 字符,Draft4 字符,Draft5 字符,Draft6 字符,Draft11 字符,Draft21 字符,Draft31 字符,Draft41 字符,Draft51 字符,Draft7 字符,Draft12 字符,Draft22 字符,Draft32 字符,Draft42 字符,Draft52 字符,Draft8 字符,Draft13 字符,Draft23 字符,Draft33 字符"/>
    <w:link w:val="afb"/>
    <w:uiPriority w:val="99"/>
    <w:rsid w:val="00DE25AA"/>
    <w:rPr>
      <w:kern w:val="2"/>
      <w:sz w:val="18"/>
      <w:szCs w:val="18"/>
    </w:rPr>
  </w:style>
  <w:style w:type="character" w:customStyle="1" w:styleId="af1">
    <w:name w:val="文档结构图 字符"/>
    <w:link w:val="af0"/>
    <w:uiPriority w:val="99"/>
    <w:rsid w:val="00DE25AA"/>
    <w:rPr>
      <w:kern w:val="2"/>
      <w:sz w:val="21"/>
      <w:szCs w:val="24"/>
      <w:shd w:val="clear" w:color="auto" w:fill="000080"/>
    </w:rPr>
  </w:style>
  <w:style w:type="paragraph" w:styleId="aff2">
    <w:name w:val="Balloon Text"/>
    <w:basedOn w:val="a6"/>
    <w:link w:val="aff3"/>
    <w:uiPriority w:val="99"/>
    <w:rsid w:val="007B4451"/>
    <w:rPr>
      <w:sz w:val="18"/>
      <w:szCs w:val="18"/>
    </w:rPr>
  </w:style>
  <w:style w:type="character" w:customStyle="1" w:styleId="aff3">
    <w:name w:val="批注框文本 字符"/>
    <w:basedOn w:val="a7"/>
    <w:link w:val="aff2"/>
    <w:uiPriority w:val="99"/>
    <w:rsid w:val="007B4451"/>
    <w:rPr>
      <w:kern w:val="2"/>
      <w:sz w:val="18"/>
      <w:szCs w:val="18"/>
    </w:rPr>
  </w:style>
  <w:style w:type="character" w:customStyle="1" w:styleId="Heading1Char">
    <w:name w:val="Heading 1 Char"/>
    <w:basedOn w:val="a7"/>
    <w:rsid w:val="00B40DCB"/>
    <w:rPr>
      <w:rFonts w:ascii="Arial" w:hAnsi="Arial" w:cs="Arial"/>
      <w:b/>
      <w:bCs/>
      <w:noProof w:val="0"/>
      <w:color w:val="000080"/>
      <w:kern w:val="32"/>
      <w:sz w:val="32"/>
      <w:szCs w:val="32"/>
      <w:lang w:val="en-US" w:eastAsia="en-US" w:bidi="ar-SA"/>
    </w:rPr>
  </w:style>
  <w:style w:type="paragraph" w:customStyle="1" w:styleId="ListBulletL1">
    <w:name w:val="List Bullet L1"/>
    <w:basedOn w:val="a6"/>
    <w:rsid w:val="00B40DCB"/>
    <w:pPr>
      <w:widowControl/>
      <w:numPr>
        <w:numId w:val="11"/>
      </w:numPr>
      <w:tabs>
        <w:tab w:val="left" w:pos="504"/>
      </w:tabs>
      <w:spacing w:before="60"/>
      <w:ind w:left="504"/>
      <w:jc w:val="left"/>
    </w:pPr>
    <w:rPr>
      <w:rFonts w:ascii="Century Gothic" w:hAnsi="Century Gothic"/>
      <w:kern w:val="0"/>
      <w:sz w:val="20"/>
      <w:szCs w:val="20"/>
      <w:lang w:val="en-AU" w:eastAsia="en-US"/>
    </w:rPr>
  </w:style>
  <w:style w:type="paragraph" w:customStyle="1" w:styleId="ListBulletL2">
    <w:name w:val="List Bullet L2"/>
    <w:basedOn w:val="ListBulletL1"/>
    <w:rsid w:val="00B40DCB"/>
    <w:pPr>
      <w:numPr>
        <w:numId w:val="12"/>
      </w:numPr>
      <w:spacing w:before="40" w:after="40"/>
    </w:pPr>
  </w:style>
  <w:style w:type="paragraph" w:customStyle="1" w:styleId="ListBulletL3">
    <w:name w:val="List Bullet L3"/>
    <w:basedOn w:val="ListBulletL2"/>
    <w:rsid w:val="00B40DCB"/>
    <w:pPr>
      <w:numPr>
        <w:numId w:val="13"/>
      </w:numPr>
      <w:spacing w:before="0" w:after="0"/>
      <w:ind w:left="936"/>
    </w:pPr>
  </w:style>
  <w:style w:type="paragraph" w:customStyle="1" w:styleId="ListNumberL1">
    <w:name w:val="List Number L1"/>
    <w:basedOn w:val="a6"/>
    <w:rsid w:val="00B40DCB"/>
    <w:pPr>
      <w:widowControl/>
      <w:numPr>
        <w:numId w:val="14"/>
      </w:numPr>
      <w:tabs>
        <w:tab w:val="left" w:pos="360"/>
      </w:tabs>
      <w:spacing w:before="60" w:after="60"/>
      <w:jc w:val="left"/>
    </w:pPr>
    <w:rPr>
      <w:rFonts w:ascii="Century Gothic" w:hAnsi="Century Gothic"/>
      <w:kern w:val="0"/>
      <w:sz w:val="20"/>
      <w:szCs w:val="20"/>
      <w:lang w:val="en-AU" w:eastAsia="en-US"/>
    </w:rPr>
  </w:style>
  <w:style w:type="paragraph" w:customStyle="1" w:styleId="ListNumberL2">
    <w:name w:val="List Number L2"/>
    <w:basedOn w:val="a6"/>
    <w:rsid w:val="00B40DCB"/>
    <w:pPr>
      <w:widowControl/>
      <w:numPr>
        <w:ilvl w:val="1"/>
        <w:numId w:val="15"/>
      </w:numPr>
      <w:spacing w:before="4" w:after="4"/>
      <w:jc w:val="left"/>
    </w:pPr>
    <w:rPr>
      <w:rFonts w:ascii="Century Gothic" w:hAnsi="Century Gothic"/>
      <w:kern w:val="0"/>
      <w:sz w:val="20"/>
      <w:szCs w:val="20"/>
      <w:lang w:val="en-AU" w:eastAsia="en-US"/>
    </w:rPr>
  </w:style>
  <w:style w:type="paragraph" w:customStyle="1" w:styleId="AppendixLetter">
    <w:name w:val="Appendix Letter"/>
    <w:basedOn w:val="a6"/>
    <w:next w:val="a6"/>
    <w:rsid w:val="00B40DCB"/>
    <w:pPr>
      <w:widowControl/>
      <w:numPr>
        <w:numId w:val="16"/>
      </w:numPr>
      <w:spacing w:before="60" w:after="240"/>
      <w:jc w:val="left"/>
    </w:pPr>
    <w:rPr>
      <w:rFonts w:ascii="Century Gothic" w:hAnsi="Century Gothic"/>
      <w:b/>
      <w:color w:val="000080"/>
      <w:kern w:val="0"/>
      <w:sz w:val="32"/>
      <w:szCs w:val="32"/>
      <w:lang w:val="en-AU" w:eastAsia="en-US"/>
    </w:rPr>
  </w:style>
  <w:style w:type="paragraph" w:customStyle="1" w:styleId="TableHeading">
    <w:name w:val="Table Heading"/>
    <w:basedOn w:val="a6"/>
    <w:rsid w:val="00B40DCB"/>
    <w:pPr>
      <w:widowControl/>
      <w:spacing w:before="60" w:after="60"/>
      <w:jc w:val="left"/>
    </w:pPr>
    <w:rPr>
      <w:rFonts w:ascii="Arial" w:hAnsi="Arial"/>
      <w:b/>
      <w:noProof/>
      <w:kern w:val="0"/>
      <w:sz w:val="20"/>
      <w:szCs w:val="20"/>
      <w:lang w:val="en-AU" w:eastAsia="en-US"/>
    </w:rPr>
  </w:style>
  <w:style w:type="paragraph" w:customStyle="1" w:styleId="TableEntry">
    <w:name w:val="Table Entry"/>
    <w:basedOn w:val="a6"/>
    <w:rsid w:val="00B40DCB"/>
    <w:pPr>
      <w:widowControl/>
      <w:spacing w:before="40" w:after="40"/>
      <w:jc w:val="left"/>
    </w:pPr>
    <w:rPr>
      <w:rFonts w:ascii="Century Gothic" w:hAnsi="Century Gothic"/>
      <w:kern w:val="0"/>
      <w:sz w:val="20"/>
      <w:szCs w:val="20"/>
      <w:lang w:val="en-AU" w:eastAsia="en-US"/>
    </w:rPr>
  </w:style>
  <w:style w:type="character" w:customStyle="1" w:styleId="RemoveIt">
    <w:name w:val="RemoveIt"/>
    <w:rsid w:val="00B40DCB"/>
    <w:rPr>
      <w:rFonts w:ascii="Times New Roman" w:hAnsi="Times New Roman"/>
      <w:b/>
      <w:color w:val="FF0000"/>
      <w:sz w:val="32"/>
      <w:szCs w:val="32"/>
      <w:effect w:val="none"/>
    </w:rPr>
  </w:style>
  <w:style w:type="paragraph" w:customStyle="1" w:styleId="TableData">
    <w:name w:val="TableData"/>
    <w:basedOn w:val="a6"/>
    <w:rsid w:val="00B40DCB"/>
    <w:pPr>
      <w:widowControl/>
      <w:spacing w:before="60" w:after="60"/>
      <w:jc w:val="left"/>
    </w:pPr>
    <w:rPr>
      <w:rFonts w:ascii="Arial" w:hAnsi="Arial"/>
      <w:kern w:val="0"/>
      <w:sz w:val="18"/>
      <w:szCs w:val="20"/>
      <w:lang w:val="en-AU" w:eastAsia="en-US"/>
    </w:rPr>
  </w:style>
  <w:style w:type="paragraph" w:customStyle="1" w:styleId="TableHead">
    <w:name w:val="TableHead"/>
    <w:basedOn w:val="a6"/>
    <w:next w:val="TableData"/>
    <w:rsid w:val="00B40DCB"/>
    <w:pPr>
      <w:widowControl/>
      <w:spacing w:before="60" w:after="60"/>
      <w:jc w:val="left"/>
    </w:pPr>
    <w:rPr>
      <w:rFonts w:ascii="Arial" w:hAnsi="Arial"/>
      <w:b/>
      <w:kern w:val="0"/>
      <w:sz w:val="18"/>
      <w:szCs w:val="20"/>
      <w:lang w:val="en-AU" w:eastAsia="en-US"/>
    </w:rPr>
  </w:style>
  <w:style w:type="character" w:styleId="aff4">
    <w:name w:val="Emphasis"/>
    <w:basedOn w:val="a7"/>
    <w:uiPriority w:val="20"/>
    <w:qFormat/>
    <w:rsid w:val="00B40DCB"/>
    <w:rPr>
      <w:i/>
      <w:iCs/>
    </w:rPr>
  </w:style>
  <w:style w:type="paragraph" w:customStyle="1" w:styleId="HPInternal">
    <w:name w:val="HP_Internal"/>
    <w:basedOn w:val="a6"/>
    <w:next w:val="a6"/>
    <w:rsid w:val="00B40DCB"/>
    <w:pPr>
      <w:widowControl/>
      <w:jc w:val="left"/>
    </w:pPr>
    <w:rPr>
      <w:rFonts w:ascii="Futura Bk" w:eastAsia="PMingLiU" w:hAnsi="Futura Bk"/>
      <w:i/>
      <w:kern w:val="0"/>
      <w:sz w:val="18"/>
      <w:szCs w:val="20"/>
      <w:lang w:eastAsia="en-US"/>
    </w:rPr>
  </w:style>
  <w:style w:type="paragraph" w:customStyle="1" w:styleId="TableSmHeading">
    <w:name w:val="Table_Sm_Heading"/>
    <w:basedOn w:val="a6"/>
    <w:rsid w:val="00B40DCB"/>
    <w:pPr>
      <w:keepNext/>
      <w:keepLines/>
      <w:widowControl/>
      <w:spacing w:before="60" w:after="40"/>
      <w:jc w:val="left"/>
    </w:pPr>
    <w:rPr>
      <w:rFonts w:ascii="Futura Bk" w:eastAsia="PMingLiU" w:hAnsi="Futura Bk"/>
      <w:b/>
      <w:kern w:val="0"/>
      <w:sz w:val="16"/>
      <w:szCs w:val="20"/>
      <w:lang w:eastAsia="en-US"/>
    </w:rPr>
  </w:style>
  <w:style w:type="paragraph" w:customStyle="1" w:styleId="HPTableTitle">
    <w:name w:val="HP_Table_Title"/>
    <w:basedOn w:val="a6"/>
    <w:next w:val="a6"/>
    <w:rsid w:val="00B40DCB"/>
    <w:pPr>
      <w:keepNext/>
      <w:keepLines/>
      <w:widowControl/>
      <w:spacing w:before="240" w:after="60"/>
      <w:jc w:val="left"/>
    </w:pPr>
    <w:rPr>
      <w:rFonts w:ascii="Futura Bk" w:eastAsia="PMingLiU" w:hAnsi="Futura Bk"/>
      <w:b/>
      <w:kern w:val="0"/>
      <w:sz w:val="18"/>
      <w:szCs w:val="20"/>
      <w:lang w:eastAsia="en-US"/>
    </w:rPr>
  </w:style>
  <w:style w:type="paragraph" w:customStyle="1" w:styleId="TableMedium">
    <w:name w:val="Table_Medium"/>
    <w:basedOn w:val="a6"/>
    <w:rsid w:val="00B40DCB"/>
    <w:pPr>
      <w:widowControl/>
      <w:spacing w:before="40" w:after="40"/>
      <w:jc w:val="left"/>
    </w:pPr>
    <w:rPr>
      <w:rFonts w:ascii="Futura Bk" w:eastAsia="PMingLiU" w:hAnsi="Futura Bk"/>
      <w:kern w:val="0"/>
      <w:sz w:val="18"/>
      <w:szCs w:val="20"/>
      <w:lang w:eastAsia="en-US"/>
    </w:rPr>
  </w:style>
  <w:style w:type="paragraph" w:styleId="aff5">
    <w:name w:val="List Paragraph"/>
    <w:basedOn w:val="a6"/>
    <w:uiPriority w:val="34"/>
    <w:qFormat/>
    <w:rsid w:val="00B40DCB"/>
    <w:pPr>
      <w:widowControl/>
      <w:ind w:firstLineChars="200" w:firstLine="420"/>
      <w:jc w:val="left"/>
    </w:pPr>
    <w:rPr>
      <w:rFonts w:ascii="宋体" w:hAnsi="宋体" w:cs="宋体"/>
      <w:kern w:val="0"/>
      <w:sz w:val="24"/>
    </w:rPr>
  </w:style>
  <w:style w:type="character" w:customStyle="1" w:styleId="42">
    <w:name w:val="标题 4 字符"/>
    <w:aliases w:val="H4 字符,4th level 字符,h4 字符,Ref Heading 1 字符,rh1 字符,Heading sql 字符,sect 1.2.3.4 字符,4 字符,4heading 字符,sect 1.2.3.41 字符,Ref Heading 11 字符,rh11 字符,sect 1.2.3.42 字符,Ref Heading 12 字符,rh12 字符,sect 1.2.3.411 字符,Ref Heading 111 字符,rh111 字符,sect 1.2.3.43 字符"/>
    <w:basedOn w:val="a7"/>
    <w:link w:val="4"/>
    <w:rsid w:val="007504FB"/>
    <w:rPr>
      <w:rFonts w:ascii="Arial" w:hAnsi="Arial" w:cs="Arial"/>
      <w:b/>
      <w:kern w:val="2"/>
      <w:sz w:val="21"/>
    </w:rPr>
  </w:style>
  <w:style w:type="paragraph" w:styleId="15">
    <w:name w:val="index 1"/>
    <w:basedOn w:val="a6"/>
    <w:next w:val="a6"/>
    <w:autoRedefine/>
    <w:semiHidden/>
    <w:rsid w:val="00D94260"/>
    <w:pPr>
      <w:spacing w:line="0" w:lineRule="atLeast"/>
    </w:pPr>
    <w:rPr>
      <w:rFonts w:ascii="宋体" w:hAnsi="宋体"/>
      <w:bCs/>
      <w:szCs w:val="21"/>
    </w:rPr>
  </w:style>
  <w:style w:type="character" w:customStyle="1" w:styleId="CharCharCharCharCharChar">
    <w:name w:val="正文文字 Char Char Char Char Char Char"/>
    <w:aliases w:val="正文文本1"/>
    <w:basedOn w:val="a7"/>
    <w:rsid w:val="00DF6163"/>
    <w:rPr>
      <w:rFonts w:ascii="宋体" w:eastAsia="宋体"/>
      <w:sz w:val="24"/>
      <w:lang w:val="en-US" w:eastAsia="zh-CN" w:bidi="ar-SA"/>
    </w:rPr>
  </w:style>
  <w:style w:type="paragraph" w:customStyle="1" w:styleId="16">
    <w:name w:val="样式 标题 1 + 小三"/>
    <w:basedOn w:val="12"/>
    <w:rsid w:val="00943302"/>
    <w:pPr>
      <w:keepLines/>
      <w:widowControl w:val="0"/>
      <w:pBdr>
        <w:bottom w:val="none" w:sz="0" w:space="0" w:color="auto"/>
      </w:pBdr>
      <w:tabs>
        <w:tab w:val="clear" w:pos="540"/>
      </w:tabs>
      <w:ind w:left="0" w:firstLine="0"/>
      <w:jc w:val="both"/>
    </w:pPr>
    <w:rPr>
      <w:rFonts w:ascii="宋体" w:hAnsi="宋体" w:cs="Times New Roman"/>
    </w:rPr>
  </w:style>
  <w:style w:type="paragraph" w:styleId="aff6">
    <w:name w:val="Body Text First Indent"/>
    <w:basedOn w:val="ac"/>
    <w:link w:val="aff7"/>
    <w:rsid w:val="00387852"/>
    <w:pPr>
      <w:ind w:firstLineChars="100" w:firstLine="420"/>
    </w:pPr>
    <w:rPr>
      <w:szCs w:val="24"/>
    </w:rPr>
  </w:style>
  <w:style w:type="character" w:customStyle="1" w:styleId="ad">
    <w:name w:val="正文文本 字符"/>
    <w:aliases w:val="body text 字符,bt 字符,???? 字符,?y????×? 字符,body text Char 字符,正文文本 Char 字符,正文文字 Char Char Char Char Char 字符,建议书标准 字符,?y???? 字符,?y????? 字符,Body Text(ch) 字符"/>
    <w:basedOn w:val="a7"/>
    <w:link w:val="ac"/>
    <w:rsid w:val="00387852"/>
    <w:rPr>
      <w:kern w:val="2"/>
      <w:sz w:val="21"/>
    </w:rPr>
  </w:style>
  <w:style w:type="character" w:customStyle="1" w:styleId="aff7">
    <w:name w:val="正文首行缩进 字符"/>
    <w:basedOn w:val="ad"/>
    <w:link w:val="aff6"/>
    <w:rsid w:val="00387852"/>
    <w:rPr>
      <w:kern w:val="2"/>
      <w:sz w:val="21"/>
      <w:szCs w:val="24"/>
    </w:rPr>
  </w:style>
  <w:style w:type="character" w:customStyle="1" w:styleId="24">
    <w:name w:val="标题 2 字符"/>
    <w:aliases w:val="Heading 2 Hidden 字符,HD2 字符,Heading 2 CCBS 字符,H2 字符,h2 字符,TestHeading2 字符,th2 字符,sect 1.2 字符,PIM2 字符,heading 2 字符,第一章 标题 2 字符,ISO1 字符,Titre3 字符,H21 字符,sect 1.21 字符,H22 字符,sect 1.22 字符,H211 字符,sect 1.211 字符,H23 字符,sect 1.23 字符,H212 字符,DO 字符,l2 字符"/>
    <w:basedOn w:val="a7"/>
    <w:link w:val="2"/>
    <w:rsid w:val="00387852"/>
    <w:rPr>
      <w:rFonts w:ascii="Arial" w:hAnsi="Arial" w:cs="Arial"/>
      <w:b/>
      <w:bCs/>
      <w:kern w:val="2"/>
      <w:sz w:val="21"/>
      <w:szCs w:val="32"/>
    </w:rPr>
  </w:style>
  <w:style w:type="character" w:customStyle="1" w:styleId="34">
    <w:name w:val="标题 3 字符"/>
    <w:aliases w:val="BOD 0 字符,h3 字符,H3 字符,sect1.2.3 字符,Heading 3 - old 字符,level_3 字符,PIM 3 字符,Level 3 Head 字符,sect1.2.31 字符,sect1.2.32 字符,sect1.2.311 字符,sect1.2.33 字符,sect1.2.312 字符,l3 字符,CT 字符,l3+toc 3 字符,heading 3 字符,Sub-section Title 字符,Head3 字符,3 字符,3rd level 字符"/>
    <w:basedOn w:val="a7"/>
    <w:link w:val="3"/>
    <w:rsid w:val="008E66B3"/>
    <w:rPr>
      <w:rFonts w:ascii="微软雅黑" w:eastAsia="微软雅黑" w:hAnsi="微软雅黑" w:cs="Arial"/>
      <w:b/>
      <w:kern w:val="2"/>
      <w:sz w:val="30"/>
      <w:szCs w:val="30"/>
    </w:rPr>
  </w:style>
  <w:style w:type="character" w:customStyle="1" w:styleId="4Char">
    <w:name w:val="标题 4 Char"/>
    <w:basedOn w:val="a7"/>
    <w:rsid w:val="00387852"/>
    <w:rPr>
      <w:rFonts w:ascii="Cambria" w:eastAsia="宋体" w:hAnsi="Cambria" w:cs="Times New Roman"/>
      <w:b/>
      <w:bCs/>
      <w:kern w:val="2"/>
      <w:sz w:val="28"/>
      <w:szCs w:val="28"/>
    </w:rPr>
  </w:style>
  <w:style w:type="paragraph" w:customStyle="1" w:styleId="aff8">
    <w:name w:val="方法论正文"/>
    <w:basedOn w:val="a6"/>
    <w:qFormat/>
    <w:rsid w:val="00387852"/>
    <w:pPr>
      <w:spacing w:line="360" w:lineRule="auto"/>
      <w:ind w:firstLineChars="200" w:firstLine="420"/>
    </w:pPr>
  </w:style>
  <w:style w:type="paragraph" w:customStyle="1" w:styleId="Smt">
    <w:name w:val="Smt附录标题"/>
    <w:basedOn w:val="2"/>
    <w:next w:val="aff9"/>
    <w:autoRedefine/>
    <w:rsid w:val="00387852"/>
    <w:pPr>
      <w:pageBreakBefore/>
      <w:widowControl/>
      <w:numPr>
        <w:ilvl w:val="0"/>
        <w:numId w:val="0"/>
      </w:numPr>
      <w:pBdr>
        <w:top w:val="single" w:sz="30" w:space="4" w:color="auto"/>
      </w:pBdr>
      <w:adjustRightInd w:val="0"/>
      <w:spacing w:before="120" w:after="120"/>
      <w:jc w:val="left"/>
      <w:textAlignment w:val="baseline"/>
    </w:pPr>
    <w:rPr>
      <w:rFonts w:ascii="宋体" w:hAnsi="宋体" w:cs="Times New Roman"/>
      <w:bCs w:val="0"/>
      <w:kern w:val="0"/>
      <w:sz w:val="32"/>
    </w:rPr>
  </w:style>
  <w:style w:type="paragraph" w:customStyle="1" w:styleId="aff9">
    <w:name w:val="附录正文"/>
    <w:basedOn w:val="a6"/>
    <w:rsid w:val="00387852"/>
    <w:pPr>
      <w:widowControl/>
      <w:adjustRightInd w:val="0"/>
      <w:spacing w:before="120" w:after="120"/>
      <w:ind w:left="1700"/>
      <w:jc w:val="left"/>
      <w:textAlignment w:val="baseline"/>
    </w:pPr>
    <w:rPr>
      <w:rFonts w:ascii="Book Antiqua" w:hAnsi="Book Antiqua"/>
      <w:kern w:val="0"/>
      <w:szCs w:val="20"/>
    </w:rPr>
  </w:style>
  <w:style w:type="paragraph" w:customStyle="1" w:styleId="p0">
    <w:name w:val="p0"/>
    <w:basedOn w:val="a6"/>
    <w:rsid w:val="00706F71"/>
    <w:pPr>
      <w:widowControl/>
    </w:pPr>
    <w:rPr>
      <w:kern w:val="0"/>
      <w:szCs w:val="21"/>
    </w:rPr>
  </w:style>
  <w:style w:type="paragraph" w:styleId="28">
    <w:name w:val="Body Text First Indent 2"/>
    <w:basedOn w:val="ae"/>
    <w:link w:val="29"/>
    <w:semiHidden/>
    <w:unhideWhenUsed/>
    <w:rsid w:val="00951109"/>
    <w:pPr>
      <w:spacing w:after="120" w:line="240" w:lineRule="auto"/>
      <w:ind w:leftChars="200" w:left="420" w:firstLineChars="200" w:firstLine="420"/>
    </w:pPr>
    <w:rPr>
      <w:rFonts w:hAnsi="Times New Roman"/>
      <w:sz w:val="21"/>
    </w:rPr>
  </w:style>
  <w:style w:type="character" w:customStyle="1" w:styleId="af">
    <w:name w:val="正文文本缩进 字符"/>
    <w:basedOn w:val="a7"/>
    <w:link w:val="ae"/>
    <w:rsid w:val="00951109"/>
    <w:rPr>
      <w:rFonts w:hAnsi="宋体"/>
      <w:kern w:val="2"/>
      <w:sz w:val="24"/>
      <w:szCs w:val="24"/>
    </w:rPr>
  </w:style>
  <w:style w:type="character" w:customStyle="1" w:styleId="29">
    <w:name w:val="正文首行缩进 2 字符"/>
    <w:basedOn w:val="af"/>
    <w:link w:val="28"/>
    <w:semiHidden/>
    <w:rsid w:val="00951109"/>
    <w:rPr>
      <w:rFonts w:hAnsi="宋体"/>
      <w:kern w:val="2"/>
      <w:sz w:val="21"/>
      <w:szCs w:val="24"/>
    </w:rPr>
  </w:style>
  <w:style w:type="paragraph" w:customStyle="1" w:styleId="1">
    <w:name w:val="我的标题1"/>
    <w:basedOn w:val="a6"/>
    <w:next w:val="a6"/>
    <w:rsid w:val="00951109"/>
    <w:pPr>
      <w:pageBreakBefore/>
      <w:widowControl/>
      <w:numPr>
        <w:numId w:val="17"/>
      </w:numPr>
      <w:spacing w:afterLines="100" w:after="200"/>
      <w:jc w:val="center"/>
      <w:outlineLvl w:val="0"/>
    </w:pPr>
    <w:rPr>
      <w:rFonts w:ascii="Arial" w:eastAsia="黑体" w:hAnsi="Arial"/>
      <w:sz w:val="44"/>
      <w:szCs w:val="18"/>
    </w:rPr>
  </w:style>
  <w:style w:type="paragraph" w:customStyle="1" w:styleId="22">
    <w:name w:val="我的标题2"/>
    <w:basedOn w:val="a6"/>
    <w:next w:val="a6"/>
    <w:rsid w:val="00951109"/>
    <w:pPr>
      <w:keepNext/>
      <w:widowControl/>
      <w:numPr>
        <w:ilvl w:val="1"/>
        <w:numId w:val="17"/>
      </w:numPr>
      <w:spacing w:line="360" w:lineRule="auto"/>
      <w:jc w:val="left"/>
      <w:outlineLvl w:val="1"/>
    </w:pPr>
    <w:rPr>
      <w:rFonts w:ascii="Arial" w:eastAsia="黑体" w:hAnsi="Arial"/>
      <w:b/>
      <w:sz w:val="36"/>
      <w:szCs w:val="18"/>
    </w:rPr>
  </w:style>
  <w:style w:type="paragraph" w:customStyle="1" w:styleId="30">
    <w:name w:val="我的标题3"/>
    <w:basedOn w:val="a6"/>
    <w:next w:val="a6"/>
    <w:rsid w:val="00951109"/>
    <w:pPr>
      <w:keepNext/>
      <w:widowControl/>
      <w:numPr>
        <w:ilvl w:val="2"/>
        <w:numId w:val="17"/>
      </w:numPr>
      <w:spacing w:line="360" w:lineRule="auto"/>
      <w:jc w:val="left"/>
      <w:outlineLvl w:val="2"/>
    </w:pPr>
    <w:rPr>
      <w:rFonts w:ascii="Arial" w:eastAsia="仿宋_GB2312" w:hAnsi="Arial"/>
      <w:b/>
      <w:sz w:val="30"/>
      <w:szCs w:val="18"/>
    </w:rPr>
  </w:style>
  <w:style w:type="paragraph" w:customStyle="1" w:styleId="40">
    <w:name w:val="我的标题4"/>
    <w:basedOn w:val="a6"/>
    <w:next w:val="a6"/>
    <w:rsid w:val="00951109"/>
    <w:pPr>
      <w:keepNext/>
      <w:keepLines/>
      <w:widowControl/>
      <w:numPr>
        <w:ilvl w:val="3"/>
        <w:numId w:val="17"/>
      </w:numPr>
      <w:spacing w:line="360" w:lineRule="auto"/>
      <w:jc w:val="left"/>
      <w:outlineLvl w:val="3"/>
    </w:pPr>
    <w:rPr>
      <w:rFonts w:ascii="Arial" w:eastAsia="仿宋_GB2312" w:hAnsi="Arial"/>
      <w:b/>
      <w:sz w:val="30"/>
      <w:szCs w:val="18"/>
    </w:rPr>
  </w:style>
  <w:style w:type="paragraph" w:customStyle="1" w:styleId="50">
    <w:name w:val="我的标题5"/>
    <w:basedOn w:val="a6"/>
    <w:next w:val="a6"/>
    <w:rsid w:val="00951109"/>
    <w:pPr>
      <w:keepNext/>
      <w:widowControl/>
      <w:numPr>
        <w:ilvl w:val="4"/>
        <w:numId w:val="17"/>
      </w:numPr>
      <w:spacing w:line="360" w:lineRule="auto"/>
      <w:outlineLvl w:val="4"/>
    </w:pPr>
    <w:rPr>
      <w:rFonts w:ascii="Arial" w:eastAsia="仿宋_GB2312" w:hAnsi="Arial"/>
      <w:sz w:val="28"/>
      <w:szCs w:val="18"/>
    </w:rPr>
  </w:style>
  <w:style w:type="character" w:customStyle="1" w:styleId="13">
    <w:name w:val="标题 1 字符"/>
    <w:aliases w:val="H1 字符,PIM 1 字符,h1 字符,1st level 字符,Section Head 字符,l1 字符,1 字符,H11 字符,H12 字符,H13 字符,H14 字符,H15 字符,H16 字符,H17 字符,Fab-1 字符,Datasheet title 字符,Level 1 Topic Heading 字符,I1 字符,Chapter title 字符,l1+toc 1 字符,Level 1 字符,Level 11 字符,l0 字符,featurehead 字符"/>
    <w:basedOn w:val="a7"/>
    <w:link w:val="12"/>
    <w:rsid w:val="00015E71"/>
    <w:rPr>
      <w:rFonts w:ascii="黑体" w:eastAsia="黑体" w:hAnsi="黑体" w:cs="Arial"/>
      <w:b/>
      <w:bCs/>
      <w:kern w:val="44"/>
      <w:sz w:val="30"/>
      <w:szCs w:val="30"/>
    </w:rPr>
  </w:style>
  <w:style w:type="table" w:styleId="affa">
    <w:name w:val="Table Grid"/>
    <w:basedOn w:val="a8"/>
    <w:uiPriority w:val="59"/>
    <w:rsid w:val="00183BAF"/>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b">
    <w:name w:val="No Spacing"/>
    <w:link w:val="affc"/>
    <w:uiPriority w:val="1"/>
    <w:qFormat/>
    <w:rsid w:val="00183BAF"/>
    <w:rPr>
      <w:rFonts w:asciiTheme="minorHAnsi" w:eastAsiaTheme="minorEastAsia" w:hAnsiTheme="minorHAnsi" w:cstheme="minorBidi"/>
      <w:sz w:val="22"/>
      <w:szCs w:val="22"/>
    </w:rPr>
  </w:style>
  <w:style w:type="character" w:customStyle="1" w:styleId="affc">
    <w:name w:val="无间隔 字符"/>
    <w:basedOn w:val="a7"/>
    <w:link w:val="affb"/>
    <w:uiPriority w:val="1"/>
    <w:rsid w:val="00183BAF"/>
    <w:rPr>
      <w:rFonts w:asciiTheme="minorHAnsi" w:eastAsiaTheme="minorEastAsia" w:hAnsiTheme="minorHAnsi" w:cstheme="minorBidi"/>
      <w:sz w:val="22"/>
      <w:szCs w:val="22"/>
    </w:rPr>
  </w:style>
  <w:style w:type="character" w:customStyle="1" w:styleId="52">
    <w:name w:val="标题 5 字符"/>
    <w:aliases w:val="H5 字符,口 字符,口1 字符,口2 字符,5 字符,l4 字符,PIM 5 字符,h5 字符,Second Subheading 字符,Block Label 字符,ds 字符,dd 字符,Roman list 字符,Heading5 字符,H5-Heading 5 字符,l5 字符,heading5 字符,prop5 字符,Para5 字符,Para51 字符,H51 字符,Para52 字符,H52 字符,Para511 字符,H511 字符,Para53 字符,H53 字符"/>
    <w:basedOn w:val="a7"/>
    <w:link w:val="5"/>
    <w:rsid w:val="00183BAF"/>
    <w:rPr>
      <w:rFonts w:ascii="Arial" w:hAnsi="Arial" w:cs="Arial"/>
      <w:b/>
      <w:kern w:val="2"/>
      <w:sz w:val="21"/>
    </w:rPr>
  </w:style>
  <w:style w:type="paragraph" w:customStyle="1" w:styleId="11">
    <w:name w:val="自定义标题1"/>
    <w:basedOn w:val="a6"/>
    <w:rsid w:val="002E1DA7"/>
    <w:pPr>
      <w:numPr>
        <w:numId w:val="18"/>
      </w:numPr>
    </w:pPr>
    <w:rPr>
      <w:b/>
      <w:sz w:val="28"/>
      <w:szCs w:val="28"/>
    </w:rPr>
  </w:style>
  <w:style w:type="paragraph" w:customStyle="1" w:styleId="23">
    <w:name w:val="自定义标题2"/>
    <w:basedOn w:val="a6"/>
    <w:rsid w:val="002E1DA7"/>
    <w:pPr>
      <w:numPr>
        <w:ilvl w:val="1"/>
        <w:numId w:val="18"/>
      </w:numPr>
    </w:pPr>
    <w:rPr>
      <w:b/>
      <w:sz w:val="24"/>
    </w:rPr>
  </w:style>
  <w:style w:type="paragraph" w:customStyle="1" w:styleId="33">
    <w:name w:val="自定义标题3"/>
    <w:basedOn w:val="a6"/>
    <w:rsid w:val="002E1DA7"/>
    <w:pPr>
      <w:numPr>
        <w:ilvl w:val="2"/>
        <w:numId w:val="18"/>
      </w:numPr>
    </w:pPr>
    <w:rPr>
      <w:sz w:val="24"/>
    </w:rPr>
  </w:style>
  <w:style w:type="paragraph" w:customStyle="1" w:styleId="60">
    <w:name w:val="自定义标题6"/>
    <w:basedOn w:val="33"/>
    <w:rsid w:val="002E1DA7"/>
    <w:pPr>
      <w:numPr>
        <w:ilvl w:val="4"/>
        <w:numId w:val="20"/>
      </w:numPr>
    </w:pPr>
  </w:style>
  <w:style w:type="paragraph" w:customStyle="1" w:styleId="51">
    <w:name w:val="自定义标题5"/>
    <w:basedOn w:val="a6"/>
    <w:rsid w:val="002E1DA7"/>
    <w:pPr>
      <w:numPr>
        <w:numId w:val="19"/>
      </w:numPr>
    </w:pPr>
    <w:rPr>
      <w:rFonts w:ascii="宋体" w:hAnsi="宋体"/>
      <w:sz w:val="24"/>
    </w:rPr>
  </w:style>
  <w:style w:type="paragraph" w:styleId="affd">
    <w:name w:val="caption"/>
    <w:basedOn w:val="a6"/>
    <w:next w:val="a6"/>
    <w:qFormat/>
    <w:rsid w:val="002E1DA7"/>
    <w:pPr>
      <w:adjustRightInd w:val="0"/>
      <w:spacing w:before="152" w:after="160" w:line="360" w:lineRule="atLeast"/>
      <w:textAlignment w:val="baseline"/>
    </w:pPr>
    <w:rPr>
      <w:rFonts w:ascii="Arial" w:eastAsia="黑体" w:hAnsi="Arial" w:cs="Arial"/>
      <w:sz w:val="20"/>
      <w:szCs w:val="20"/>
    </w:rPr>
  </w:style>
  <w:style w:type="paragraph" w:customStyle="1" w:styleId="affe">
    <w:name w:val="标书正文"/>
    <w:basedOn w:val="a6"/>
    <w:autoRedefine/>
    <w:rsid w:val="002E1DA7"/>
    <w:pPr>
      <w:autoSpaceDE w:val="0"/>
      <w:autoSpaceDN w:val="0"/>
      <w:spacing w:before="120" w:after="120" w:line="360" w:lineRule="auto"/>
      <w:jc w:val="center"/>
    </w:pPr>
    <w:rPr>
      <w:rFonts w:ascii="Arial" w:hAnsi="Arial"/>
      <w:color w:val="000000"/>
      <w:kern w:val="0"/>
      <w:sz w:val="24"/>
      <w:szCs w:val="20"/>
    </w:rPr>
  </w:style>
  <w:style w:type="character" w:customStyle="1" w:styleId="Char">
    <w:name w:val="页眉 Char"/>
    <w:basedOn w:val="a7"/>
    <w:rsid w:val="00151F08"/>
    <w:rPr>
      <w:rFonts w:ascii="Times New Roman" w:eastAsia="宋体" w:hAnsi="Times New Roman" w:cs="Times New Roman"/>
      <w:sz w:val="18"/>
      <w:szCs w:val="18"/>
    </w:rPr>
  </w:style>
  <w:style w:type="character" w:customStyle="1" w:styleId="Char0">
    <w:name w:val="页脚 Char"/>
    <w:basedOn w:val="a7"/>
    <w:uiPriority w:val="99"/>
    <w:rsid w:val="00151F08"/>
    <w:rPr>
      <w:rFonts w:ascii="Times New Roman" w:eastAsia="宋体" w:hAnsi="Times New Roman" w:cs="Times New Roman"/>
      <w:sz w:val="18"/>
      <w:szCs w:val="18"/>
    </w:rPr>
  </w:style>
  <w:style w:type="paragraph" w:customStyle="1" w:styleId="zgw2">
    <w:name w:val="样式 正文首行缩进正文zgw + 首行缩进:  2 字符"/>
    <w:basedOn w:val="aff6"/>
    <w:autoRedefine/>
    <w:rsid w:val="00C33CA5"/>
    <w:pPr>
      <w:tabs>
        <w:tab w:val="left" w:pos="540"/>
      </w:tabs>
      <w:spacing w:line="360" w:lineRule="auto"/>
      <w:ind w:firstLineChars="200" w:firstLine="560"/>
    </w:pPr>
    <w:rPr>
      <w:rFonts w:ascii="宋体" w:hAnsi="宋体" w:cs="宋体"/>
      <w:sz w:val="24"/>
      <w:szCs w:val="20"/>
    </w:rPr>
  </w:style>
  <w:style w:type="character" w:customStyle="1" w:styleId="ab">
    <w:name w:val="正文缩进 字符"/>
    <w:aliases w:val="表正文 字符,正文非缩进 字符,特点 字符,段1 字符,ALT+Z 字符,水上软件 字符,Indent 1 字符,正文（图说明文字居中） 字符,标题4 字符,四号 字符,缩进 字符,正文（首行缩进两字）正文不缩进 字符,正文(首行缩进两字) 字符,正文(首行缩进两字)1 字符,正文（首行缩进两字） Char Char 字符,正文不缩进 字符,正文（首行缩进两字） Char 字符,特点标题 字符,正文双线 字符,特点 Char Char 字符,标题四 字符"/>
    <w:link w:val="aa"/>
    <w:rsid w:val="00C33CA5"/>
    <w:rPr>
      <w:kern w:val="2"/>
      <w:sz w:val="21"/>
    </w:rPr>
  </w:style>
  <w:style w:type="character" w:customStyle="1" w:styleId="title-text">
    <w:name w:val="title-text"/>
    <w:rsid w:val="00C33CA5"/>
  </w:style>
  <w:style w:type="character" w:customStyle="1" w:styleId="docdir">
    <w:name w:val="doc_dir"/>
    <w:rsid w:val="00C33CA5"/>
  </w:style>
  <w:style w:type="character" w:customStyle="1" w:styleId="docnavigation">
    <w:name w:val="doc_navigation"/>
    <w:rsid w:val="00C33CA5"/>
  </w:style>
  <w:style w:type="character" w:customStyle="1" w:styleId="docwarning">
    <w:name w:val="doc_warning"/>
    <w:rsid w:val="00C33CA5"/>
  </w:style>
  <w:style w:type="paragraph" w:styleId="afff">
    <w:name w:val="Subtitle"/>
    <w:aliases w:val="三级标题"/>
    <w:basedOn w:val="a6"/>
    <w:next w:val="a6"/>
    <w:link w:val="17"/>
    <w:qFormat/>
    <w:rsid w:val="00C33CA5"/>
    <w:pPr>
      <w:spacing w:before="240" w:after="60" w:line="312" w:lineRule="auto"/>
      <w:jc w:val="left"/>
      <w:outlineLvl w:val="1"/>
    </w:pPr>
    <w:rPr>
      <w:rFonts w:ascii="Cambria" w:eastAsia="黑体" w:hAnsi="Cambria"/>
      <w:b/>
      <w:bCs/>
      <w:kern w:val="28"/>
      <w:sz w:val="28"/>
      <w:szCs w:val="32"/>
    </w:rPr>
  </w:style>
  <w:style w:type="character" w:customStyle="1" w:styleId="afff0">
    <w:name w:val="副标题 字符"/>
    <w:basedOn w:val="a7"/>
    <w:rsid w:val="00C33CA5"/>
    <w:rPr>
      <w:rFonts w:asciiTheme="minorHAnsi" w:eastAsiaTheme="minorEastAsia" w:hAnsiTheme="minorHAnsi" w:cstheme="minorBidi"/>
      <w:b/>
      <w:bCs/>
      <w:kern w:val="28"/>
      <w:sz w:val="32"/>
      <w:szCs w:val="32"/>
    </w:rPr>
  </w:style>
  <w:style w:type="character" w:customStyle="1" w:styleId="17">
    <w:name w:val="副标题 字符1"/>
    <w:aliases w:val="三级标题 字符"/>
    <w:link w:val="afff"/>
    <w:rsid w:val="00C33CA5"/>
    <w:rPr>
      <w:rFonts w:ascii="Cambria" w:eastAsia="黑体" w:hAnsi="Cambria"/>
      <w:b/>
      <w:bCs/>
      <w:kern w:val="28"/>
      <w:sz w:val="28"/>
      <w:szCs w:val="32"/>
    </w:rPr>
  </w:style>
  <w:style w:type="character" w:customStyle="1" w:styleId="docformula">
    <w:name w:val="doc_formula"/>
    <w:rsid w:val="00C33CA5"/>
  </w:style>
  <w:style w:type="character" w:customStyle="1" w:styleId="HighlightedVariable">
    <w:name w:val="加大换行 Highlighted Variable + 一号"/>
    <w:basedOn w:val="a7"/>
    <w:rsid w:val="00132901"/>
    <w:rPr>
      <w:rFonts w:ascii="宋体" w:eastAsia="宋体" w:hAnsi="宋体"/>
      <w:color w:val="0000FF"/>
      <w:sz w:val="52"/>
    </w:rPr>
  </w:style>
  <w:style w:type="paragraph" w:customStyle="1" w:styleId="QH2">
    <w:name w:val="QH标题2"/>
    <w:basedOn w:val="3"/>
    <w:next w:val="QH1"/>
    <w:autoRedefine/>
    <w:rsid w:val="000D514F"/>
    <w:pPr>
      <w:widowControl/>
      <w:pBdr>
        <w:top w:val="single" w:sz="36" w:space="0" w:color="auto"/>
      </w:pBdr>
      <w:adjustRightInd w:val="0"/>
      <w:spacing w:before="0" w:line="0" w:lineRule="atLeast"/>
      <w:ind w:left="0" w:right="8412" w:firstLine="0"/>
      <w:textAlignment w:val="baseline"/>
      <w:outlineLvl w:val="9"/>
    </w:pPr>
    <w:rPr>
      <w:rFonts w:ascii="宋体" w:eastAsia="宋体" w:hAnsi="Book Antiqua" w:cs="Times New Roman"/>
      <w:kern w:val="0"/>
      <w:sz w:val="2"/>
      <w:szCs w:val="20"/>
    </w:rPr>
  </w:style>
  <w:style w:type="paragraph" w:customStyle="1" w:styleId="QH3">
    <w:name w:val="QH标题3"/>
    <w:basedOn w:val="4"/>
    <w:next w:val="QH1"/>
    <w:autoRedefine/>
    <w:rsid w:val="00BC6F35"/>
    <w:pPr>
      <w:widowControl/>
      <w:numPr>
        <w:ilvl w:val="0"/>
        <w:numId w:val="0"/>
      </w:numPr>
      <w:pBdr>
        <w:bottom w:val="single" w:sz="6" w:space="1" w:color="auto"/>
      </w:pBdr>
      <w:tabs>
        <w:tab w:val="center" w:pos="6300"/>
        <w:tab w:val="right" w:pos="10080"/>
      </w:tabs>
      <w:adjustRightInd w:val="0"/>
      <w:spacing w:before="240"/>
      <w:ind w:left="1676"/>
      <w:jc w:val="left"/>
      <w:textAlignment w:val="baseline"/>
      <w:outlineLvl w:val="2"/>
    </w:pPr>
    <w:rPr>
      <w:rFonts w:ascii="宋体" w:hAnsi="Book Antiqua" w:cs="Times New Roman"/>
      <w:noProof/>
      <w:kern w:val="0"/>
    </w:rPr>
  </w:style>
  <w:style w:type="paragraph" w:customStyle="1" w:styleId="QH1">
    <w:name w:val="QH正文1"/>
    <w:basedOn w:val="ac"/>
    <w:rsid w:val="00132901"/>
    <w:pPr>
      <w:widowControl/>
      <w:adjustRightInd w:val="0"/>
      <w:spacing w:before="120"/>
      <w:ind w:left="1700"/>
      <w:jc w:val="left"/>
      <w:textAlignment w:val="baseline"/>
    </w:pPr>
    <w:rPr>
      <w:rFonts w:ascii="Book Antiqua" w:hAnsi="Book Antiqua"/>
      <w:kern w:val="0"/>
    </w:rPr>
  </w:style>
  <w:style w:type="paragraph" w:customStyle="1" w:styleId="QHbullet">
    <w:name w:val="QH bullet"/>
    <w:basedOn w:val="a6"/>
    <w:rsid w:val="00132901"/>
    <w:pPr>
      <w:widowControl/>
      <w:numPr>
        <w:numId w:val="21"/>
      </w:numPr>
      <w:adjustRightInd w:val="0"/>
      <w:jc w:val="left"/>
      <w:textAlignment w:val="baseline"/>
    </w:pPr>
    <w:rPr>
      <w:rFonts w:ascii="Book Antiqua" w:hAnsi="Book Antiqua"/>
      <w:kern w:val="0"/>
      <w:sz w:val="20"/>
      <w:szCs w:val="20"/>
    </w:rPr>
  </w:style>
  <w:style w:type="paragraph" w:customStyle="1" w:styleId="1TimesNewRoman">
    <w:name w:val="样式 标题 1 + Times New Roman"/>
    <w:basedOn w:val="12"/>
    <w:link w:val="1TimesNewRomanCharChar"/>
    <w:rsid w:val="00132901"/>
    <w:pPr>
      <w:keepLines/>
      <w:widowControl w:val="0"/>
      <w:numPr>
        <w:numId w:val="22"/>
      </w:numPr>
      <w:pBdr>
        <w:bottom w:val="none" w:sz="0" w:space="0" w:color="auto"/>
      </w:pBdr>
      <w:tabs>
        <w:tab w:val="clear" w:pos="540"/>
      </w:tabs>
      <w:jc w:val="both"/>
    </w:pPr>
    <w:rPr>
      <w:rFonts w:ascii="Times New Roman" w:eastAsia="宋体" w:hAnsi="Times New Roman" w:cs="Times New Roman"/>
    </w:rPr>
  </w:style>
  <w:style w:type="character" w:customStyle="1" w:styleId="1TimesNewRomanCharChar">
    <w:name w:val="样式 标题 1 + Times New Roman Char Char"/>
    <w:basedOn w:val="a7"/>
    <w:link w:val="1TimesNewRoman"/>
    <w:rsid w:val="00132901"/>
    <w:rPr>
      <w:b/>
      <w:bCs/>
      <w:kern w:val="44"/>
      <w:sz w:val="30"/>
      <w:szCs w:val="30"/>
    </w:rPr>
  </w:style>
  <w:style w:type="character" w:styleId="afff1">
    <w:name w:val="annotation reference"/>
    <w:basedOn w:val="a7"/>
    <w:semiHidden/>
    <w:unhideWhenUsed/>
    <w:rsid w:val="00562378"/>
    <w:rPr>
      <w:sz w:val="21"/>
      <w:szCs w:val="21"/>
    </w:rPr>
  </w:style>
  <w:style w:type="paragraph" w:styleId="afff2">
    <w:name w:val="annotation text"/>
    <w:basedOn w:val="a6"/>
    <w:link w:val="afff3"/>
    <w:semiHidden/>
    <w:unhideWhenUsed/>
    <w:rsid w:val="00562378"/>
    <w:pPr>
      <w:jc w:val="left"/>
    </w:pPr>
  </w:style>
  <w:style w:type="character" w:customStyle="1" w:styleId="afff3">
    <w:name w:val="批注文字 字符"/>
    <w:basedOn w:val="a7"/>
    <w:link w:val="afff2"/>
    <w:semiHidden/>
    <w:rsid w:val="00562378"/>
    <w:rPr>
      <w:kern w:val="2"/>
      <w:sz w:val="21"/>
      <w:szCs w:val="24"/>
    </w:rPr>
  </w:style>
  <w:style w:type="paragraph" w:styleId="afff4">
    <w:name w:val="annotation subject"/>
    <w:basedOn w:val="afff2"/>
    <w:next w:val="afff2"/>
    <w:link w:val="afff5"/>
    <w:semiHidden/>
    <w:unhideWhenUsed/>
    <w:rsid w:val="00562378"/>
    <w:rPr>
      <w:b/>
      <w:bCs/>
    </w:rPr>
  </w:style>
  <w:style w:type="character" w:customStyle="1" w:styleId="afff5">
    <w:name w:val="批注主题 字符"/>
    <w:basedOn w:val="afff3"/>
    <w:link w:val="afff4"/>
    <w:semiHidden/>
    <w:rsid w:val="00562378"/>
    <w:rPr>
      <w:b/>
      <w:bCs/>
      <w:kern w:val="2"/>
      <w:sz w:val="21"/>
      <w:szCs w:val="24"/>
    </w:rPr>
  </w:style>
  <w:style w:type="paragraph" w:customStyle="1" w:styleId="afff6">
    <w:name w:val="文档正文"/>
    <w:basedOn w:val="a6"/>
    <w:link w:val="Char1"/>
    <w:qFormat/>
    <w:rsid w:val="00044788"/>
    <w:pPr>
      <w:widowControl/>
      <w:spacing w:before="100" w:beforeAutospacing="1" w:after="100" w:afterAutospacing="1" w:line="312" w:lineRule="auto"/>
      <w:ind w:firstLineChars="200" w:firstLine="480"/>
      <w:jc w:val="left"/>
    </w:pPr>
    <w:rPr>
      <w:rFonts w:ascii="Calibri" w:hAnsi="Calibri"/>
      <w:sz w:val="24"/>
    </w:rPr>
  </w:style>
  <w:style w:type="character" w:customStyle="1" w:styleId="Char1">
    <w:name w:val="文档正文 Char"/>
    <w:link w:val="afff6"/>
    <w:rsid w:val="00044788"/>
    <w:rPr>
      <w:rFonts w:ascii="Calibri" w:hAnsi="Calibri"/>
      <w:kern w:val="2"/>
      <w:sz w:val="24"/>
      <w:szCs w:val="24"/>
    </w:rPr>
  </w:style>
  <w:style w:type="paragraph" w:customStyle="1" w:styleId="a4">
    <w:name w:val="三级菜单"/>
    <w:basedOn w:val="3"/>
    <w:qFormat/>
    <w:rsid w:val="00044788"/>
    <w:pPr>
      <w:numPr>
        <w:ilvl w:val="2"/>
        <w:numId w:val="23"/>
      </w:numPr>
    </w:pPr>
    <w:rPr>
      <w:rFonts w:hAnsi="Calibri" w:cs="Times New Roman"/>
      <w:b w:val="0"/>
      <w:bCs/>
      <w:sz w:val="28"/>
      <w:szCs w:val="28"/>
    </w:rPr>
  </w:style>
  <w:style w:type="paragraph" w:customStyle="1" w:styleId="a0">
    <w:name w:val="一级菜单"/>
    <w:basedOn w:val="a6"/>
    <w:link w:val="Char2"/>
    <w:qFormat/>
    <w:rsid w:val="00044788"/>
    <w:pPr>
      <w:pageBreakBefore/>
      <w:numPr>
        <w:numId w:val="24"/>
      </w:numPr>
      <w:jc w:val="center"/>
      <w:outlineLvl w:val="0"/>
    </w:pPr>
    <w:rPr>
      <w:rFonts w:ascii="黑体" w:eastAsia="黑体" w:hAnsi="Calibri"/>
      <w:sz w:val="36"/>
      <w:szCs w:val="36"/>
    </w:rPr>
  </w:style>
  <w:style w:type="paragraph" w:customStyle="1" w:styleId="a3">
    <w:name w:val="二级菜单"/>
    <w:basedOn w:val="a4"/>
    <w:link w:val="Char3"/>
    <w:qFormat/>
    <w:rsid w:val="00044788"/>
    <w:pPr>
      <w:numPr>
        <w:ilvl w:val="1"/>
      </w:numPr>
    </w:pPr>
    <w:rPr>
      <w:sz w:val="30"/>
      <w:szCs w:val="30"/>
    </w:rPr>
  </w:style>
  <w:style w:type="character" w:customStyle="1" w:styleId="Char2">
    <w:name w:val="一级菜单 Char"/>
    <w:link w:val="a0"/>
    <w:rsid w:val="00044788"/>
    <w:rPr>
      <w:rFonts w:ascii="黑体" w:eastAsia="黑体" w:hAnsi="Calibri"/>
      <w:kern w:val="2"/>
      <w:sz w:val="36"/>
      <w:szCs w:val="36"/>
    </w:rPr>
  </w:style>
  <w:style w:type="paragraph" w:customStyle="1" w:styleId="a5">
    <w:name w:val="四级菜单"/>
    <w:basedOn w:val="4"/>
    <w:qFormat/>
    <w:rsid w:val="00044788"/>
    <w:pPr>
      <w:numPr>
        <w:numId w:val="23"/>
      </w:numPr>
      <w:spacing w:before="280" w:after="290" w:line="376" w:lineRule="auto"/>
    </w:pPr>
    <w:rPr>
      <w:rFonts w:ascii="黑体" w:eastAsia="黑体" w:hAnsi="Cambria" w:cs="Times New Roman"/>
      <w:b w:val="0"/>
      <w:bCs/>
      <w:sz w:val="24"/>
      <w:szCs w:val="24"/>
    </w:rPr>
  </w:style>
  <w:style w:type="character" w:customStyle="1" w:styleId="Char3">
    <w:name w:val="二级菜单 Char"/>
    <w:link w:val="a3"/>
    <w:rsid w:val="00044788"/>
    <w:rPr>
      <w:rFonts w:ascii="微软雅黑" w:eastAsia="微软雅黑" w:hAnsi="Calibri"/>
      <w:bCs/>
      <w:kern w:val="2"/>
      <w:sz w:val="30"/>
      <w:szCs w:val="30"/>
    </w:rPr>
  </w:style>
  <w:style w:type="paragraph" w:customStyle="1" w:styleId="Afff7">
    <w:name w:val="A正文"/>
    <w:basedOn w:val="a6"/>
    <w:link w:val="AChar"/>
    <w:qFormat/>
    <w:rsid w:val="00044788"/>
    <w:pPr>
      <w:widowControl/>
      <w:snapToGrid w:val="0"/>
      <w:spacing w:line="360" w:lineRule="auto"/>
      <w:ind w:firstLineChars="200" w:firstLine="200"/>
    </w:pPr>
    <w:rPr>
      <w:kern w:val="0"/>
      <w:sz w:val="24"/>
      <w:lang w:eastAsia="en-US" w:bidi="en-US"/>
    </w:rPr>
  </w:style>
  <w:style w:type="character" w:customStyle="1" w:styleId="AChar">
    <w:name w:val="A正文 Char"/>
    <w:link w:val="Afff7"/>
    <w:rsid w:val="00044788"/>
    <w:rPr>
      <w:sz w:val="24"/>
      <w:szCs w:val="24"/>
      <w:lang w:eastAsia="en-US" w:bidi="en-US"/>
    </w:rPr>
  </w:style>
  <w:style w:type="paragraph" w:customStyle="1" w:styleId="TableText">
    <w:name w:val="Table Text"/>
    <w:basedOn w:val="a6"/>
    <w:rsid w:val="00C12DFC"/>
    <w:pPr>
      <w:keepLines/>
      <w:widowControl/>
      <w:overflowPunct w:val="0"/>
      <w:autoSpaceDE w:val="0"/>
      <w:autoSpaceDN w:val="0"/>
      <w:adjustRightInd w:val="0"/>
      <w:jc w:val="left"/>
      <w:textAlignment w:val="baseline"/>
    </w:pPr>
    <w:rPr>
      <w:rFonts w:ascii="Book Antiqua" w:hAnsi="Book Antiqua"/>
      <w:kern w:val="0"/>
      <w:sz w:val="16"/>
      <w:szCs w:val="20"/>
    </w:rPr>
  </w:style>
  <w:style w:type="character" w:styleId="afff8">
    <w:name w:val="Intense Emphasis"/>
    <w:uiPriority w:val="21"/>
    <w:qFormat/>
    <w:rsid w:val="00C12DFC"/>
    <w:rPr>
      <w:b/>
      <w:bCs/>
      <w:i/>
      <w:iCs/>
      <w:color w:val="4F81BD"/>
    </w:rPr>
  </w:style>
  <w:style w:type="table" w:styleId="-1">
    <w:name w:val="Light Shading Accent 1"/>
    <w:basedOn w:val="a8"/>
    <w:uiPriority w:val="60"/>
    <w:rsid w:val="00C4079F"/>
    <w:rPr>
      <w:rFonts w:asciiTheme="minorHAnsi" w:eastAsiaTheme="minorEastAsia" w:hAnsiTheme="minorHAnsi" w:cstheme="minorBidi"/>
      <w:color w:val="365F91" w:themeColor="accent1" w:themeShade="BF"/>
      <w:kern w:val="2"/>
      <w:sz w:val="21"/>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18">
    <w:name w:val="正文1"/>
    <w:basedOn w:val="a6"/>
    <w:autoRedefine/>
    <w:rsid w:val="00015E71"/>
    <w:rPr>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057462">
      <w:bodyDiv w:val="1"/>
      <w:marLeft w:val="0"/>
      <w:marRight w:val="0"/>
      <w:marTop w:val="0"/>
      <w:marBottom w:val="0"/>
      <w:divBdr>
        <w:top w:val="none" w:sz="0" w:space="0" w:color="auto"/>
        <w:left w:val="none" w:sz="0" w:space="0" w:color="auto"/>
        <w:bottom w:val="none" w:sz="0" w:space="0" w:color="auto"/>
        <w:right w:val="none" w:sz="0" w:space="0" w:color="auto"/>
      </w:divBdr>
    </w:div>
    <w:div w:id="46345055">
      <w:bodyDiv w:val="1"/>
      <w:marLeft w:val="0"/>
      <w:marRight w:val="0"/>
      <w:marTop w:val="0"/>
      <w:marBottom w:val="0"/>
      <w:divBdr>
        <w:top w:val="none" w:sz="0" w:space="0" w:color="auto"/>
        <w:left w:val="none" w:sz="0" w:space="0" w:color="auto"/>
        <w:bottom w:val="none" w:sz="0" w:space="0" w:color="auto"/>
        <w:right w:val="none" w:sz="0" w:space="0" w:color="auto"/>
      </w:divBdr>
    </w:div>
    <w:div w:id="87777864">
      <w:bodyDiv w:val="1"/>
      <w:marLeft w:val="0"/>
      <w:marRight w:val="0"/>
      <w:marTop w:val="0"/>
      <w:marBottom w:val="0"/>
      <w:divBdr>
        <w:top w:val="none" w:sz="0" w:space="0" w:color="auto"/>
        <w:left w:val="none" w:sz="0" w:space="0" w:color="auto"/>
        <w:bottom w:val="none" w:sz="0" w:space="0" w:color="auto"/>
        <w:right w:val="none" w:sz="0" w:space="0" w:color="auto"/>
      </w:divBdr>
      <w:divsChild>
        <w:div w:id="448475014">
          <w:marLeft w:val="144"/>
          <w:marRight w:val="0"/>
          <w:marTop w:val="168"/>
          <w:marBottom w:val="0"/>
          <w:divBdr>
            <w:top w:val="none" w:sz="0" w:space="0" w:color="auto"/>
            <w:left w:val="none" w:sz="0" w:space="0" w:color="auto"/>
            <w:bottom w:val="none" w:sz="0" w:space="0" w:color="auto"/>
            <w:right w:val="none" w:sz="0" w:space="0" w:color="auto"/>
          </w:divBdr>
        </w:div>
        <w:div w:id="1570647661">
          <w:marLeft w:val="144"/>
          <w:marRight w:val="0"/>
          <w:marTop w:val="168"/>
          <w:marBottom w:val="0"/>
          <w:divBdr>
            <w:top w:val="none" w:sz="0" w:space="0" w:color="auto"/>
            <w:left w:val="none" w:sz="0" w:space="0" w:color="auto"/>
            <w:bottom w:val="none" w:sz="0" w:space="0" w:color="auto"/>
            <w:right w:val="none" w:sz="0" w:space="0" w:color="auto"/>
          </w:divBdr>
        </w:div>
        <w:div w:id="2082822363">
          <w:marLeft w:val="144"/>
          <w:marRight w:val="0"/>
          <w:marTop w:val="168"/>
          <w:marBottom w:val="0"/>
          <w:divBdr>
            <w:top w:val="none" w:sz="0" w:space="0" w:color="auto"/>
            <w:left w:val="none" w:sz="0" w:space="0" w:color="auto"/>
            <w:bottom w:val="none" w:sz="0" w:space="0" w:color="auto"/>
            <w:right w:val="none" w:sz="0" w:space="0" w:color="auto"/>
          </w:divBdr>
        </w:div>
        <w:div w:id="75790207">
          <w:marLeft w:val="144"/>
          <w:marRight w:val="0"/>
          <w:marTop w:val="168"/>
          <w:marBottom w:val="0"/>
          <w:divBdr>
            <w:top w:val="none" w:sz="0" w:space="0" w:color="auto"/>
            <w:left w:val="none" w:sz="0" w:space="0" w:color="auto"/>
            <w:bottom w:val="none" w:sz="0" w:space="0" w:color="auto"/>
            <w:right w:val="none" w:sz="0" w:space="0" w:color="auto"/>
          </w:divBdr>
        </w:div>
        <w:div w:id="676469507">
          <w:marLeft w:val="144"/>
          <w:marRight w:val="0"/>
          <w:marTop w:val="168"/>
          <w:marBottom w:val="0"/>
          <w:divBdr>
            <w:top w:val="none" w:sz="0" w:space="0" w:color="auto"/>
            <w:left w:val="none" w:sz="0" w:space="0" w:color="auto"/>
            <w:bottom w:val="none" w:sz="0" w:space="0" w:color="auto"/>
            <w:right w:val="none" w:sz="0" w:space="0" w:color="auto"/>
          </w:divBdr>
        </w:div>
        <w:div w:id="479426654">
          <w:marLeft w:val="144"/>
          <w:marRight w:val="0"/>
          <w:marTop w:val="168"/>
          <w:marBottom w:val="0"/>
          <w:divBdr>
            <w:top w:val="none" w:sz="0" w:space="0" w:color="auto"/>
            <w:left w:val="none" w:sz="0" w:space="0" w:color="auto"/>
            <w:bottom w:val="none" w:sz="0" w:space="0" w:color="auto"/>
            <w:right w:val="none" w:sz="0" w:space="0" w:color="auto"/>
          </w:divBdr>
        </w:div>
        <w:div w:id="1343582072">
          <w:marLeft w:val="144"/>
          <w:marRight w:val="0"/>
          <w:marTop w:val="168"/>
          <w:marBottom w:val="0"/>
          <w:divBdr>
            <w:top w:val="none" w:sz="0" w:space="0" w:color="auto"/>
            <w:left w:val="none" w:sz="0" w:space="0" w:color="auto"/>
            <w:bottom w:val="none" w:sz="0" w:space="0" w:color="auto"/>
            <w:right w:val="none" w:sz="0" w:space="0" w:color="auto"/>
          </w:divBdr>
        </w:div>
        <w:div w:id="1679959741">
          <w:marLeft w:val="144"/>
          <w:marRight w:val="0"/>
          <w:marTop w:val="168"/>
          <w:marBottom w:val="0"/>
          <w:divBdr>
            <w:top w:val="none" w:sz="0" w:space="0" w:color="auto"/>
            <w:left w:val="none" w:sz="0" w:space="0" w:color="auto"/>
            <w:bottom w:val="none" w:sz="0" w:space="0" w:color="auto"/>
            <w:right w:val="none" w:sz="0" w:space="0" w:color="auto"/>
          </w:divBdr>
        </w:div>
        <w:div w:id="1218591409">
          <w:marLeft w:val="144"/>
          <w:marRight w:val="0"/>
          <w:marTop w:val="168"/>
          <w:marBottom w:val="0"/>
          <w:divBdr>
            <w:top w:val="none" w:sz="0" w:space="0" w:color="auto"/>
            <w:left w:val="none" w:sz="0" w:space="0" w:color="auto"/>
            <w:bottom w:val="none" w:sz="0" w:space="0" w:color="auto"/>
            <w:right w:val="none" w:sz="0" w:space="0" w:color="auto"/>
          </w:divBdr>
        </w:div>
        <w:div w:id="1975720649">
          <w:marLeft w:val="144"/>
          <w:marRight w:val="0"/>
          <w:marTop w:val="168"/>
          <w:marBottom w:val="0"/>
          <w:divBdr>
            <w:top w:val="none" w:sz="0" w:space="0" w:color="auto"/>
            <w:left w:val="none" w:sz="0" w:space="0" w:color="auto"/>
            <w:bottom w:val="none" w:sz="0" w:space="0" w:color="auto"/>
            <w:right w:val="none" w:sz="0" w:space="0" w:color="auto"/>
          </w:divBdr>
        </w:div>
        <w:div w:id="363136788">
          <w:marLeft w:val="144"/>
          <w:marRight w:val="0"/>
          <w:marTop w:val="168"/>
          <w:marBottom w:val="0"/>
          <w:divBdr>
            <w:top w:val="none" w:sz="0" w:space="0" w:color="auto"/>
            <w:left w:val="none" w:sz="0" w:space="0" w:color="auto"/>
            <w:bottom w:val="none" w:sz="0" w:space="0" w:color="auto"/>
            <w:right w:val="none" w:sz="0" w:space="0" w:color="auto"/>
          </w:divBdr>
        </w:div>
      </w:divsChild>
    </w:div>
    <w:div w:id="110629804">
      <w:bodyDiv w:val="1"/>
      <w:marLeft w:val="0"/>
      <w:marRight w:val="0"/>
      <w:marTop w:val="0"/>
      <w:marBottom w:val="0"/>
      <w:divBdr>
        <w:top w:val="none" w:sz="0" w:space="0" w:color="auto"/>
        <w:left w:val="none" w:sz="0" w:space="0" w:color="auto"/>
        <w:bottom w:val="none" w:sz="0" w:space="0" w:color="auto"/>
        <w:right w:val="none" w:sz="0" w:space="0" w:color="auto"/>
      </w:divBdr>
    </w:div>
    <w:div w:id="134180427">
      <w:bodyDiv w:val="1"/>
      <w:marLeft w:val="0"/>
      <w:marRight w:val="0"/>
      <w:marTop w:val="0"/>
      <w:marBottom w:val="0"/>
      <w:divBdr>
        <w:top w:val="none" w:sz="0" w:space="0" w:color="auto"/>
        <w:left w:val="none" w:sz="0" w:space="0" w:color="auto"/>
        <w:bottom w:val="none" w:sz="0" w:space="0" w:color="auto"/>
        <w:right w:val="none" w:sz="0" w:space="0" w:color="auto"/>
      </w:divBdr>
    </w:div>
    <w:div w:id="172495264">
      <w:bodyDiv w:val="1"/>
      <w:marLeft w:val="0"/>
      <w:marRight w:val="0"/>
      <w:marTop w:val="0"/>
      <w:marBottom w:val="0"/>
      <w:divBdr>
        <w:top w:val="none" w:sz="0" w:space="0" w:color="auto"/>
        <w:left w:val="none" w:sz="0" w:space="0" w:color="auto"/>
        <w:bottom w:val="none" w:sz="0" w:space="0" w:color="auto"/>
        <w:right w:val="none" w:sz="0" w:space="0" w:color="auto"/>
      </w:divBdr>
      <w:divsChild>
        <w:div w:id="127822719">
          <w:marLeft w:val="446"/>
          <w:marRight w:val="0"/>
          <w:marTop w:val="120"/>
          <w:marBottom w:val="0"/>
          <w:divBdr>
            <w:top w:val="none" w:sz="0" w:space="0" w:color="auto"/>
            <w:left w:val="none" w:sz="0" w:space="0" w:color="auto"/>
            <w:bottom w:val="none" w:sz="0" w:space="0" w:color="auto"/>
            <w:right w:val="none" w:sz="0" w:space="0" w:color="auto"/>
          </w:divBdr>
        </w:div>
        <w:div w:id="278341834">
          <w:marLeft w:val="446"/>
          <w:marRight w:val="0"/>
          <w:marTop w:val="120"/>
          <w:marBottom w:val="0"/>
          <w:divBdr>
            <w:top w:val="none" w:sz="0" w:space="0" w:color="auto"/>
            <w:left w:val="none" w:sz="0" w:space="0" w:color="auto"/>
            <w:bottom w:val="none" w:sz="0" w:space="0" w:color="auto"/>
            <w:right w:val="none" w:sz="0" w:space="0" w:color="auto"/>
          </w:divBdr>
        </w:div>
      </w:divsChild>
    </w:div>
    <w:div w:id="183249157">
      <w:bodyDiv w:val="1"/>
      <w:marLeft w:val="0"/>
      <w:marRight w:val="0"/>
      <w:marTop w:val="0"/>
      <w:marBottom w:val="0"/>
      <w:divBdr>
        <w:top w:val="none" w:sz="0" w:space="0" w:color="auto"/>
        <w:left w:val="none" w:sz="0" w:space="0" w:color="auto"/>
        <w:bottom w:val="none" w:sz="0" w:space="0" w:color="auto"/>
        <w:right w:val="none" w:sz="0" w:space="0" w:color="auto"/>
      </w:divBdr>
      <w:divsChild>
        <w:div w:id="1032804635">
          <w:marLeft w:val="547"/>
          <w:marRight w:val="0"/>
          <w:marTop w:val="82"/>
          <w:marBottom w:val="0"/>
          <w:divBdr>
            <w:top w:val="none" w:sz="0" w:space="0" w:color="auto"/>
            <w:left w:val="none" w:sz="0" w:space="0" w:color="auto"/>
            <w:bottom w:val="none" w:sz="0" w:space="0" w:color="auto"/>
            <w:right w:val="none" w:sz="0" w:space="0" w:color="auto"/>
          </w:divBdr>
        </w:div>
      </w:divsChild>
    </w:div>
    <w:div w:id="230583609">
      <w:bodyDiv w:val="1"/>
      <w:marLeft w:val="0"/>
      <w:marRight w:val="0"/>
      <w:marTop w:val="0"/>
      <w:marBottom w:val="0"/>
      <w:divBdr>
        <w:top w:val="none" w:sz="0" w:space="0" w:color="auto"/>
        <w:left w:val="none" w:sz="0" w:space="0" w:color="auto"/>
        <w:bottom w:val="none" w:sz="0" w:space="0" w:color="auto"/>
        <w:right w:val="none" w:sz="0" w:space="0" w:color="auto"/>
      </w:divBdr>
    </w:div>
    <w:div w:id="247233812">
      <w:bodyDiv w:val="1"/>
      <w:marLeft w:val="0"/>
      <w:marRight w:val="0"/>
      <w:marTop w:val="0"/>
      <w:marBottom w:val="0"/>
      <w:divBdr>
        <w:top w:val="none" w:sz="0" w:space="0" w:color="auto"/>
        <w:left w:val="none" w:sz="0" w:space="0" w:color="auto"/>
        <w:bottom w:val="none" w:sz="0" w:space="0" w:color="auto"/>
        <w:right w:val="none" w:sz="0" w:space="0" w:color="auto"/>
      </w:divBdr>
      <w:divsChild>
        <w:div w:id="2001351407">
          <w:marLeft w:val="144"/>
          <w:marRight w:val="0"/>
          <w:marTop w:val="168"/>
          <w:marBottom w:val="0"/>
          <w:divBdr>
            <w:top w:val="none" w:sz="0" w:space="0" w:color="auto"/>
            <w:left w:val="none" w:sz="0" w:space="0" w:color="auto"/>
            <w:bottom w:val="none" w:sz="0" w:space="0" w:color="auto"/>
            <w:right w:val="none" w:sz="0" w:space="0" w:color="auto"/>
          </w:divBdr>
        </w:div>
        <w:div w:id="1647970011">
          <w:marLeft w:val="144"/>
          <w:marRight w:val="0"/>
          <w:marTop w:val="168"/>
          <w:marBottom w:val="0"/>
          <w:divBdr>
            <w:top w:val="none" w:sz="0" w:space="0" w:color="auto"/>
            <w:left w:val="none" w:sz="0" w:space="0" w:color="auto"/>
            <w:bottom w:val="none" w:sz="0" w:space="0" w:color="auto"/>
            <w:right w:val="none" w:sz="0" w:space="0" w:color="auto"/>
          </w:divBdr>
        </w:div>
        <w:div w:id="345130571">
          <w:marLeft w:val="144"/>
          <w:marRight w:val="0"/>
          <w:marTop w:val="168"/>
          <w:marBottom w:val="0"/>
          <w:divBdr>
            <w:top w:val="none" w:sz="0" w:space="0" w:color="auto"/>
            <w:left w:val="none" w:sz="0" w:space="0" w:color="auto"/>
            <w:bottom w:val="none" w:sz="0" w:space="0" w:color="auto"/>
            <w:right w:val="none" w:sz="0" w:space="0" w:color="auto"/>
          </w:divBdr>
        </w:div>
        <w:div w:id="1096369927">
          <w:marLeft w:val="144"/>
          <w:marRight w:val="0"/>
          <w:marTop w:val="168"/>
          <w:marBottom w:val="0"/>
          <w:divBdr>
            <w:top w:val="none" w:sz="0" w:space="0" w:color="auto"/>
            <w:left w:val="none" w:sz="0" w:space="0" w:color="auto"/>
            <w:bottom w:val="none" w:sz="0" w:space="0" w:color="auto"/>
            <w:right w:val="none" w:sz="0" w:space="0" w:color="auto"/>
          </w:divBdr>
        </w:div>
        <w:div w:id="195822931">
          <w:marLeft w:val="144"/>
          <w:marRight w:val="0"/>
          <w:marTop w:val="168"/>
          <w:marBottom w:val="0"/>
          <w:divBdr>
            <w:top w:val="none" w:sz="0" w:space="0" w:color="auto"/>
            <w:left w:val="none" w:sz="0" w:space="0" w:color="auto"/>
            <w:bottom w:val="none" w:sz="0" w:space="0" w:color="auto"/>
            <w:right w:val="none" w:sz="0" w:space="0" w:color="auto"/>
          </w:divBdr>
        </w:div>
        <w:div w:id="1449474102">
          <w:marLeft w:val="144"/>
          <w:marRight w:val="0"/>
          <w:marTop w:val="168"/>
          <w:marBottom w:val="0"/>
          <w:divBdr>
            <w:top w:val="none" w:sz="0" w:space="0" w:color="auto"/>
            <w:left w:val="none" w:sz="0" w:space="0" w:color="auto"/>
            <w:bottom w:val="none" w:sz="0" w:space="0" w:color="auto"/>
            <w:right w:val="none" w:sz="0" w:space="0" w:color="auto"/>
          </w:divBdr>
        </w:div>
        <w:div w:id="292714138">
          <w:marLeft w:val="144"/>
          <w:marRight w:val="0"/>
          <w:marTop w:val="168"/>
          <w:marBottom w:val="0"/>
          <w:divBdr>
            <w:top w:val="none" w:sz="0" w:space="0" w:color="auto"/>
            <w:left w:val="none" w:sz="0" w:space="0" w:color="auto"/>
            <w:bottom w:val="none" w:sz="0" w:space="0" w:color="auto"/>
            <w:right w:val="none" w:sz="0" w:space="0" w:color="auto"/>
          </w:divBdr>
        </w:div>
        <w:div w:id="1304509064">
          <w:marLeft w:val="144"/>
          <w:marRight w:val="0"/>
          <w:marTop w:val="168"/>
          <w:marBottom w:val="0"/>
          <w:divBdr>
            <w:top w:val="none" w:sz="0" w:space="0" w:color="auto"/>
            <w:left w:val="none" w:sz="0" w:space="0" w:color="auto"/>
            <w:bottom w:val="none" w:sz="0" w:space="0" w:color="auto"/>
            <w:right w:val="none" w:sz="0" w:space="0" w:color="auto"/>
          </w:divBdr>
        </w:div>
        <w:div w:id="723259576">
          <w:marLeft w:val="144"/>
          <w:marRight w:val="0"/>
          <w:marTop w:val="168"/>
          <w:marBottom w:val="0"/>
          <w:divBdr>
            <w:top w:val="none" w:sz="0" w:space="0" w:color="auto"/>
            <w:left w:val="none" w:sz="0" w:space="0" w:color="auto"/>
            <w:bottom w:val="none" w:sz="0" w:space="0" w:color="auto"/>
            <w:right w:val="none" w:sz="0" w:space="0" w:color="auto"/>
          </w:divBdr>
        </w:div>
        <w:div w:id="603225644">
          <w:marLeft w:val="144"/>
          <w:marRight w:val="0"/>
          <w:marTop w:val="168"/>
          <w:marBottom w:val="0"/>
          <w:divBdr>
            <w:top w:val="none" w:sz="0" w:space="0" w:color="auto"/>
            <w:left w:val="none" w:sz="0" w:space="0" w:color="auto"/>
            <w:bottom w:val="none" w:sz="0" w:space="0" w:color="auto"/>
            <w:right w:val="none" w:sz="0" w:space="0" w:color="auto"/>
          </w:divBdr>
        </w:div>
        <w:div w:id="1428110904">
          <w:marLeft w:val="144"/>
          <w:marRight w:val="0"/>
          <w:marTop w:val="168"/>
          <w:marBottom w:val="0"/>
          <w:divBdr>
            <w:top w:val="none" w:sz="0" w:space="0" w:color="auto"/>
            <w:left w:val="none" w:sz="0" w:space="0" w:color="auto"/>
            <w:bottom w:val="none" w:sz="0" w:space="0" w:color="auto"/>
            <w:right w:val="none" w:sz="0" w:space="0" w:color="auto"/>
          </w:divBdr>
        </w:div>
      </w:divsChild>
    </w:div>
    <w:div w:id="297881267">
      <w:bodyDiv w:val="1"/>
      <w:marLeft w:val="0"/>
      <w:marRight w:val="0"/>
      <w:marTop w:val="0"/>
      <w:marBottom w:val="0"/>
      <w:divBdr>
        <w:top w:val="none" w:sz="0" w:space="0" w:color="auto"/>
        <w:left w:val="none" w:sz="0" w:space="0" w:color="auto"/>
        <w:bottom w:val="none" w:sz="0" w:space="0" w:color="auto"/>
        <w:right w:val="none" w:sz="0" w:space="0" w:color="auto"/>
      </w:divBdr>
      <w:divsChild>
        <w:div w:id="1254776489">
          <w:marLeft w:val="1166"/>
          <w:marRight w:val="0"/>
          <w:marTop w:val="67"/>
          <w:marBottom w:val="0"/>
          <w:divBdr>
            <w:top w:val="none" w:sz="0" w:space="0" w:color="auto"/>
            <w:left w:val="none" w:sz="0" w:space="0" w:color="auto"/>
            <w:bottom w:val="none" w:sz="0" w:space="0" w:color="auto"/>
            <w:right w:val="none" w:sz="0" w:space="0" w:color="auto"/>
          </w:divBdr>
        </w:div>
      </w:divsChild>
    </w:div>
    <w:div w:id="325285772">
      <w:bodyDiv w:val="1"/>
      <w:marLeft w:val="0"/>
      <w:marRight w:val="0"/>
      <w:marTop w:val="0"/>
      <w:marBottom w:val="0"/>
      <w:divBdr>
        <w:top w:val="none" w:sz="0" w:space="0" w:color="auto"/>
        <w:left w:val="none" w:sz="0" w:space="0" w:color="auto"/>
        <w:bottom w:val="none" w:sz="0" w:space="0" w:color="auto"/>
        <w:right w:val="none" w:sz="0" w:space="0" w:color="auto"/>
      </w:divBdr>
      <w:divsChild>
        <w:div w:id="436829193">
          <w:marLeft w:val="0"/>
          <w:marRight w:val="0"/>
          <w:marTop w:val="75"/>
          <w:marBottom w:val="0"/>
          <w:divBdr>
            <w:top w:val="none" w:sz="0" w:space="0" w:color="auto"/>
            <w:left w:val="none" w:sz="0" w:space="0" w:color="auto"/>
            <w:bottom w:val="none" w:sz="0" w:space="0" w:color="auto"/>
            <w:right w:val="none" w:sz="0" w:space="0" w:color="auto"/>
          </w:divBdr>
          <w:divsChild>
            <w:div w:id="186524682">
              <w:marLeft w:val="3600"/>
              <w:marRight w:val="0"/>
              <w:marTop w:val="0"/>
              <w:marBottom w:val="0"/>
              <w:divBdr>
                <w:top w:val="none" w:sz="0" w:space="0" w:color="auto"/>
                <w:left w:val="none" w:sz="0" w:space="0" w:color="auto"/>
                <w:bottom w:val="none" w:sz="0" w:space="0" w:color="auto"/>
                <w:right w:val="none" w:sz="0" w:space="0" w:color="auto"/>
              </w:divBdr>
            </w:div>
          </w:divsChild>
        </w:div>
      </w:divsChild>
    </w:div>
    <w:div w:id="349068154">
      <w:bodyDiv w:val="1"/>
      <w:marLeft w:val="0"/>
      <w:marRight w:val="0"/>
      <w:marTop w:val="0"/>
      <w:marBottom w:val="0"/>
      <w:divBdr>
        <w:top w:val="none" w:sz="0" w:space="0" w:color="auto"/>
        <w:left w:val="none" w:sz="0" w:space="0" w:color="auto"/>
        <w:bottom w:val="none" w:sz="0" w:space="0" w:color="auto"/>
        <w:right w:val="none" w:sz="0" w:space="0" w:color="auto"/>
      </w:divBdr>
      <w:divsChild>
        <w:div w:id="1579287556">
          <w:marLeft w:val="144"/>
          <w:marRight w:val="0"/>
          <w:marTop w:val="168"/>
          <w:marBottom w:val="0"/>
          <w:divBdr>
            <w:top w:val="none" w:sz="0" w:space="0" w:color="auto"/>
            <w:left w:val="none" w:sz="0" w:space="0" w:color="auto"/>
            <w:bottom w:val="none" w:sz="0" w:space="0" w:color="auto"/>
            <w:right w:val="none" w:sz="0" w:space="0" w:color="auto"/>
          </w:divBdr>
        </w:div>
        <w:div w:id="1858537709">
          <w:marLeft w:val="144"/>
          <w:marRight w:val="0"/>
          <w:marTop w:val="168"/>
          <w:marBottom w:val="0"/>
          <w:divBdr>
            <w:top w:val="none" w:sz="0" w:space="0" w:color="auto"/>
            <w:left w:val="none" w:sz="0" w:space="0" w:color="auto"/>
            <w:bottom w:val="none" w:sz="0" w:space="0" w:color="auto"/>
            <w:right w:val="none" w:sz="0" w:space="0" w:color="auto"/>
          </w:divBdr>
        </w:div>
        <w:div w:id="1259604186">
          <w:marLeft w:val="144"/>
          <w:marRight w:val="0"/>
          <w:marTop w:val="168"/>
          <w:marBottom w:val="0"/>
          <w:divBdr>
            <w:top w:val="none" w:sz="0" w:space="0" w:color="auto"/>
            <w:left w:val="none" w:sz="0" w:space="0" w:color="auto"/>
            <w:bottom w:val="none" w:sz="0" w:space="0" w:color="auto"/>
            <w:right w:val="none" w:sz="0" w:space="0" w:color="auto"/>
          </w:divBdr>
        </w:div>
        <w:div w:id="65226551">
          <w:marLeft w:val="144"/>
          <w:marRight w:val="0"/>
          <w:marTop w:val="168"/>
          <w:marBottom w:val="0"/>
          <w:divBdr>
            <w:top w:val="none" w:sz="0" w:space="0" w:color="auto"/>
            <w:left w:val="none" w:sz="0" w:space="0" w:color="auto"/>
            <w:bottom w:val="none" w:sz="0" w:space="0" w:color="auto"/>
            <w:right w:val="none" w:sz="0" w:space="0" w:color="auto"/>
          </w:divBdr>
        </w:div>
        <w:div w:id="739135191">
          <w:marLeft w:val="144"/>
          <w:marRight w:val="0"/>
          <w:marTop w:val="168"/>
          <w:marBottom w:val="0"/>
          <w:divBdr>
            <w:top w:val="none" w:sz="0" w:space="0" w:color="auto"/>
            <w:left w:val="none" w:sz="0" w:space="0" w:color="auto"/>
            <w:bottom w:val="none" w:sz="0" w:space="0" w:color="auto"/>
            <w:right w:val="none" w:sz="0" w:space="0" w:color="auto"/>
          </w:divBdr>
        </w:div>
        <w:div w:id="692726135">
          <w:marLeft w:val="144"/>
          <w:marRight w:val="0"/>
          <w:marTop w:val="168"/>
          <w:marBottom w:val="0"/>
          <w:divBdr>
            <w:top w:val="none" w:sz="0" w:space="0" w:color="auto"/>
            <w:left w:val="none" w:sz="0" w:space="0" w:color="auto"/>
            <w:bottom w:val="none" w:sz="0" w:space="0" w:color="auto"/>
            <w:right w:val="none" w:sz="0" w:space="0" w:color="auto"/>
          </w:divBdr>
        </w:div>
        <w:div w:id="116803051">
          <w:marLeft w:val="144"/>
          <w:marRight w:val="0"/>
          <w:marTop w:val="168"/>
          <w:marBottom w:val="0"/>
          <w:divBdr>
            <w:top w:val="none" w:sz="0" w:space="0" w:color="auto"/>
            <w:left w:val="none" w:sz="0" w:space="0" w:color="auto"/>
            <w:bottom w:val="none" w:sz="0" w:space="0" w:color="auto"/>
            <w:right w:val="none" w:sz="0" w:space="0" w:color="auto"/>
          </w:divBdr>
        </w:div>
        <w:div w:id="1880433280">
          <w:marLeft w:val="144"/>
          <w:marRight w:val="0"/>
          <w:marTop w:val="168"/>
          <w:marBottom w:val="0"/>
          <w:divBdr>
            <w:top w:val="none" w:sz="0" w:space="0" w:color="auto"/>
            <w:left w:val="none" w:sz="0" w:space="0" w:color="auto"/>
            <w:bottom w:val="none" w:sz="0" w:space="0" w:color="auto"/>
            <w:right w:val="none" w:sz="0" w:space="0" w:color="auto"/>
          </w:divBdr>
        </w:div>
        <w:div w:id="1991785430">
          <w:marLeft w:val="144"/>
          <w:marRight w:val="0"/>
          <w:marTop w:val="168"/>
          <w:marBottom w:val="0"/>
          <w:divBdr>
            <w:top w:val="none" w:sz="0" w:space="0" w:color="auto"/>
            <w:left w:val="none" w:sz="0" w:space="0" w:color="auto"/>
            <w:bottom w:val="none" w:sz="0" w:space="0" w:color="auto"/>
            <w:right w:val="none" w:sz="0" w:space="0" w:color="auto"/>
          </w:divBdr>
        </w:div>
        <w:div w:id="500899384">
          <w:marLeft w:val="144"/>
          <w:marRight w:val="0"/>
          <w:marTop w:val="168"/>
          <w:marBottom w:val="0"/>
          <w:divBdr>
            <w:top w:val="none" w:sz="0" w:space="0" w:color="auto"/>
            <w:left w:val="none" w:sz="0" w:space="0" w:color="auto"/>
            <w:bottom w:val="none" w:sz="0" w:space="0" w:color="auto"/>
            <w:right w:val="none" w:sz="0" w:space="0" w:color="auto"/>
          </w:divBdr>
        </w:div>
        <w:div w:id="1006859730">
          <w:marLeft w:val="144"/>
          <w:marRight w:val="0"/>
          <w:marTop w:val="168"/>
          <w:marBottom w:val="0"/>
          <w:divBdr>
            <w:top w:val="none" w:sz="0" w:space="0" w:color="auto"/>
            <w:left w:val="none" w:sz="0" w:space="0" w:color="auto"/>
            <w:bottom w:val="none" w:sz="0" w:space="0" w:color="auto"/>
            <w:right w:val="none" w:sz="0" w:space="0" w:color="auto"/>
          </w:divBdr>
        </w:div>
        <w:div w:id="885530251">
          <w:marLeft w:val="144"/>
          <w:marRight w:val="0"/>
          <w:marTop w:val="168"/>
          <w:marBottom w:val="0"/>
          <w:divBdr>
            <w:top w:val="none" w:sz="0" w:space="0" w:color="auto"/>
            <w:left w:val="none" w:sz="0" w:space="0" w:color="auto"/>
            <w:bottom w:val="none" w:sz="0" w:space="0" w:color="auto"/>
            <w:right w:val="none" w:sz="0" w:space="0" w:color="auto"/>
          </w:divBdr>
        </w:div>
        <w:div w:id="1775633736">
          <w:marLeft w:val="144"/>
          <w:marRight w:val="0"/>
          <w:marTop w:val="168"/>
          <w:marBottom w:val="0"/>
          <w:divBdr>
            <w:top w:val="none" w:sz="0" w:space="0" w:color="auto"/>
            <w:left w:val="none" w:sz="0" w:space="0" w:color="auto"/>
            <w:bottom w:val="none" w:sz="0" w:space="0" w:color="auto"/>
            <w:right w:val="none" w:sz="0" w:space="0" w:color="auto"/>
          </w:divBdr>
        </w:div>
      </w:divsChild>
    </w:div>
    <w:div w:id="350684083">
      <w:bodyDiv w:val="1"/>
      <w:marLeft w:val="0"/>
      <w:marRight w:val="0"/>
      <w:marTop w:val="0"/>
      <w:marBottom w:val="0"/>
      <w:divBdr>
        <w:top w:val="none" w:sz="0" w:space="0" w:color="auto"/>
        <w:left w:val="none" w:sz="0" w:space="0" w:color="auto"/>
        <w:bottom w:val="none" w:sz="0" w:space="0" w:color="auto"/>
        <w:right w:val="none" w:sz="0" w:space="0" w:color="auto"/>
      </w:divBdr>
      <w:divsChild>
        <w:div w:id="628896008">
          <w:marLeft w:val="1166"/>
          <w:marRight w:val="0"/>
          <w:marTop w:val="67"/>
          <w:marBottom w:val="0"/>
          <w:divBdr>
            <w:top w:val="none" w:sz="0" w:space="0" w:color="auto"/>
            <w:left w:val="none" w:sz="0" w:space="0" w:color="auto"/>
            <w:bottom w:val="none" w:sz="0" w:space="0" w:color="auto"/>
            <w:right w:val="none" w:sz="0" w:space="0" w:color="auto"/>
          </w:divBdr>
        </w:div>
      </w:divsChild>
    </w:div>
    <w:div w:id="372582520">
      <w:bodyDiv w:val="1"/>
      <w:marLeft w:val="0"/>
      <w:marRight w:val="0"/>
      <w:marTop w:val="0"/>
      <w:marBottom w:val="0"/>
      <w:divBdr>
        <w:top w:val="none" w:sz="0" w:space="0" w:color="auto"/>
        <w:left w:val="none" w:sz="0" w:space="0" w:color="auto"/>
        <w:bottom w:val="none" w:sz="0" w:space="0" w:color="auto"/>
        <w:right w:val="none" w:sz="0" w:space="0" w:color="auto"/>
      </w:divBdr>
    </w:div>
    <w:div w:id="381175683">
      <w:bodyDiv w:val="1"/>
      <w:marLeft w:val="0"/>
      <w:marRight w:val="0"/>
      <w:marTop w:val="0"/>
      <w:marBottom w:val="0"/>
      <w:divBdr>
        <w:top w:val="none" w:sz="0" w:space="0" w:color="auto"/>
        <w:left w:val="none" w:sz="0" w:space="0" w:color="auto"/>
        <w:bottom w:val="none" w:sz="0" w:space="0" w:color="auto"/>
        <w:right w:val="none" w:sz="0" w:space="0" w:color="auto"/>
      </w:divBdr>
      <w:divsChild>
        <w:div w:id="633877771">
          <w:marLeft w:val="274"/>
          <w:marRight w:val="0"/>
          <w:marTop w:val="60"/>
          <w:marBottom w:val="0"/>
          <w:divBdr>
            <w:top w:val="none" w:sz="0" w:space="0" w:color="auto"/>
            <w:left w:val="none" w:sz="0" w:space="0" w:color="auto"/>
            <w:bottom w:val="none" w:sz="0" w:space="0" w:color="auto"/>
            <w:right w:val="none" w:sz="0" w:space="0" w:color="auto"/>
          </w:divBdr>
        </w:div>
        <w:div w:id="341394053">
          <w:marLeft w:val="274"/>
          <w:marRight w:val="0"/>
          <w:marTop w:val="60"/>
          <w:marBottom w:val="0"/>
          <w:divBdr>
            <w:top w:val="none" w:sz="0" w:space="0" w:color="auto"/>
            <w:left w:val="none" w:sz="0" w:space="0" w:color="auto"/>
            <w:bottom w:val="none" w:sz="0" w:space="0" w:color="auto"/>
            <w:right w:val="none" w:sz="0" w:space="0" w:color="auto"/>
          </w:divBdr>
        </w:div>
      </w:divsChild>
    </w:div>
    <w:div w:id="410539539">
      <w:bodyDiv w:val="1"/>
      <w:marLeft w:val="0"/>
      <w:marRight w:val="0"/>
      <w:marTop w:val="0"/>
      <w:marBottom w:val="0"/>
      <w:divBdr>
        <w:top w:val="none" w:sz="0" w:space="0" w:color="auto"/>
        <w:left w:val="none" w:sz="0" w:space="0" w:color="auto"/>
        <w:bottom w:val="none" w:sz="0" w:space="0" w:color="auto"/>
        <w:right w:val="none" w:sz="0" w:space="0" w:color="auto"/>
      </w:divBdr>
    </w:div>
    <w:div w:id="411662511">
      <w:bodyDiv w:val="1"/>
      <w:marLeft w:val="0"/>
      <w:marRight w:val="0"/>
      <w:marTop w:val="0"/>
      <w:marBottom w:val="0"/>
      <w:divBdr>
        <w:top w:val="none" w:sz="0" w:space="0" w:color="auto"/>
        <w:left w:val="none" w:sz="0" w:space="0" w:color="auto"/>
        <w:bottom w:val="none" w:sz="0" w:space="0" w:color="auto"/>
        <w:right w:val="none" w:sz="0" w:space="0" w:color="auto"/>
      </w:divBdr>
      <w:divsChild>
        <w:div w:id="2000838366">
          <w:marLeft w:val="0"/>
          <w:marRight w:val="0"/>
          <w:marTop w:val="75"/>
          <w:marBottom w:val="0"/>
          <w:divBdr>
            <w:top w:val="none" w:sz="0" w:space="0" w:color="auto"/>
            <w:left w:val="none" w:sz="0" w:space="0" w:color="auto"/>
            <w:bottom w:val="none" w:sz="0" w:space="0" w:color="auto"/>
            <w:right w:val="none" w:sz="0" w:space="0" w:color="auto"/>
          </w:divBdr>
          <w:divsChild>
            <w:div w:id="1182091078">
              <w:marLeft w:val="3600"/>
              <w:marRight w:val="0"/>
              <w:marTop w:val="0"/>
              <w:marBottom w:val="0"/>
              <w:divBdr>
                <w:top w:val="none" w:sz="0" w:space="0" w:color="auto"/>
                <w:left w:val="none" w:sz="0" w:space="0" w:color="auto"/>
                <w:bottom w:val="none" w:sz="0" w:space="0" w:color="auto"/>
                <w:right w:val="none" w:sz="0" w:space="0" w:color="auto"/>
              </w:divBdr>
            </w:div>
          </w:divsChild>
        </w:div>
      </w:divsChild>
    </w:div>
    <w:div w:id="432869480">
      <w:bodyDiv w:val="1"/>
      <w:marLeft w:val="0"/>
      <w:marRight w:val="0"/>
      <w:marTop w:val="0"/>
      <w:marBottom w:val="0"/>
      <w:divBdr>
        <w:top w:val="none" w:sz="0" w:space="0" w:color="auto"/>
        <w:left w:val="none" w:sz="0" w:space="0" w:color="auto"/>
        <w:bottom w:val="none" w:sz="0" w:space="0" w:color="auto"/>
        <w:right w:val="none" w:sz="0" w:space="0" w:color="auto"/>
      </w:divBdr>
    </w:div>
    <w:div w:id="502861681">
      <w:bodyDiv w:val="1"/>
      <w:marLeft w:val="0"/>
      <w:marRight w:val="0"/>
      <w:marTop w:val="0"/>
      <w:marBottom w:val="0"/>
      <w:divBdr>
        <w:top w:val="none" w:sz="0" w:space="0" w:color="auto"/>
        <w:left w:val="none" w:sz="0" w:space="0" w:color="auto"/>
        <w:bottom w:val="none" w:sz="0" w:space="0" w:color="auto"/>
        <w:right w:val="none" w:sz="0" w:space="0" w:color="auto"/>
      </w:divBdr>
      <w:divsChild>
        <w:div w:id="629632055">
          <w:marLeft w:val="0"/>
          <w:marRight w:val="0"/>
          <w:marTop w:val="75"/>
          <w:marBottom w:val="0"/>
          <w:divBdr>
            <w:top w:val="none" w:sz="0" w:space="0" w:color="auto"/>
            <w:left w:val="none" w:sz="0" w:space="0" w:color="auto"/>
            <w:bottom w:val="none" w:sz="0" w:space="0" w:color="auto"/>
            <w:right w:val="none" w:sz="0" w:space="0" w:color="auto"/>
          </w:divBdr>
          <w:divsChild>
            <w:div w:id="139930618">
              <w:marLeft w:val="3600"/>
              <w:marRight w:val="0"/>
              <w:marTop w:val="0"/>
              <w:marBottom w:val="0"/>
              <w:divBdr>
                <w:top w:val="none" w:sz="0" w:space="0" w:color="auto"/>
                <w:left w:val="none" w:sz="0" w:space="0" w:color="auto"/>
                <w:bottom w:val="none" w:sz="0" w:space="0" w:color="auto"/>
                <w:right w:val="none" w:sz="0" w:space="0" w:color="auto"/>
              </w:divBdr>
            </w:div>
          </w:divsChild>
        </w:div>
      </w:divsChild>
    </w:div>
    <w:div w:id="641733017">
      <w:bodyDiv w:val="1"/>
      <w:marLeft w:val="0"/>
      <w:marRight w:val="0"/>
      <w:marTop w:val="0"/>
      <w:marBottom w:val="0"/>
      <w:divBdr>
        <w:top w:val="none" w:sz="0" w:space="0" w:color="auto"/>
        <w:left w:val="none" w:sz="0" w:space="0" w:color="auto"/>
        <w:bottom w:val="none" w:sz="0" w:space="0" w:color="auto"/>
        <w:right w:val="none" w:sz="0" w:space="0" w:color="auto"/>
      </w:divBdr>
    </w:div>
    <w:div w:id="644891320">
      <w:bodyDiv w:val="1"/>
      <w:marLeft w:val="0"/>
      <w:marRight w:val="0"/>
      <w:marTop w:val="0"/>
      <w:marBottom w:val="0"/>
      <w:divBdr>
        <w:top w:val="none" w:sz="0" w:space="0" w:color="auto"/>
        <w:left w:val="none" w:sz="0" w:space="0" w:color="auto"/>
        <w:bottom w:val="none" w:sz="0" w:space="0" w:color="auto"/>
        <w:right w:val="none" w:sz="0" w:space="0" w:color="auto"/>
      </w:divBdr>
      <w:divsChild>
        <w:div w:id="1596594607">
          <w:marLeft w:val="547"/>
          <w:marRight w:val="0"/>
          <w:marTop w:val="77"/>
          <w:marBottom w:val="0"/>
          <w:divBdr>
            <w:top w:val="none" w:sz="0" w:space="0" w:color="auto"/>
            <w:left w:val="none" w:sz="0" w:space="0" w:color="auto"/>
            <w:bottom w:val="none" w:sz="0" w:space="0" w:color="auto"/>
            <w:right w:val="none" w:sz="0" w:space="0" w:color="auto"/>
          </w:divBdr>
        </w:div>
        <w:div w:id="2067558706">
          <w:marLeft w:val="547"/>
          <w:marRight w:val="0"/>
          <w:marTop w:val="77"/>
          <w:marBottom w:val="0"/>
          <w:divBdr>
            <w:top w:val="none" w:sz="0" w:space="0" w:color="auto"/>
            <w:left w:val="none" w:sz="0" w:space="0" w:color="auto"/>
            <w:bottom w:val="none" w:sz="0" w:space="0" w:color="auto"/>
            <w:right w:val="none" w:sz="0" w:space="0" w:color="auto"/>
          </w:divBdr>
        </w:div>
      </w:divsChild>
    </w:div>
    <w:div w:id="649601673">
      <w:bodyDiv w:val="1"/>
      <w:marLeft w:val="0"/>
      <w:marRight w:val="0"/>
      <w:marTop w:val="0"/>
      <w:marBottom w:val="0"/>
      <w:divBdr>
        <w:top w:val="none" w:sz="0" w:space="0" w:color="auto"/>
        <w:left w:val="none" w:sz="0" w:space="0" w:color="auto"/>
        <w:bottom w:val="none" w:sz="0" w:space="0" w:color="auto"/>
        <w:right w:val="none" w:sz="0" w:space="0" w:color="auto"/>
      </w:divBdr>
      <w:divsChild>
        <w:div w:id="261839259">
          <w:marLeft w:val="0"/>
          <w:marRight w:val="0"/>
          <w:marTop w:val="75"/>
          <w:marBottom w:val="0"/>
          <w:divBdr>
            <w:top w:val="none" w:sz="0" w:space="0" w:color="auto"/>
            <w:left w:val="none" w:sz="0" w:space="0" w:color="auto"/>
            <w:bottom w:val="none" w:sz="0" w:space="0" w:color="auto"/>
            <w:right w:val="none" w:sz="0" w:space="0" w:color="auto"/>
          </w:divBdr>
          <w:divsChild>
            <w:div w:id="1351443930">
              <w:marLeft w:val="3600"/>
              <w:marRight w:val="0"/>
              <w:marTop w:val="0"/>
              <w:marBottom w:val="0"/>
              <w:divBdr>
                <w:top w:val="none" w:sz="0" w:space="0" w:color="auto"/>
                <w:left w:val="none" w:sz="0" w:space="0" w:color="auto"/>
                <w:bottom w:val="none" w:sz="0" w:space="0" w:color="auto"/>
                <w:right w:val="none" w:sz="0" w:space="0" w:color="auto"/>
              </w:divBdr>
            </w:div>
          </w:divsChild>
        </w:div>
      </w:divsChild>
    </w:div>
    <w:div w:id="661007298">
      <w:bodyDiv w:val="1"/>
      <w:marLeft w:val="0"/>
      <w:marRight w:val="0"/>
      <w:marTop w:val="0"/>
      <w:marBottom w:val="0"/>
      <w:divBdr>
        <w:top w:val="none" w:sz="0" w:space="0" w:color="auto"/>
        <w:left w:val="none" w:sz="0" w:space="0" w:color="auto"/>
        <w:bottom w:val="none" w:sz="0" w:space="0" w:color="auto"/>
        <w:right w:val="none" w:sz="0" w:space="0" w:color="auto"/>
      </w:divBdr>
    </w:div>
    <w:div w:id="667101735">
      <w:bodyDiv w:val="1"/>
      <w:marLeft w:val="0"/>
      <w:marRight w:val="0"/>
      <w:marTop w:val="0"/>
      <w:marBottom w:val="0"/>
      <w:divBdr>
        <w:top w:val="none" w:sz="0" w:space="0" w:color="auto"/>
        <w:left w:val="none" w:sz="0" w:space="0" w:color="auto"/>
        <w:bottom w:val="none" w:sz="0" w:space="0" w:color="auto"/>
        <w:right w:val="none" w:sz="0" w:space="0" w:color="auto"/>
      </w:divBdr>
    </w:div>
    <w:div w:id="680200643">
      <w:bodyDiv w:val="1"/>
      <w:marLeft w:val="0"/>
      <w:marRight w:val="0"/>
      <w:marTop w:val="0"/>
      <w:marBottom w:val="0"/>
      <w:divBdr>
        <w:top w:val="none" w:sz="0" w:space="0" w:color="auto"/>
        <w:left w:val="none" w:sz="0" w:space="0" w:color="auto"/>
        <w:bottom w:val="none" w:sz="0" w:space="0" w:color="auto"/>
        <w:right w:val="none" w:sz="0" w:space="0" w:color="auto"/>
      </w:divBdr>
    </w:div>
    <w:div w:id="683703604">
      <w:bodyDiv w:val="1"/>
      <w:marLeft w:val="0"/>
      <w:marRight w:val="0"/>
      <w:marTop w:val="0"/>
      <w:marBottom w:val="0"/>
      <w:divBdr>
        <w:top w:val="none" w:sz="0" w:space="0" w:color="auto"/>
        <w:left w:val="none" w:sz="0" w:space="0" w:color="auto"/>
        <w:bottom w:val="none" w:sz="0" w:space="0" w:color="auto"/>
        <w:right w:val="none" w:sz="0" w:space="0" w:color="auto"/>
      </w:divBdr>
    </w:div>
    <w:div w:id="797530132">
      <w:bodyDiv w:val="1"/>
      <w:marLeft w:val="0"/>
      <w:marRight w:val="0"/>
      <w:marTop w:val="0"/>
      <w:marBottom w:val="0"/>
      <w:divBdr>
        <w:top w:val="none" w:sz="0" w:space="0" w:color="auto"/>
        <w:left w:val="none" w:sz="0" w:space="0" w:color="auto"/>
        <w:bottom w:val="none" w:sz="0" w:space="0" w:color="auto"/>
        <w:right w:val="none" w:sz="0" w:space="0" w:color="auto"/>
      </w:divBdr>
      <w:divsChild>
        <w:div w:id="327949579">
          <w:marLeft w:val="0"/>
          <w:marRight w:val="0"/>
          <w:marTop w:val="75"/>
          <w:marBottom w:val="0"/>
          <w:divBdr>
            <w:top w:val="none" w:sz="0" w:space="0" w:color="auto"/>
            <w:left w:val="none" w:sz="0" w:space="0" w:color="auto"/>
            <w:bottom w:val="none" w:sz="0" w:space="0" w:color="auto"/>
            <w:right w:val="none" w:sz="0" w:space="0" w:color="auto"/>
          </w:divBdr>
          <w:divsChild>
            <w:div w:id="432942350">
              <w:marLeft w:val="3600"/>
              <w:marRight w:val="0"/>
              <w:marTop w:val="0"/>
              <w:marBottom w:val="0"/>
              <w:divBdr>
                <w:top w:val="none" w:sz="0" w:space="0" w:color="auto"/>
                <w:left w:val="none" w:sz="0" w:space="0" w:color="auto"/>
                <w:bottom w:val="none" w:sz="0" w:space="0" w:color="auto"/>
                <w:right w:val="none" w:sz="0" w:space="0" w:color="auto"/>
              </w:divBdr>
            </w:div>
          </w:divsChild>
        </w:div>
      </w:divsChild>
    </w:div>
    <w:div w:id="827751652">
      <w:bodyDiv w:val="1"/>
      <w:marLeft w:val="0"/>
      <w:marRight w:val="0"/>
      <w:marTop w:val="0"/>
      <w:marBottom w:val="0"/>
      <w:divBdr>
        <w:top w:val="none" w:sz="0" w:space="0" w:color="auto"/>
        <w:left w:val="none" w:sz="0" w:space="0" w:color="auto"/>
        <w:bottom w:val="none" w:sz="0" w:space="0" w:color="auto"/>
        <w:right w:val="none" w:sz="0" w:space="0" w:color="auto"/>
      </w:divBdr>
    </w:div>
    <w:div w:id="894202617">
      <w:bodyDiv w:val="1"/>
      <w:marLeft w:val="0"/>
      <w:marRight w:val="0"/>
      <w:marTop w:val="0"/>
      <w:marBottom w:val="0"/>
      <w:divBdr>
        <w:top w:val="none" w:sz="0" w:space="0" w:color="auto"/>
        <w:left w:val="none" w:sz="0" w:space="0" w:color="auto"/>
        <w:bottom w:val="none" w:sz="0" w:space="0" w:color="auto"/>
        <w:right w:val="none" w:sz="0" w:space="0" w:color="auto"/>
      </w:divBdr>
    </w:div>
    <w:div w:id="927739353">
      <w:bodyDiv w:val="1"/>
      <w:marLeft w:val="0"/>
      <w:marRight w:val="0"/>
      <w:marTop w:val="0"/>
      <w:marBottom w:val="0"/>
      <w:divBdr>
        <w:top w:val="none" w:sz="0" w:space="0" w:color="auto"/>
        <w:left w:val="none" w:sz="0" w:space="0" w:color="auto"/>
        <w:bottom w:val="none" w:sz="0" w:space="0" w:color="auto"/>
        <w:right w:val="none" w:sz="0" w:space="0" w:color="auto"/>
      </w:divBdr>
    </w:div>
    <w:div w:id="941884336">
      <w:bodyDiv w:val="1"/>
      <w:marLeft w:val="0"/>
      <w:marRight w:val="0"/>
      <w:marTop w:val="0"/>
      <w:marBottom w:val="0"/>
      <w:divBdr>
        <w:top w:val="none" w:sz="0" w:space="0" w:color="auto"/>
        <w:left w:val="none" w:sz="0" w:space="0" w:color="auto"/>
        <w:bottom w:val="none" w:sz="0" w:space="0" w:color="auto"/>
        <w:right w:val="none" w:sz="0" w:space="0" w:color="auto"/>
      </w:divBdr>
    </w:div>
    <w:div w:id="950476468">
      <w:bodyDiv w:val="1"/>
      <w:marLeft w:val="0"/>
      <w:marRight w:val="0"/>
      <w:marTop w:val="0"/>
      <w:marBottom w:val="0"/>
      <w:divBdr>
        <w:top w:val="none" w:sz="0" w:space="0" w:color="auto"/>
        <w:left w:val="none" w:sz="0" w:space="0" w:color="auto"/>
        <w:bottom w:val="none" w:sz="0" w:space="0" w:color="auto"/>
        <w:right w:val="none" w:sz="0" w:space="0" w:color="auto"/>
      </w:divBdr>
      <w:divsChild>
        <w:div w:id="162203259">
          <w:marLeft w:val="274"/>
          <w:marRight w:val="0"/>
          <w:marTop w:val="60"/>
          <w:marBottom w:val="0"/>
          <w:divBdr>
            <w:top w:val="none" w:sz="0" w:space="0" w:color="auto"/>
            <w:left w:val="none" w:sz="0" w:space="0" w:color="auto"/>
            <w:bottom w:val="none" w:sz="0" w:space="0" w:color="auto"/>
            <w:right w:val="none" w:sz="0" w:space="0" w:color="auto"/>
          </w:divBdr>
        </w:div>
      </w:divsChild>
    </w:div>
    <w:div w:id="963803244">
      <w:bodyDiv w:val="1"/>
      <w:marLeft w:val="0"/>
      <w:marRight w:val="0"/>
      <w:marTop w:val="0"/>
      <w:marBottom w:val="0"/>
      <w:divBdr>
        <w:top w:val="none" w:sz="0" w:space="0" w:color="auto"/>
        <w:left w:val="none" w:sz="0" w:space="0" w:color="auto"/>
        <w:bottom w:val="none" w:sz="0" w:space="0" w:color="auto"/>
        <w:right w:val="none" w:sz="0" w:space="0" w:color="auto"/>
      </w:divBdr>
    </w:div>
    <w:div w:id="1020660549">
      <w:bodyDiv w:val="1"/>
      <w:marLeft w:val="0"/>
      <w:marRight w:val="0"/>
      <w:marTop w:val="0"/>
      <w:marBottom w:val="0"/>
      <w:divBdr>
        <w:top w:val="none" w:sz="0" w:space="0" w:color="auto"/>
        <w:left w:val="none" w:sz="0" w:space="0" w:color="auto"/>
        <w:bottom w:val="none" w:sz="0" w:space="0" w:color="auto"/>
        <w:right w:val="none" w:sz="0" w:space="0" w:color="auto"/>
      </w:divBdr>
      <w:divsChild>
        <w:div w:id="339963813">
          <w:marLeft w:val="446"/>
          <w:marRight w:val="0"/>
          <w:marTop w:val="120"/>
          <w:marBottom w:val="0"/>
          <w:divBdr>
            <w:top w:val="none" w:sz="0" w:space="0" w:color="auto"/>
            <w:left w:val="none" w:sz="0" w:space="0" w:color="auto"/>
            <w:bottom w:val="none" w:sz="0" w:space="0" w:color="auto"/>
            <w:right w:val="none" w:sz="0" w:space="0" w:color="auto"/>
          </w:divBdr>
        </w:div>
      </w:divsChild>
    </w:div>
    <w:div w:id="1052577295">
      <w:bodyDiv w:val="1"/>
      <w:marLeft w:val="0"/>
      <w:marRight w:val="0"/>
      <w:marTop w:val="0"/>
      <w:marBottom w:val="0"/>
      <w:divBdr>
        <w:top w:val="none" w:sz="0" w:space="0" w:color="auto"/>
        <w:left w:val="none" w:sz="0" w:space="0" w:color="auto"/>
        <w:bottom w:val="none" w:sz="0" w:space="0" w:color="auto"/>
        <w:right w:val="none" w:sz="0" w:space="0" w:color="auto"/>
      </w:divBdr>
    </w:div>
    <w:div w:id="1104037068">
      <w:bodyDiv w:val="1"/>
      <w:marLeft w:val="0"/>
      <w:marRight w:val="0"/>
      <w:marTop w:val="0"/>
      <w:marBottom w:val="0"/>
      <w:divBdr>
        <w:top w:val="none" w:sz="0" w:space="0" w:color="auto"/>
        <w:left w:val="none" w:sz="0" w:space="0" w:color="auto"/>
        <w:bottom w:val="none" w:sz="0" w:space="0" w:color="auto"/>
        <w:right w:val="none" w:sz="0" w:space="0" w:color="auto"/>
      </w:divBdr>
      <w:divsChild>
        <w:div w:id="1783917779">
          <w:marLeft w:val="144"/>
          <w:marRight w:val="0"/>
          <w:marTop w:val="168"/>
          <w:marBottom w:val="0"/>
          <w:divBdr>
            <w:top w:val="none" w:sz="0" w:space="0" w:color="auto"/>
            <w:left w:val="none" w:sz="0" w:space="0" w:color="auto"/>
            <w:bottom w:val="none" w:sz="0" w:space="0" w:color="auto"/>
            <w:right w:val="none" w:sz="0" w:space="0" w:color="auto"/>
          </w:divBdr>
        </w:div>
        <w:div w:id="824249528">
          <w:marLeft w:val="144"/>
          <w:marRight w:val="0"/>
          <w:marTop w:val="168"/>
          <w:marBottom w:val="0"/>
          <w:divBdr>
            <w:top w:val="none" w:sz="0" w:space="0" w:color="auto"/>
            <w:left w:val="none" w:sz="0" w:space="0" w:color="auto"/>
            <w:bottom w:val="none" w:sz="0" w:space="0" w:color="auto"/>
            <w:right w:val="none" w:sz="0" w:space="0" w:color="auto"/>
          </w:divBdr>
        </w:div>
        <w:div w:id="265580267">
          <w:marLeft w:val="144"/>
          <w:marRight w:val="0"/>
          <w:marTop w:val="168"/>
          <w:marBottom w:val="0"/>
          <w:divBdr>
            <w:top w:val="none" w:sz="0" w:space="0" w:color="auto"/>
            <w:left w:val="none" w:sz="0" w:space="0" w:color="auto"/>
            <w:bottom w:val="none" w:sz="0" w:space="0" w:color="auto"/>
            <w:right w:val="none" w:sz="0" w:space="0" w:color="auto"/>
          </w:divBdr>
        </w:div>
        <w:div w:id="1012610283">
          <w:marLeft w:val="144"/>
          <w:marRight w:val="0"/>
          <w:marTop w:val="168"/>
          <w:marBottom w:val="0"/>
          <w:divBdr>
            <w:top w:val="none" w:sz="0" w:space="0" w:color="auto"/>
            <w:left w:val="none" w:sz="0" w:space="0" w:color="auto"/>
            <w:bottom w:val="none" w:sz="0" w:space="0" w:color="auto"/>
            <w:right w:val="none" w:sz="0" w:space="0" w:color="auto"/>
          </w:divBdr>
        </w:div>
        <w:div w:id="644356979">
          <w:marLeft w:val="144"/>
          <w:marRight w:val="0"/>
          <w:marTop w:val="168"/>
          <w:marBottom w:val="0"/>
          <w:divBdr>
            <w:top w:val="none" w:sz="0" w:space="0" w:color="auto"/>
            <w:left w:val="none" w:sz="0" w:space="0" w:color="auto"/>
            <w:bottom w:val="none" w:sz="0" w:space="0" w:color="auto"/>
            <w:right w:val="none" w:sz="0" w:space="0" w:color="auto"/>
          </w:divBdr>
        </w:div>
        <w:div w:id="1717075504">
          <w:marLeft w:val="144"/>
          <w:marRight w:val="0"/>
          <w:marTop w:val="168"/>
          <w:marBottom w:val="0"/>
          <w:divBdr>
            <w:top w:val="none" w:sz="0" w:space="0" w:color="auto"/>
            <w:left w:val="none" w:sz="0" w:space="0" w:color="auto"/>
            <w:bottom w:val="none" w:sz="0" w:space="0" w:color="auto"/>
            <w:right w:val="none" w:sz="0" w:space="0" w:color="auto"/>
          </w:divBdr>
        </w:div>
        <w:div w:id="403644200">
          <w:marLeft w:val="144"/>
          <w:marRight w:val="0"/>
          <w:marTop w:val="168"/>
          <w:marBottom w:val="0"/>
          <w:divBdr>
            <w:top w:val="none" w:sz="0" w:space="0" w:color="auto"/>
            <w:left w:val="none" w:sz="0" w:space="0" w:color="auto"/>
            <w:bottom w:val="none" w:sz="0" w:space="0" w:color="auto"/>
            <w:right w:val="none" w:sz="0" w:space="0" w:color="auto"/>
          </w:divBdr>
        </w:div>
        <w:div w:id="1933003952">
          <w:marLeft w:val="144"/>
          <w:marRight w:val="0"/>
          <w:marTop w:val="168"/>
          <w:marBottom w:val="0"/>
          <w:divBdr>
            <w:top w:val="none" w:sz="0" w:space="0" w:color="auto"/>
            <w:left w:val="none" w:sz="0" w:space="0" w:color="auto"/>
            <w:bottom w:val="none" w:sz="0" w:space="0" w:color="auto"/>
            <w:right w:val="none" w:sz="0" w:space="0" w:color="auto"/>
          </w:divBdr>
        </w:div>
        <w:div w:id="301234964">
          <w:marLeft w:val="144"/>
          <w:marRight w:val="0"/>
          <w:marTop w:val="168"/>
          <w:marBottom w:val="0"/>
          <w:divBdr>
            <w:top w:val="none" w:sz="0" w:space="0" w:color="auto"/>
            <w:left w:val="none" w:sz="0" w:space="0" w:color="auto"/>
            <w:bottom w:val="none" w:sz="0" w:space="0" w:color="auto"/>
            <w:right w:val="none" w:sz="0" w:space="0" w:color="auto"/>
          </w:divBdr>
        </w:div>
        <w:div w:id="1186823687">
          <w:marLeft w:val="144"/>
          <w:marRight w:val="0"/>
          <w:marTop w:val="168"/>
          <w:marBottom w:val="0"/>
          <w:divBdr>
            <w:top w:val="none" w:sz="0" w:space="0" w:color="auto"/>
            <w:left w:val="none" w:sz="0" w:space="0" w:color="auto"/>
            <w:bottom w:val="none" w:sz="0" w:space="0" w:color="auto"/>
            <w:right w:val="none" w:sz="0" w:space="0" w:color="auto"/>
          </w:divBdr>
        </w:div>
        <w:div w:id="1317805500">
          <w:marLeft w:val="144"/>
          <w:marRight w:val="0"/>
          <w:marTop w:val="168"/>
          <w:marBottom w:val="0"/>
          <w:divBdr>
            <w:top w:val="none" w:sz="0" w:space="0" w:color="auto"/>
            <w:left w:val="none" w:sz="0" w:space="0" w:color="auto"/>
            <w:bottom w:val="none" w:sz="0" w:space="0" w:color="auto"/>
            <w:right w:val="none" w:sz="0" w:space="0" w:color="auto"/>
          </w:divBdr>
        </w:div>
      </w:divsChild>
    </w:div>
    <w:div w:id="1167288636">
      <w:bodyDiv w:val="1"/>
      <w:marLeft w:val="0"/>
      <w:marRight w:val="0"/>
      <w:marTop w:val="0"/>
      <w:marBottom w:val="0"/>
      <w:divBdr>
        <w:top w:val="none" w:sz="0" w:space="0" w:color="auto"/>
        <w:left w:val="none" w:sz="0" w:space="0" w:color="auto"/>
        <w:bottom w:val="none" w:sz="0" w:space="0" w:color="auto"/>
        <w:right w:val="none" w:sz="0" w:space="0" w:color="auto"/>
      </w:divBdr>
      <w:divsChild>
        <w:div w:id="1990819410">
          <w:marLeft w:val="0"/>
          <w:marRight w:val="0"/>
          <w:marTop w:val="75"/>
          <w:marBottom w:val="0"/>
          <w:divBdr>
            <w:top w:val="none" w:sz="0" w:space="0" w:color="auto"/>
            <w:left w:val="none" w:sz="0" w:space="0" w:color="auto"/>
            <w:bottom w:val="none" w:sz="0" w:space="0" w:color="auto"/>
            <w:right w:val="none" w:sz="0" w:space="0" w:color="auto"/>
          </w:divBdr>
          <w:divsChild>
            <w:div w:id="229729190">
              <w:marLeft w:val="3600"/>
              <w:marRight w:val="0"/>
              <w:marTop w:val="0"/>
              <w:marBottom w:val="0"/>
              <w:divBdr>
                <w:top w:val="none" w:sz="0" w:space="0" w:color="auto"/>
                <w:left w:val="none" w:sz="0" w:space="0" w:color="auto"/>
                <w:bottom w:val="none" w:sz="0" w:space="0" w:color="auto"/>
                <w:right w:val="none" w:sz="0" w:space="0" w:color="auto"/>
              </w:divBdr>
            </w:div>
          </w:divsChild>
        </w:div>
      </w:divsChild>
    </w:div>
    <w:div w:id="1184631739">
      <w:bodyDiv w:val="1"/>
      <w:marLeft w:val="0"/>
      <w:marRight w:val="0"/>
      <w:marTop w:val="0"/>
      <w:marBottom w:val="0"/>
      <w:divBdr>
        <w:top w:val="none" w:sz="0" w:space="0" w:color="auto"/>
        <w:left w:val="none" w:sz="0" w:space="0" w:color="auto"/>
        <w:bottom w:val="none" w:sz="0" w:space="0" w:color="auto"/>
        <w:right w:val="none" w:sz="0" w:space="0" w:color="auto"/>
      </w:divBdr>
    </w:div>
    <w:div w:id="1185828076">
      <w:bodyDiv w:val="1"/>
      <w:marLeft w:val="0"/>
      <w:marRight w:val="0"/>
      <w:marTop w:val="0"/>
      <w:marBottom w:val="0"/>
      <w:divBdr>
        <w:top w:val="none" w:sz="0" w:space="0" w:color="auto"/>
        <w:left w:val="none" w:sz="0" w:space="0" w:color="auto"/>
        <w:bottom w:val="none" w:sz="0" w:space="0" w:color="auto"/>
        <w:right w:val="none" w:sz="0" w:space="0" w:color="auto"/>
      </w:divBdr>
    </w:div>
    <w:div w:id="1215849359">
      <w:bodyDiv w:val="1"/>
      <w:marLeft w:val="0"/>
      <w:marRight w:val="0"/>
      <w:marTop w:val="0"/>
      <w:marBottom w:val="0"/>
      <w:divBdr>
        <w:top w:val="none" w:sz="0" w:space="0" w:color="auto"/>
        <w:left w:val="none" w:sz="0" w:space="0" w:color="auto"/>
        <w:bottom w:val="none" w:sz="0" w:space="0" w:color="auto"/>
        <w:right w:val="none" w:sz="0" w:space="0" w:color="auto"/>
      </w:divBdr>
      <w:divsChild>
        <w:div w:id="474569772">
          <w:marLeft w:val="1166"/>
          <w:marRight w:val="0"/>
          <w:marTop w:val="67"/>
          <w:marBottom w:val="0"/>
          <w:divBdr>
            <w:top w:val="none" w:sz="0" w:space="0" w:color="auto"/>
            <w:left w:val="none" w:sz="0" w:space="0" w:color="auto"/>
            <w:bottom w:val="none" w:sz="0" w:space="0" w:color="auto"/>
            <w:right w:val="none" w:sz="0" w:space="0" w:color="auto"/>
          </w:divBdr>
        </w:div>
        <w:div w:id="247883353">
          <w:marLeft w:val="1166"/>
          <w:marRight w:val="0"/>
          <w:marTop w:val="67"/>
          <w:marBottom w:val="0"/>
          <w:divBdr>
            <w:top w:val="none" w:sz="0" w:space="0" w:color="auto"/>
            <w:left w:val="none" w:sz="0" w:space="0" w:color="auto"/>
            <w:bottom w:val="none" w:sz="0" w:space="0" w:color="auto"/>
            <w:right w:val="none" w:sz="0" w:space="0" w:color="auto"/>
          </w:divBdr>
        </w:div>
        <w:div w:id="595796071">
          <w:marLeft w:val="1166"/>
          <w:marRight w:val="0"/>
          <w:marTop w:val="67"/>
          <w:marBottom w:val="0"/>
          <w:divBdr>
            <w:top w:val="none" w:sz="0" w:space="0" w:color="auto"/>
            <w:left w:val="none" w:sz="0" w:space="0" w:color="auto"/>
            <w:bottom w:val="none" w:sz="0" w:space="0" w:color="auto"/>
            <w:right w:val="none" w:sz="0" w:space="0" w:color="auto"/>
          </w:divBdr>
        </w:div>
        <w:div w:id="202253623">
          <w:marLeft w:val="1166"/>
          <w:marRight w:val="0"/>
          <w:marTop w:val="67"/>
          <w:marBottom w:val="0"/>
          <w:divBdr>
            <w:top w:val="none" w:sz="0" w:space="0" w:color="auto"/>
            <w:left w:val="none" w:sz="0" w:space="0" w:color="auto"/>
            <w:bottom w:val="none" w:sz="0" w:space="0" w:color="auto"/>
            <w:right w:val="none" w:sz="0" w:space="0" w:color="auto"/>
          </w:divBdr>
        </w:div>
      </w:divsChild>
    </w:div>
    <w:div w:id="1228998699">
      <w:bodyDiv w:val="1"/>
      <w:marLeft w:val="0"/>
      <w:marRight w:val="0"/>
      <w:marTop w:val="0"/>
      <w:marBottom w:val="0"/>
      <w:divBdr>
        <w:top w:val="none" w:sz="0" w:space="0" w:color="auto"/>
        <w:left w:val="none" w:sz="0" w:space="0" w:color="auto"/>
        <w:bottom w:val="none" w:sz="0" w:space="0" w:color="auto"/>
        <w:right w:val="none" w:sz="0" w:space="0" w:color="auto"/>
      </w:divBdr>
      <w:divsChild>
        <w:div w:id="1792236903">
          <w:marLeft w:val="1166"/>
          <w:marRight w:val="0"/>
          <w:marTop w:val="67"/>
          <w:marBottom w:val="0"/>
          <w:divBdr>
            <w:top w:val="none" w:sz="0" w:space="0" w:color="auto"/>
            <w:left w:val="none" w:sz="0" w:space="0" w:color="auto"/>
            <w:bottom w:val="none" w:sz="0" w:space="0" w:color="auto"/>
            <w:right w:val="none" w:sz="0" w:space="0" w:color="auto"/>
          </w:divBdr>
        </w:div>
        <w:div w:id="196436701">
          <w:marLeft w:val="1166"/>
          <w:marRight w:val="0"/>
          <w:marTop w:val="67"/>
          <w:marBottom w:val="0"/>
          <w:divBdr>
            <w:top w:val="none" w:sz="0" w:space="0" w:color="auto"/>
            <w:left w:val="none" w:sz="0" w:space="0" w:color="auto"/>
            <w:bottom w:val="none" w:sz="0" w:space="0" w:color="auto"/>
            <w:right w:val="none" w:sz="0" w:space="0" w:color="auto"/>
          </w:divBdr>
        </w:div>
        <w:div w:id="2019502405">
          <w:marLeft w:val="1166"/>
          <w:marRight w:val="0"/>
          <w:marTop w:val="67"/>
          <w:marBottom w:val="0"/>
          <w:divBdr>
            <w:top w:val="none" w:sz="0" w:space="0" w:color="auto"/>
            <w:left w:val="none" w:sz="0" w:space="0" w:color="auto"/>
            <w:bottom w:val="none" w:sz="0" w:space="0" w:color="auto"/>
            <w:right w:val="none" w:sz="0" w:space="0" w:color="auto"/>
          </w:divBdr>
        </w:div>
      </w:divsChild>
    </w:div>
    <w:div w:id="1277716227">
      <w:bodyDiv w:val="1"/>
      <w:marLeft w:val="0"/>
      <w:marRight w:val="0"/>
      <w:marTop w:val="0"/>
      <w:marBottom w:val="0"/>
      <w:divBdr>
        <w:top w:val="none" w:sz="0" w:space="0" w:color="auto"/>
        <w:left w:val="none" w:sz="0" w:space="0" w:color="auto"/>
        <w:bottom w:val="none" w:sz="0" w:space="0" w:color="auto"/>
        <w:right w:val="none" w:sz="0" w:space="0" w:color="auto"/>
      </w:divBdr>
      <w:divsChild>
        <w:div w:id="1466780182">
          <w:marLeft w:val="0"/>
          <w:marRight w:val="0"/>
          <w:marTop w:val="75"/>
          <w:marBottom w:val="0"/>
          <w:divBdr>
            <w:top w:val="none" w:sz="0" w:space="0" w:color="auto"/>
            <w:left w:val="none" w:sz="0" w:space="0" w:color="auto"/>
            <w:bottom w:val="none" w:sz="0" w:space="0" w:color="auto"/>
            <w:right w:val="none" w:sz="0" w:space="0" w:color="auto"/>
          </w:divBdr>
          <w:divsChild>
            <w:div w:id="351146311">
              <w:marLeft w:val="3600"/>
              <w:marRight w:val="0"/>
              <w:marTop w:val="0"/>
              <w:marBottom w:val="0"/>
              <w:divBdr>
                <w:top w:val="none" w:sz="0" w:space="0" w:color="auto"/>
                <w:left w:val="none" w:sz="0" w:space="0" w:color="auto"/>
                <w:bottom w:val="none" w:sz="0" w:space="0" w:color="auto"/>
                <w:right w:val="none" w:sz="0" w:space="0" w:color="auto"/>
              </w:divBdr>
            </w:div>
          </w:divsChild>
        </w:div>
      </w:divsChild>
    </w:div>
    <w:div w:id="1323392961">
      <w:bodyDiv w:val="1"/>
      <w:marLeft w:val="0"/>
      <w:marRight w:val="0"/>
      <w:marTop w:val="0"/>
      <w:marBottom w:val="0"/>
      <w:divBdr>
        <w:top w:val="none" w:sz="0" w:space="0" w:color="auto"/>
        <w:left w:val="none" w:sz="0" w:space="0" w:color="auto"/>
        <w:bottom w:val="none" w:sz="0" w:space="0" w:color="auto"/>
        <w:right w:val="none" w:sz="0" w:space="0" w:color="auto"/>
      </w:divBdr>
    </w:div>
    <w:div w:id="1366559401">
      <w:bodyDiv w:val="1"/>
      <w:marLeft w:val="0"/>
      <w:marRight w:val="0"/>
      <w:marTop w:val="0"/>
      <w:marBottom w:val="0"/>
      <w:divBdr>
        <w:top w:val="none" w:sz="0" w:space="0" w:color="auto"/>
        <w:left w:val="none" w:sz="0" w:space="0" w:color="auto"/>
        <w:bottom w:val="none" w:sz="0" w:space="0" w:color="auto"/>
        <w:right w:val="none" w:sz="0" w:space="0" w:color="auto"/>
      </w:divBdr>
    </w:div>
    <w:div w:id="1380979527">
      <w:bodyDiv w:val="1"/>
      <w:marLeft w:val="0"/>
      <w:marRight w:val="0"/>
      <w:marTop w:val="0"/>
      <w:marBottom w:val="0"/>
      <w:divBdr>
        <w:top w:val="none" w:sz="0" w:space="0" w:color="auto"/>
        <w:left w:val="none" w:sz="0" w:space="0" w:color="auto"/>
        <w:bottom w:val="none" w:sz="0" w:space="0" w:color="auto"/>
        <w:right w:val="none" w:sz="0" w:space="0" w:color="auto"/>
      </w:divBdr>
      <w:divsChild>
        <w:div w:id="458762191">
          <w:marLeft w:val="0"/>
          <w:marRight w:val="0"/>
          <w:marTop w:val="75"/>
          <w:marBottom w:val="0"/>
          <w:divBdr>
            <w:top w:val="none" w:sz="0" w:space="0" w:color="auto"/>
            <w:left w:val="none" w:sz="0" w:space="0" w:color="auto"/>
            <w:bottom w:val="none" w:sz="0" w:space="0" w:color="auto"/>
            <w:right w:val="none" w:sz="0" w:space="0" w:color="auto"/>
          </w:divBdr>
          <w:divsChild>
            <w:div w:id="918248882">
              <w:marLeft w:val="3600"/>
              <w:marRight w:val="0"/>
              <w:marTop w:val="0"/>
              <w:marBottom w:val="0"/>
              <w:divBdr>
                <w:top w:val="none" w:sz="0" w:space="0" w:color="auto"/>
                <w:left w:val="none" w:sz="0" w:space="0" w:color="auto"/>
                <w:bottom w:val="none" w:sz="0" w:space="0" w:color="auto"/>
                <w:right w:val="none" w:sz="0" w:space="0" w:color="auto"/>
              </w:divBdr>
            </w:div>
          </w:divsChild>
        </w:div>
      </w:divsChild>
    </w:div>
    <w:div w:id="1390033008">
      <w:bodyDiv w:val="1"/>
      <w:marLeft w:val="0"/>
      <w:marRight w:val="0"/>
      <w:marTop w:val="0"/>
      <w:marBottom w:val="0"/>
      <w:divBdr>
        <w:top w:val="none" w:sz="0" w:space="0" w:color="auto"/>
        <w:left w:val="none" w:sz="0" w:space="0" w:color="auto"/>
        <w:bottom w:val="none" w:sz="0" w:space="0" w:color="auto"/>
        <w:right w:val="none" w:sz="0" w:space="0" w:color="auto"/>
      </w:divBdr>
    </w:div>
    <w:div w:id="1391804685">
      <w:bodyDiv w:val="1"/>
      <w:marLeft w:val="0"/>
      <w:marRight w:val="0"/>
      <w:marTop w:val="0"/>
      <w:marBottom w:val="0"/>
      <w:divBdr>
        <w:top w:val="none" w:sz="0" w:space="0" w:color="auto"/>
        <w:left w:val="none" w:sz="0" w:space="0" w:color="auto"/>
        <w:bottom w:val="none" w:sz="0" w:space="0" w:color="auto"/>
        <w:right w:val="none" w:sz="0" w:space="0" w:color="auto"/>
      </w:divBdr>
      <w:divsChild>
        <w:div w:id="804546312">
          <w:marLeft w:val="0"/>
          <w:marRight w:val="0"/>
          <w:marTop w:val="75"/>
          <w:marBottom w:val="0"/>
          <w:divBdr>
            <w:top w:val="none" w:sz="0" w:space="0" w:color="auto"/>
            <w:left w:val="none" w:sz="0" w:space="0" w:color="auto"/>
            <w:bottom w:val="none" w:sz="0" w:space="0" w:color="auto"/>
            <w:right w:val="none" w:sz="0" w:space="0" w:color="auto"/>
          </w:divBdr>
          <w:divsChild>
            <w:div w:id="2071266469">
              <w:marLeft w:val="3600"/>
              <w:marRight w:val="0"/>
              <w:marTop w:val="0"/>
              <w:marBottom w:val="0"/>
              <w:divBdr>
                <w:top w:val="none" w:sz="0" w:space="0" w:color="auto"/>
                <w:left w:val="none" w:sz="0" w:space="0" w:color="auto"/>
                <w:bottom w:val="none" w:sz="0" w:space="0" w:color="auto"/>
                <w:right w:val="none" w:sz="0" w:space="0" w:color="auto"/>
              </w:divBdr>
            </w:div>
          </w:divsChild>
        </w:div>
      </w:divsChild>
    </w:div>
    <w:div w:id="1459839863">
      <w:bodyDiv w:val="1"/>
      <w:marLeft w:val="0"/>
      <w:marRight w:val="0"/>
      <w:marTop w:val="0"/>
      <w:marBottom w:val="0"/>
      <w:divBdr>
        <w:top w:val="none" w:sz="0" w:space="0" w:color="auto"/>
        <w:left w:val="none" w:sz="0" w:space="0" w:color="auto"/>
        <w:bottom w:val="none" w:sz="0" w:space="0" w:color="auto"/>
        <w:right w:val="none" w:sz="0" w:space="0" w:color="auto"/>
      </w:divBdr>
      <w:divsChild>
        <w:div w:id="519245200">
          <w:marLeft w:val="0"/>
          <w:marRight w:val="0"/>
          <w:marTop w:val="75"/>
          <w:marBottom w:val="0"/>
          <w:divBdr>
            <w:top w:val="none" w:sz="0" w:space="0" w:color="auto"/>
            <w:left w:val="none" w:sz="0" w:space="0" w:color="auto"/>
            <w:bottom w:val="none" w:sz="0" w:space="0" w:color="auto"/>
            <w:right w:val="none" w:sz="0" w:space="0" w:color="auto"/>
          </w:divBdr>
          <w:divsChild>
            <w:div w:id="775252506">
              <w:marLeft w:val="3600"/>
              <w:marRight w:val="0"/>
              <w:marTop w:val="0"/>
              <w:marBottom w:val="0"/>
              <w:divBdr>
                <w:top w:val="none" w:sz="0" w:space="0" w:color="auto"/>
                <w:left w:val="none" w:sz="0" w:space="0" w:color="auto"/>
                <w:bottom w:val="none" w:sz="0" w:space="0" w:color="auto"/>
                <w:right w:val="none" w:sz="0" w:space="0" w:color="auto"/>
              </w:divBdr>
            </w:div>
          </w:divsChild>
        </w:div>
      </w:divsChild>
    </w:div>
    <w:div w:id="1464927465">
      <w:bodyDiv w:val="1"/>
      <w:marLeft w:val="0"/>
      <w:marRight w:val="0"/>
      <w:marTop w:val="0"/>
      <w:marBottom w:val="0"/>
      <w:divBdr>
        <w:top w:val="none" w:sz="0" w:space="0" w:color="auto"/>
        <w:left w:val="none" w:sz="0" w:space="0" w:color="auto"/>
        <w:bottom w:val="none" w:sz="0" w:space="0" w:color="auto"/>
        <w:right w:val="none" w:sz="0" w:space="0" w:color="auto"/>
      </w:divBdr>
    </w:div>
    <w:div w:id="1525636717">
      <w:bodyDiv w:val="1"/>
      <w:marLeft w:val="0"/>
      <w:marRight w:val="0"/>
      <w:marTop w:val="0"/>
      <w:marBottom w:val="0"/>
      <w:divBdr>
        <w:top w:val="none" w:sz="0" w:space="0" w:color="auto"/>
        <w:left w:val="none" w:sz="0" w:space="0" w:color="auto"/>
        <w:bottom w:val="none" w:sz="0" w:space="0" w:color="auto"/>
        <w:right w:val="none" w:sz="0" w:space="0" w:color="auto"/>
      </w:divBdr>
      <w:divsChild>
        <w:div w:id="62653309">
          <w:marLeft w:val="1166"/>
          <w:marRight w:val="0"/>
          <w:marTop w:val="77"/>
          <w:marBottom w:val="0"/>
          <w:divBdr>
            <w:top w:val="none" w:sz="0" w:space="0" w:color="auto"/>
            <w:left w:val="none" w:sz="0" w:space="0" w:color="auto"/>
            <w:bottom w:val="none" w:sz="0" w:space="0" w:color="auto"/>
            <w:right w:val="none" w:sz="0" w:space="0" w:color="auto"/>
          </w:divBdr>
        </w:div>
        <w:div w:id="1317563135">
          <w:marLeft w:val="1166"/>
          <w:marRight w:val="0"/>
          <w:marTop w:val="77"/>
          <w:marBottom w:val="0"/>
          <w:divBdr>
            <w:top w:val="none" w:sz="0" w:space="0" w:color="auto"/>
            <w:left w:val="none" w:sz="0" w:space="0" w:color="auto"/>
            <w:bottom w:val="none" w:sz="0" w:space="0" w:color="auto"/>
            <w:right w:val="none" w:sz="0" w:space="0" w:color="auto"/>
          </w:divBdr>
        </w:div>
        <w:div w:id="1600330424">
          <w:marLeft w:val="547"/>
          <w:marRight w:val="0"/>
          <w:marTop w:val="96"/>
          <w:marBottom w:val="0"/>
          <w:divBdr>
            <w:top w:val="none" w:sz="0" w:space="0" w:color="auto"/>
            <w:left w:val="none" w:sz="0" w:space="0" w:color="auto"/>
            <w:bottom w:val="none" w:sz="0" w:space="0" w:color="auto"/>
            <w:right w:val="none" w:sz="0" w:space="0" w:color="auto"/>
          </w:divBdr>
        </w:div>
        <w:div w:id="1690065749">
          <w:marLeft w:val="547"/>
          <w:marRight w:val="0"/>
          <w:marTop w:val="96"/>
          <w:marBottom w:val="0"/>
          <w:divBdr>
            <w:top w:val="none" w:sz="0" w:space="0" w:color="auto"/>
            <w:left w:val="none" w:sz="0" w:space="0" w:color="auto"/>
            <w:bottom w:val="none" w:sz="0" w:space="0" w:color="auto"/>
            <w:right w:val="none" w:sz="0" w:space="0" w:color="auto"/>
          </w:divBdr>
        </w:div>
        <w:div w:id="1999188667">
          <w:marLeft w:val="1166"/>
          <w:marRight w:val="0"/>
          <w:marTop w:val="77"/>
          <w:marBottom w:val="0"/>
          <w:divBdr>
            <w:top w:val="none" w:sz="0" w:space="0" w:color="auto"/>
            <w:left w:val="none" w:sz="0" w:space="0" w:color="auto"/>
            <w:bottom w:val="none" w:sz="0" w:space="0" w:color="auto"/>
            <w:right w:val="none" w:sz="0" w:space="0" w:color="auto"/>
          </w:divBdr>
        </w:div>
      </w:divsChild>
    </w:div>
    <w:div w:id="1571229978">
      <w:bodyDiv w:val="1"/>
      <w:marLeft w:val="0"/>
      <w:marRight w:val="0"/>
      <w:marTop w:val="0"/>
      <w:marBottom w:val="0"/>
      <w:divBdr>
        <w:top w:val="none" w:sz="0" w:space="0" w:color="auto"/>
        <w:left w:val="none" w:sz="0" w:space="0" w:color="auto"/>
        <w:bottom w:val="none" w:sz="0" w:space="0" w:color="auto"/>
        <w:right w:val="none" w:sz="0" w:space="0" w:color="auto"/>
      </w:divBdr>
    </w:div>
    <w:div w:id="1620527489">
      <w:bodyDiv w:val="1"/>
      <w:marLeft w:val="0"/>
      <w:marRight w:val="0"/>
      <w:marTop w:val="0"/>
      <w:marBottom w:val="0"/>
      <w:divBdr>
        <w:top w:val="none" w:sz="0" w:space="0" w:color="auto"/>
        <w:left w:val="none" w:sz="0" w:space="0" w:color="auto"/>
        <w:bottom w:val="none" w:sz="0" w:space="0" w:color="auto"/>
        <w:right w:val="none" w:sz="0" w:space="0" w:color="auto"/>
      </w:divBdr>
      <w:divsChild>
        <w:div w:id="1403992300">
          <w:marLeft w:val="144"/>
          <w:marRight w:val="0"/>
          <w:marTop w:val="168"/>
          <w:marBottom w:val="0"/>
          <w:divBdr>
            <w:top w:val="none" w:sz="0" w:space="0" w:color="auto"/>
            <w:left w:val="none" w:sz="0" w:space="0" w:color="auto"/>
            <w:bottom w:val="none" w:sz="0" w:space="0" w:color="auto"/>
            <w:right w:val="none" w:sz="0" w:space="0" w:color="auto"/>
          </w:divBdr>
        </w:div>
        <w:div w:id="1915359544">
          <w:marLeft w:val="144"/>
          <w:marRight w:val="0"/>
          <w:marTop w:val="168"/>
          <w:marBottom w:val="0"/>
          <w:divBdr>
            <w:top w:val="none" w:sz="0" w:space="0" w:color="auto"/>
            <w:left w:val="none" w:sz="0" w:space="0" w:color="auto"/>
            <w:bottom w:val="none" w:sz="0" w:space="0" w:color="auto"/>
            <w:right w:val="none" w:sz="0" w:space="0" w:color="auto"/>
          </w:divBdr>
        </w:div>
        <w:div w:id="111288475">
          <w:marLeft w:val="144"/>
          <w:marRight w:val="0"/>
          <w:marTop w:val="168"/>
          <w:marBottom w:val="0"/>
          <w:divBdr>
            <w:top w:val="none" w:sz="0" w:space="0" w:color="auto"/>
            <w:left w:val="none" w:sz="0" w:space="0" w:color="auto"/>
            <w:bottom w:val="none" w:sz="0" w:space="0" w:color="auto"/>
            <w:right w:val="none" w:sz="0" w:space="0" w:color="auto"/>
          </w:divBdr>
        </w:div>
        <w:div w:id="533226845">
          <w:marLeft w:val="144"/>
          <w:marRight w:val="0"/>
          <w:marTop w:val="168"/>
          <w:marBottom w:val="0"/>
          <w:divBdr>
            <w:top w:val="none" w:sz="0" w:space="0" w:color="auto"/>
            <w:left w:val="none" w:sz="0" w:space="0" w:color="auto"/>
            <w:bottom w:val="none" w:sz="0" w:space="0" w:color="auto"/>
            <w:right w:val="none" w:sz="0" w:space="0" w:color="auto"/>
          </w:divBdr>
        </w:div>
        <w:div w:id="2136292877">
          <w:marLeft w:val="144"/>
          <w:marRight w:val="0"/>
          <w:marTop w:val="168"/>
          <w:marBottom w:val="0"/>
          <w:divBdr>
            <w:top w:val="none" w:sz="0" w:space="0" w:color="auto"/>
            <w:left w:val="none" w:sz="0" w:space="0" w:color="auto"/>
            <w:bottom w:val="none" w:sz="0" w:space="0" w:color="auto"/>
            <w:right w:val="none" w:sz="0" w:space="0" w:color="auto"/>
          </w:divBdr>
        </w:div>
        <w:div w:id="2111663237">
          <w:marLeft w:val="144"/>
          <w:marRight w:val="0"/>
          <w:marTop w:val="168"/>
          <w:marBottom w:val="0"/>
          <w:divBdr>
            <w:top w:val="none" w:sz="0" w:space="0" w:color="auto"/>
            <w:left w:val="none" w:sz="0" w:space="0" w:color="auto"/>
            <w:bottom w:val="none" w:sz="0" w:space="0" w:color="auto"/>
            <w:right w:val="none" w:sz="0" w:space="0" w:color="auto"/>
          </w:divBdr>
        </w:div>
        <w:div w:id="2110808161">
          <w:marLeft w:val="144"/>
          <w:marRight w:val="0"/>
          <w:marTop w:val="168"/>
          <w:marBottom w:val="0"/>
          <w:divBdr>
            <w:top w:val="none" w:sz="0" w:space="0" w:color="auto"/>
            <w:left w:val="none" w:sz="0" w:space="0" w:color="auto"/>
            <w:bottom w:val="none" w:sz="0" w:space="0" w:color="auto"/>
            <w:right w:val="none" w:sz="0" w:space="0" w:color="auto"/>
          </w:divBdr>
        </w:div>
        <w:div w:id="1955284997">
          <w:marLeft w:val="144"/>
          <w:marRight w:val="0"/>
          <w:marTop w:val="168"/>
          <w:marBottom w:val="0"/>
          <w:divBdr>
            <w:top w:val="none" w:sz="0" w:space="0" w:color="auto"/>
            <w:left w:val="none" w:sz="0" w:space="0" w:color="auto"/>
            <w:bottom w:val="none" w:sz="0" w:space="0" w:color="auto"/>
            <w:right w:val="none" w:sz="0" w:space="0" w:color="auto"/>
          </w:divBdr>
        </w:div>
        <w:div w:id="2004235316">
          <w:marLeft w:val="144"/>
          <w:marRight w:val="0"/>
          <w:marTop w:val="168"/>
          <w:marBottom w:val="0"/>
          <w:divBdr>
            <w:top w:val="none" w:sz="0" w:space="0" w:color="auto"/>
            <w:left w:val="none" w:sz="0" w:space="0" w:color="auto"/>
            <w:bottom w:val="none" w:sz="0" w:space="0" w:color="auto"/>
            <w:right w:val="none" w:sz="0" w:space="0" w:color="auto"/>
          </w:divBdr>
        </w:div>
        <w:div w:id="1182083700">
          <w:marLeft w:val="144"/>
          <w:marRight w:val="0"/>
          <w:marTop w:val="168"/>
          <w:marBottom w:val="0"/>
          <w:divBdr>
            <w:top w:val="none" w:sz="0" w:space="0" w:color="auto"/>
            <w:left w:val="none" w:sz="0" w:space="0" w:color="auto"/>
            <w:bottom w:val="none" w:sz="0" w:space="0" w:color="auto"/>
            <w:right w:val="none" w:sz="0" w:space="0" w:color="auto"/>
          </w:divBdr>
        </w:div>
        <w:div w:id="1165899078">
          <w:marLeft w:val="144"/>
          <w:marRight w:val="0"/>
          <w:marTop w:val="168"/>
          <w:marBottom w:val="0"/>
          <w:divBdr>
            <w:top w:val="none" w:sz="0" w:space="0" w:color="auto"/>
            <w:left w:val="none" w:sz="0" w:space="0" w:color="auto"/>
            <w:bottom w:val="none" w:sz="0" w:space="0" w:color="auto"/>
            <w:right w:val="none" w:sz="0" w:space="0" w:color="auto"/>
          </w:divBdr>
        </w:div>
        <w:div w:id="441264374">
          <w:marLeft w:val="144"/>
          <w:marRight w:val="0"/>
          <w:marTop w:val="168"/>
          <w:marBottom w:val="0"/>
          <w:divBdr>
            <w:top w:val="none" w:sz="0" w:space="0" w:color="auto"/>
            <w:left w:val="none" w:sz="0" w:space="0" w:color="auto"/>
            <w:bottom w:val="none" w:sz="0" w:space="0" w:color="auto"/>
            <w:right w:val="none" w:sz="0" w:space="0" w:color="auto"/>
          </w:divBdr>
        </w:div>
        <w:div w:id="285427612">
          <w:marLeft w:val="144"/>
          <w:marRight w:val="0"/>
          <w:marTop w:val="168"/>
          <w:marBottom w:val="0"/>
          <w:divBdr>
            <w:top w:val="none" w:sz="0" w:space="0" w:color="auto"/>
            <w:left w:val="none" w:sz="0" w:space="0" w:color="auto"/>
            <w:bottom w:val="none" w:sz="0" w:space="0" w:color="auto"/>
            <w:right w:val="none" w:sz="0" w:space="0" w:color="auto"/>
          </w:divBdr>
        </w:div>
        <w:div w:id="2070882434">
          <w:marLeft w:val="144"/>
          <w:marRight w:val="0"/>
          <w:marTop w:val="168"/>
          <w:marBottom w:val="0"/>
          <w:divBdr>
            <w:top w:val="none" w:sz="0" w:space="0" w:color="auto"/>
            <w:left w:val="none" w:sz="0" w:space="0" w:color="auto"/>
            <w:bottom w:val="none" w:sz="0" w:space="0" w:color="auto"/>
            <w:right w:val="none" w:sz="0" w:space="0" w:color="auto"/>
          </w:divBdr>
        </w:div>
        <w:div w:id="990448550">
          <w:marLeft w:val="144"/>
          <w:marRight w:val="0"/>
          <w:marTop w:val="168"/>
          <w:marBottom w:val="0"/>
          <w:divBdr>
            <w:top w:val="none" w:sz="0" w:space="0" w:color="auto"/>
            <w:left w:val="none" w:sz="0" w:space="0" w:color="auto"/>
            <w:bottom w:val="none" w:sz="0" w:space="0" w:color="auto"/>
            <w:right w:val="none" w:sz="0" w:space="0" w:color="auto"/>
          </w:divBdr>
        </w:div>
        <w:div w:id="1142575576">
          <w:marLeft w:val="144"/>
          <w:marRight w:val="0"/>
          <w:marTop w:val="168"/>
          <w:marBottom w:val="0"/>
          <w:divBdr>
            <w:top w:val="none" w:sz="0" w:space="0" w:color="auto"/>
            <w:left w:val="none" w:sz="0" w:space="0" w:color="auto"/>
            <w:bottom w:val="none" w:sz="0" w:space="0" w:color="auto"/>
            <w:right w:val="none" w:sz="0" w:space="0" w:color="auto"/>
          </w:divBdr>
        </w:div>
        <w:div w:id="672299796">
          <w:marLeft w:val="144"/>
          <w:marRight w:val="0"/>
          <w:marTop w:val="168"/>
          <w:marBottom w:val="0"/>
          <w:divBdr>
            <w:top w:val="none" w:sz="0" w:space="0" w:color="auto"/>
            <w:left w:val="none" w:sz="0" w:space="0" w:color="auto"/>
            <w:bottom w:val="none" w:sz="0" w:space="0" w:color="auto"/>
            <w:right w:val="none" w:sz="0" w:space="0" w:color="auto"/>
          </w:divBdr>
        </w:div>
      </w:divsChild>
    </w:div>
    <w:div w:id="1632709795">
      <w:bodyDiv w:val="1"/>
      <w:marLeft w:val="0"/>
      <w:marRight w:val="0"/>
      <w:marTop w:val="0"/>
      <w:marBottom w:val="0"/>
      <w:divBdr>
        <w:top w:val="none" w:sz="0" w:space="0" w:color="auto"/>
        <w:left w:val="none" w:sz="0" w:space="0" w:color="auto"/>
        <w:bottom w:val="none" w:sz="0" w:space="0" w:color="auto"/>
        <w:right w:val="none" w:sz="0" w:space="0" w:color="auto"/>
      </w:divBdr>
    </w:div>
    <w:div w:id="1651788923">
      <w:bodyDiv w:val="1"/>
      <w:marLeft w:val="0"/>
      <w:marRight w:val="0"/>
      <w:marTop w:val="0"/>
      <w:marBottom w:val="0"/>
      <w:divBdr>
        <w:top w:val="none" w:sz="0" w:space="0" w:color="auto"/>
        <w:left w:val="none" w:sz="0" w:space="0" w:color="auto"/>
        <w:bottom w:val="none" w:sz="0" w:space="0" w:color="auto"/>
        <w:right w:val="none" w:sz="0" w:space="0" w:color="auto"/>
      </w:divBdr>
      <w:divsChild>
        <w:div w:id="498279979">
          <w:marLeft w:val="446"/>
          <w:marRight w:val="0"/>
          <w:marTop w:val="120"/>
          <w:marBottom w:val="0"/>
          <w:divBdr>
            <w:top w:val="none" w:sz="0" w:space="0" w:color="auto"/>
            <w:left w:val="none" w:sz="0" w:space="0" w:color="auto"/>
            <w:bottom w:val="none" w:sz="0" w:space="0" w:color="auto"/>
            <w:right w:val="none" w:sz="0" w:space="0" w:color="auto"/>
          </w:divBdr>
        </w:div>
        <w:div w:id="1691906647">
          <w:marLeft w:val="446"/>
          <w:marRight w:val="0"/>
          <w:marTop w:val="120"/>
          <w:marBottom w:val="0"/>
          <w:divBdr>
            <w:top w:val="none" w:sz="0" w:space="0" w:color="auto"/>
            <w:left w:val="none" w:sz="0" w:space="0" w:color="auto"/>
            <w:bottom w:val="none" w:sz="0" w:space="0" w:color="auto"/>
            <w:right w:val="none" w:sz="0" w:space="0" w:color="auto"/>
          </w:divBdr>
        </w:div>
      </w:divsChild>
    </w:div>
    <w:div w:id="1669746292">
      <w:bodyDiv w:val="1"/>
      <w:marLeft w:val="0"/>
      <w:marRight w:val="0"/>
      <w:marTop w:val="0"/>
      <w:marBottom w:val="0"/>
      <w:divBdr>
        <w:top w:val="none" w:sz="0" w:space="0" w:color="auto"/>
        <w:left w:val="none" w:sz="0" w:space="0" w:color="auto"/>
        <w:bottom w:val="none" w:sz="0" w:space="0" w:color="auto"/>
        <w:right w:val="none" w:sz="0" w:space="0" w:color="auto"/>
      </w:divBdr>
    </w:div>
    <w:div w:id="1678271489">
      <w:bodyDiv w:val="1"/>
      <w:marLeft w:val="0"/>
      <w:marRight w:val="0"/>
      <w:marTop w:val="0"/>
      <w:marBottom w:val="0"/>
      <w:divBdr>
        <w:top w:val="none" w:sz="0" w:space="0" w:color="auto"/>
        <w:left w:val="none" w:sz="0" w:space="0" w:color="auto"/>
        <w:bottom w:val="none" w:sz="0" w:space="0" w:color="auto"/>
        <w:right w:val="none" w:sz="0" w:space="0" w:color="auto"/>
      </w:divBdr>
    </w:div>
    <w:div w:id="1704163372">
      <w:bodyDiv w:val="1"/>
      <w:marLeft w:val="0"/>
      <w:marRight w:val="0"/>
      <w:marTop w:val="0"/>
      <w:marBottom w:val="0"/>
      <w:divBdr>
        <w:top w:val="none" w:sz="0" w:space="0" w:color="auto"/>
        <w:left w:val="none" w:sz="0" w:space="0" w:color="auto"/>
        <w:bottom w:val="none" w:sz="0" w:space="0" w:color="auto"/>
        <w:right w:val="none" w:sz="0" w:space="0" w:color="auto"/>
      </w:divBdr>
      <w:divsChild>
        <w:div w:id="523400556">
          <w:marLeft w:val="0"/>
          <w:marRight w:val="0"/>
          <w:marTop w:val="75"/>
          <w:marBottom w:val="0"/>
          <w:divBdr>
            <w:top w:val="none" w:sz="0" w:space="0" w:color="auto"/>
            <w:left w:val="none" w:sz="0" w:space="0" w:color="auto"/>
            <w:bottom w:val="none" w:sz="0" w:space="0" w:color="auto"/>
            <w:right w:val="none" w:sz="0" w:space="0" w:color="auto"/>
          </w:divBdr>
          <w:divsChild>
            <w:div w:id="1011181476">
              <w:marLeft w:val="3600"/>
              <w:marRight w:val="0"/>
              <w:marTop w:val="0"/>
              <w:marBottom w:val="0"/>
              <w:divBdr>
                <w:top w:val="none" w:sz="0" w:space="0" w:color="auto"/>
                <w:left w:val="none" w:sz="0" w:space="0" w:color="auto"/>
                <w:bottom w:val="none" w:sz="0" w:space="0" w:color="auto"/>
                <w:right w:val="none" w:sz="0" w:space="0" w:color="auto"/>
              </w:divBdr>
            </w:div>
          </w:divsChild>
        </w:div>
      </w:divsChild>
    </w:div>
    <w:div w:id="1738554837">
      <w:bodyDiv w:val="1"/>
      <w:marLeft w:val="0"/>
      <w:marRight w:val="0"/>
      <w:marTop w:val="0"/>
      <w:marBottom w:val="0"/>
      <w:divBdr>
        <w:top w:val="none" w:sz="0" w:space="0" w:color="auto"/>
        <w:left w:val="none" w:sz="0" w:space="0" w:color="auto"/>
        <w:bottom w:val="none" w:sz="0" w:space="0" w:color="auto"/>
        <w:right w:val="none" w:sz="0" w:space="0" w:color="auto"/>
      </w:divBdr>
      <w:divsChild>
        <w:div w:id="769354205">
          <w:marLeft w:val="547"/>
          <w:marRight w:val="0"/>
          <w:marTop w:val="86"/>
          <w:marBottom w:val="0"/>
          <w:divBdr>
            <w:top w:val="none" w:sz="0" w:space="0" w:color="auto"/>
            <w:left w:val="none" w:sz="0" w:space="0" w:color="auto"/>
            <w:bottom w:val="none" w:sz="0" w:space="0" w:color="auto"/>
            <w:right w:val="none" w:sz="0" w:space="0" w:color="auto"/>
          </w:divBdr>
        </w:div>
      </w:divsChild>
    </w:div>
    <w:div w:id="1745294805">
      <w:bodyDiv w:val="1"/>
      <w:marLeft w:val="0"/>
      <w:marRight w:val="0"/>
      <w:marTop w:val="0"/>
      <w:marBottom w:val="0"/>
      <w:divBdr>
        <w:top w:val="none" w:sz="0" w:space="0" w:color="auto"/>
        <w:left w:val="none" w:sz="0" w:space="0" w:color="auto"/>
        <w:bottom w:val="none" w:sz="0" w:space="0" w:color="auto"/>
        <w:right w:val="none" w:sz="0" w:space="0" w:color="auto"/>
      </w:divBdr>
      <w:divsChild>
        <w:div w:id="1933664002">
          <w:marLeft w:val="547"/>
          <w:marRight w:val="0"/>
          <w:marTop w:val="82"/>
          <w:marBottom w:val="0"/>
          <w:divBdr>
            <w:top w:val="none" w:sz="0" w:space="0" w:color="auto"/>
            <w:left w:val="none" w:sz="0" w:space="0" w:color="auto"/>
            <w:bottom w:val="none" w:sz="0" w:space="0" w:color="auto"/>
            <w:right w:val="none" w:sz="0" w:space="0" w:color="auto"/>
          </w:divBdr>
        </w:div>
      </w:divsChild>
    </w:div>
    <w:div w:id="1787456957">
      <w:bodyDiv w:val="1"/>
      <w:marLeft w:val="0"/>
      <w:marRight w:val="0"/>
      <w:marTop w:val="0"/>
      <w:marBottom w:val="0"/>
      <w:divBdr>
        <w:top w:val="none" w:sz="0" w:space="0" w:color="auto"/>
        <w:left w:val="none" w:sz="0" w:space="0" w:color="auto"/>
        <w:bottom w:val="none" w:sz="0" w:space="0" w:color="auto"/>
        <w:right w:val="none" w:sz="0" w:space="0" w:color="auto"/>
      </w:divBdr>
    </w:div>
    <w:div w:id="1812287582">
      <w:bodyDiv w:val="1"/>
      <w:marLeft w:val="0"/>
      <w:marRight w:val="0"/>
      <w:marTop w:val="0"/>
      <w:marBottom w:val="0"/>
      <w:divBdr>
        <w:top w:val="none" w:sz="0" w:space="0" w:color="auto"/>
        <w:left w:val="none" w:sz="0" w:space="0" w:color="auto"/>
        <w:bottom w:val="none" w:sz="0" w:space="0" w:color="auto"/>
        <w:right w:val="none" w:sz="0" w:space="0" w:color="auto"/>
      </w:divBdr>
    </w:div>
    <w:div w:id="1820920820">
      <w:bodyDiv w:val="1"/>
      <w:marLeft w:val="0"/>
      <w:marRight w:val="0"/>
      <w:marTop w:val="0"/>
      <w:marBottom w:val="0"/>
      <w:divBdr>
        <w:top w:val="none" w:sz="0" w:space="0" w:color="auto"/>
        <w:left w:val="none" w:sz="0" w:space="0" w:color="auto"/>
        <w:bottom w:val="none" w:sz="0" w:space="0" w:color="auto"/>
        <w:right w:val="none" w:sz="0" w:space="0" w:color="auto"/>
      </w:divBdr>
    </w:div>
    <w:div w:id="1840924290">
      <w:bodyDiv w:val="1"/>
      <w:marLeft w:val="0"/>
      <w:marRight w:val="0"/>
      <w:marTop w:val="0"/>
      <w:marBottom w:val="0"/>
      <w:divBdr>
        <w:top w:val="none" w:sz="0" w:space="0" w:color="auto"/>
        <w:left w:val="none" w:sz="0" w:space="0" w:color="auto"/>
        <w:bottom w:val="none" w:sz="0" w:space="0" w:color="auto"/>
        <w:right w:val="none" w:sz="0" w:space="0" w:color="auto"/>
      </w:divBdr>
      <w:divsChild>
        <w:div w:id="691106997">
          <w:marLeft w:val="446"/>
          <w:marRight w:val="0"/>
          <w:marTop w:val="120"/>
          <w:marBottom w:val="0"/>
          <w:divBdr>
            <w:top w:val="none" w:sz="0" w:space="0" w:color="auto"/>
            <w:left w:val="none" w:sz="0" w:space="0" w:color="auto"/>
            <w:bottom w:val="none" w:sz="0" w:space="0" w:color="auto"/>
            <w:right w:val="none" w:sz="0" w:space="0" w:color="auto"/>
          </w:divBdr>
        </w:div>
      </w:divsChild>
    </w:div>
    <w:div w:id="1845969142">
      <w:bodyDiv w:val="1"/>
      <w:marLeft w:val="0"/>
      <w:marRight w:val="0"/>
      <w:marTop w:val="0"/>
      <w:marBottom w:val="0"/>
      <w:divBdr>
        <w:top w:val="none" w:sz="0" w:space="0" w:color="auto"/>
        <w:left w:val="none" w:sz="0" w:space="0" w:color="auto"/>
        <w:bottom w:val="none" w:sz="0" w:space="0" w:color="auto"/>
        <w:right w:val="none" w:sz="0" w:space="0" w:color="auto"/>
      </w:divBdr>
      <w:divsChild>
        <w:div w:id="1154645285">
          <w:marLeft w:val="446"/>
          <w:marRight w:val="0"/>
          <w:marTop w:val="0"/>
          <w:marBottom w:val="0"/>
          <w:divBdr>
            <w:top w:val="none" w:sz="0" w:space="0" w:color="auto"/>
            <w:left w:val="none" w:sz="0" w:space="0" w:color="auto"/>
            <w:bottom w:val="none" w:sz="0" w:space="0" w:color="auto"/>
            <w:right w:val="none" w:sz="0" w:space="0" w:color="auto"/>
          </w:divBdr>
        </w:div>
        <w:div w:id="2081361544">
          <w:marLeft w:val="446"/>
          <w:marRight w:val="0"/>
          <w:marTop w:val="0"/>
          <w:marBottom w:val="0"/>
          <w:divBdr>
            <w:top w:val="none" w:sz="0" w:space="0" w:color="auto"/>
            <w:left w:val="none" w:sz="0" w:space="0" w:color="auto"/>
            <w:bottom w:val="none" w:sz="0" w:space="0" w:color="auto"/>
            <w:right w:val="none" w:sz="0" w:space="0" w:color="auto"/>
          </w:divBdr>
        </w:div>
        <w:div w:id="1005670092">
          <w:marLeft w:val="446"/>
          <w:marRight w:val="0"/>
          <w:marTop w:val="0"/>
          <w:marBottom w:val="0"/>
          <w:divBdr>
            <w:top w:val="none" w:sz="0" w:space="0" w:color="auto"/>
            <w:left w:val="none" w:sz="0" w:space="0" w:color="auto"/>
            <w:bottom w:val="none" w:sz="0" w:space="0" w:color="auto"/>
            <w:right w:val="none" w:sz="0" w:space="0" w:color="auto"/>
          </w:divBdr>
        </w:div>
        <w:div w:id="716514530">
          <w:marLeft w:val="446"/>
          <w:marRight w:val="0"/>
          <w:marTop w:val="0"/>
          <w:marBottom w:val="0"/>
          <w:divBdr>
            <w:top w:val="none" w:sz="0" w:space="0" w:color="auto"/>
            <w:left w:val="none" w:sz="0" w:space="0" w:color="auto"/>
            <w:bottom w:val="none" w:sz="0" w:space="0" w:color="auto"/>
            <w:right w:val="none" w:sz="0" w:space="0" w:color="auto"/>
          </w:divBdr>
        </w:div>
        <w:div w:id="1325627790">
          <w:marLeft w:val="446"/>
          <w:marRight w:val="0"/>
          <w:marTop w:val="0"/>
          <w:marBottom w:val="0"/>
          <w:divBdr>
            <w:top w:val="none" w:sz="0" w:space="0" w:color="auto"/>
            <w:left w:val="none" w:sz="0" w:space="0" w:color="auto"/>
            <w:bottom w:val="none" w:sz="0" w:space="0" w:color="auto"/>
            <w:right w:val="none" w:sz="0" w:space="0" w:color="auto"/>
          </w:divBdr>
        </w:div>
        <w:div w:id="933561117">
          <w:marLeft w:val="446"/>
          <w:marRight w:val="0"/>
          <w:marTop w:val="0"/>
          <w:marBottom w:val="0"/>
          <w:divBdr>
            <w:top w:val="none" w:sz="0" w:space="0" w:color="auto"/>
            <w:left w:val="none" w:sz="0" w:space="0" w:color="auto"/>
            <w:bottom w:val="none" w:sz="0" w:space="0" w:color="auto"/>
            <w:right w:val="none" w:sz="0" w:space="0" w:color="auto"/>
          </w:divBdr>
        </w:div>
      </w:divsChild>
    </w:div>
    <w:div w:id="1873416840">
      <w:bodyDiv w:val="1"/>
      <w:marLeft w:val="0"/>
      <w:marRight w:val="0"/>
      <w:marTop w:val="0"/>
      <w:marBottom w:val="0"/>
      <w:divBdr>
        <w:top w:val="none" w:sz="0" w:space="0" w:color="auto"/>
        <w:left w:val="none" w:sz="0" w:space="0" w:color="auto"/>
        <w:bottom w:val="none" w:sz="0" w:space="0" w:color="auto"/>
        <w:right w:val="none" w:sz="0" w:space="0" w:color="auto"/>
      </w:divBdr>
      <w:divsChild>
        <w:div w:id="246887761">
          <w:marLeft w:val="0"/>
          <w:marRight w:val="0"/>
          <w:marTop w:val="75"/>
          <w:marBottom w:val="0"/>
          <w:divBdr>
            <w:top w:val="none" w:sz="0" w:space="0" w:color="auto"/>
            <w:left w:val="none" w:sz="0" w:space="0" w:color="auto"/>
            <w:bottom w:val="none" w:sz="0" w:space="0" w:color="auto"/>
            <w:right w:val="none" w:sz="0" w:space="0" w:color="auto"/>
          </w:divBdr>
          <w:divsChild>
            <w:div w:id="867714930">
              <w:marLeft w:val="3600"/>
              <w:marRight w:val="0"/>
              <w:marTop w:val="0"/>
              <w:marBottom w:val="0"/>
              <w:divBdr>
                <w:top w:val="none" w:sz="0" w:space="0" w:color="auto"/>
                <w:left w:val="none" w:sz="0" w:space="0" w:color="auto"/>
                <w:bottom w:val="none" w:sz="0" w:space="0" w:color="auto"/>
                <w:right w:val="none" w:sz="0" w:space="0" w:color="auto"/>
              </w:divBdr>
            </w:div>
          </w:divsChild>
        </w:div>
      </w:divsChild>
    </w:div>
    <w:div w:id="1905987592">
      <w:bodyDiv w:val="1"/>
      <w:marLeft w:val="0"/>
      <w:marRight w:val="0"/>
      <w:marTop w:val="0"/>
      <w:marBottom w:val="0"/>
      <w:divBdr>
        <w:top w:val="none" w:sz="0" w:space="0" w:color="auto"/>
        <w:left w:val="none" w:sz="0" w:space="0" w:color="auto"/>
        <w:bottom w:val="none" w:sz="0" w:space="0" w:color="auto"/>
        <w:right w:val="none" w:sz="0" w:space="0" w:color="auto"/>
      </w:divBdr>
      <w:divsChild>
        <w:div w:id="1505434938">
          <w:marLeft w:val="144"/>
          <w:marRight w:val="0"/>
          <w:marTop w:val="168"/>
          <w:marBottom w:val="0"/>
          <w:divBdr>
            <w:top w:val="none" w:sz="0" w:space="0" w:color="auto"/>
            <w:left w:val="none" w:sz="0" w:space="0" w:color="auto"/>
            <w:bottom w:val="none" w:sz="0" w:space="0" w:color="auto"/>
            <w:right w:val="none" w:sz="0" w:space="0" w:color="auto"/>
          </w:divBdr>
        </w:div>
        <w:div w:id="1881090962">
          <w:marLeft w:val="144"/>
          <w:marRight w:val="0"/>
          <w:marTop w:val="168"/>
          <w:marBottom w:val="0"/>
          <w:divBdr>
            <w:top w:val="none" w:sz="0" w:space="0" w:color="auto"/>
            <w:left w:val="none" w:sz="0" w:space="0" w:color="auto"/>
            <w:bottom w:val="none" w:sz="0" w:space="0" w:color="auto"/>
            <w:right w:val="none" w:sz="0" w:space="0" w:color="auto"/>
          </w:divBdr>
        </w:div>
        <w:div w:id="183399481">
          <w:marLeft w:val="144"/>
          <w:marRight w:val="0"/>
          <w:marTop w:val="168"/>
          <w:marBottom w:val="0"/>
          <w:divBdr>
            <w:top w:val="none" w:sz="0" w:space="0" w:color="auto"/>
            <w:left w:val="none" w:sz="0" w:space="0" w:color="auto"/>
            <w:bottom w:val="none" w:sz="0" w:space="0" w:color="auto"/>
            <w:right w:val="none" w:sz="0" w:space="0" w:color="auto"/>
          </w:divBdr>
        </w:div>
        <w:div w:id="303897871">
          <w:marLeft w:val="144"/>
          <w:marRight w:val="0"/>
          <w:marTop w:val="168"/>
          <w:marBottom w:val="0"/>
          <w:divBdr>
            <w:top w:val="none" w:sz="0" w:space="0" w:color="auto"/>
            <w:left w:val="none" w:sz="0" w:space="0" w:color="auto"/>
            <w:bottom w:val="none" w:sz="0" w:space="0" w:color="auto"/>
            <w:right w:val="none" w:sz="0" w:space="0" w:color="auto"/>
          </w:divBdr>
        </w:div>
        <w:div w:id="1495992385">
          <w:marLeft w:val="144"/>
          <w:marRight w:val="0"/>
          <w:marTop w:val="168"/>
          <w:marBottom w:val="0"/>
          <w:divBdr>
            <w:top w:val="none" w:sz="0" w:space="0" w:color="auto"/>
            <w:left w:val="none" w:sz="0" w:space="0" w:color="auto"/>
            <w:bottom w:val="none" w:sz="0" w:space="0" w:color="auto"/>
            <w:right w:val="none" w:sz="0" w:space="0" w:color="auto"/>
          </w:divBdr>
        </w:div>
        <w:div w:id="1867408495">
          <w:marLeft w:val="144"/>
          <w:marRight w:val="0"/>
          <w:marTop w:val="168"/>
          <w:marBottom w:val="0"/>
          <w:divBdr>
            <w:top w:val="none" w:sz="0" w:space="0" w:color="auto"/>
            <w:left w:val="none" w:sz="0" w:space="0" w:color="auto"/>
            <w:bottom w:val="none" w:sz="0" w:space="0" w:color="auto"/>
            <w:right w:val="none" w:sz="0" w:space="0" w:color="auto"/>
          </w:divBdr>
        </w:div>
        <w:div w:id="728307768">
          <w:marLeft w:val="144"/>
          <w:marRight w:val="0"/>
          <w:marTop w:val="168"/>
          <w:marBottom w:val="0"/>
          <w:divBdr>
            <w:top w:val="none" w:sz="0" w:space="0" w:color="auto"/>
            <w:left w:val="none" w:sz="0" w:space="0" w:color="auto"/>
            <w:bottom w:val="none" w:sz="0" w:space="0" w:color="auto"/>
            <w:right w:val="none" w:sz="0" w:space="0" w:color="auto"/>
          </w:divBdr>
        </w:div>
        <w:div w:id="902371511">
          <w:marLeft w:val="144"/>
          <w:marRight w:val="0"/>
          <w:marTop w:val="168"/>
          <w:marBottom w:val="0"/>
          <w:divBdr>
            <w:top w:val="none" w:sz="0" w:space="0" w:color="auto"/>
            <w:left w:val="none" w:sz="0" w:space="0" w:color="auto"/>
            <w:bottom w:val="none" w:sz="0" w:space="0" w:color="auto"/>
            <w:right w:val="none" w:sz="0" w:space="0" w:color="auto"/>
          </w:divBdr>
        </w:div>
        <w:div w:id="858156725">
          <w:marLeft w:val="144"/>
          <w:marRight w:val="0"/>
          <w:marTop w:val="168"/>
          <w:marBottom w:val="0"/>
          <w:divBdr>
            <w:top w:val="none" w:sz="0" w:space="0" w:color="auto"/>
            <w:left w:val="none" w:sz="0" w:space="0" w:color="auto"/>
            <w:bottom w:val="none" w:sz="0" w:space="0" w:color="auto"/>
            <w:right w:val="none" w:sz="0" w:space="0" w:color="auto"/>
          </w:divBdr>
        </w:div>
        <w:div w:id="1441023274">
          <w:marLeft w:val="144"/>
          <w:marRight w:val="0"/>
          <w:marTop w:val="168"/>
          <w:marBottom w:val="0"/>
          <w:divBdr>
            <w:top w:val="none" w:sz="0" w:space="0" w:color="auto"/>
            <w:left w:val="none" w:sz="0" w:space="0" w:color="auto"/>
            <w:bottom w:val="none" w:sz="0" w:space="0" w:color="auto"/>
            <w:right w:val="none" w:sz="0" w:space="0" w:color="auto"/>
          </w:divBdr>
        </w:div>
        <w:div w:id="1448155969">
          <w:marLeft w:val="144"/>
          <w:marRight w:val="0"/>
          <w:marTop w:val="168"/>
          <w:marBottom w:val="0"/>
          <w:divBdr>
            <w:top w:val="none" w:sz="0" w:space="0" w:color="auto"/>
            <w:left w:val="none" w:sz="0" w:space="0" w:color="auto"/>
            <w:bottom w:val="none" w:sz="0" w:space="0" w:color="auto"/>
            <w:right w:val="none" w:sz="0" w:space="0" w:color="auto"/>
          </w:divBdr>
        </w:div>
        <w:div w:id="1351907572">
          <w:marLeft w:val="144"/>
          <w:marRight w:val="0"/>
          <w:marTop w:val="168"/>
          <w:marBottom w:val="0"/>
          <w:divBdr>
            <w:top w:val="none" w:sz="0" w:space="0" w:color="auto"/>
            <w:left w:val="none" w:sz="0" w:space="0" w:color="auto"/>
            <w:bottom w:val="none" w:sz="0" w:space="0" w:color="auto"/>
            <w:right w:val="none" w:sz="0" w:space="0" w:color="auto"/>
          </w:divBdr>
        </w:div>
        <w:div w:id="21908517">
          <w:marLeft w:val="144"/>
          <w:marRight w:val="0"/>
          <w:marTop w:val="168"/>
          <w:marBottom w:val="0"/>
          <w:divBdr>
            <w:top w:val="none" w:sz="0" w:space="0" w:color="auto"/>
            <w:left w:val="none" w:sz="0" w:space="0" w:color="auto"/>
            <w:bottom w:val="none" w:sz="0" w:space="0" w:color="auto"/>
            <w:right w:val="none" w:sz="0" w:space="0" w:color="auto"/>
          </w:divBdr>
        </w:div>
        <w:div w:id="1468472520">
          <w:marLeft w:val="144"/>
          <w:marRight w:val="0"/>
          <w:marTop w:val="168"/>
          <w:marBottom w:val="0"/>
          <w:divBdr>
            <w:top w:val="none" w:sz="0" w:space="0" w:color="auto"/>
            <w:left w:val="none" w:sz="0" w:space="0" w:color="auto"/>
            <w:bottom w:val="none" w:sz="0" w:space="0" w:color="auto"/>
            <w:right w:val="none" w:sz="0" w:space="0" w:color="auto"/>
          </w:divBdr>
        </w:div>
        <w:div w:id="1908612620">
          <w:marLeft w:val="144"/>
          <w:marRight w:val="0"/>
          <w:marTop w:val="168"/>
          <w:marBottom w:val="0"/>
          <w:divBdr>
            <w:top w:val="none" w:sz="0" w:space="0" w:color="auto"/>
            <w:left w:val="none" w:sz="0" w:space="0" w:color="auto"/>
            <w:bottom w:val="none" w:sz="0" w:space="0" w:color="auto"/>
            <w:right w:val="none" w:sz="0" w:space="0" w:color="auto"/>
          </w:divBdr>
        </w:div>
        <w:div w:id="1210070944">
          <w:marLeft w:val="144"/>
          <w:marRight w:val="0"/>
          <w:marTop w:val="168"/>
          <w:marBottom w:val="0"/>
          <w:divBdr>
            <w:top w:val="none" w:sz="0" w:space="0" w:color="auto"/>
            <w:left w:val="none" w:sz="0" w:space="0" w:color="auto"/>
            <w:bottom w:val="none" w:sz="0" w:space="0" w:color="auto"/>
            <w:right w:val="none" w:sz="0" w:space="0" w:color="auto"/>
          </w:divBdr>
        </w:div>
        <w:div w:id="176237297">
          <w:marLeft w:val="144"/>
          <w:marRight w:val="0"/>
          <w:marTop w:val="168"/>
          <w:marBottom w:val="0"/>
          <w:divBdr>
            <w:top w:val="none" w:sz="0" w:space="0" w:color="auto"/>
            <w:left w:val="none" w:sz="0" w:space="0" w:color="auto"/>
            <w:bottom w:val="none" w:sz="0" w:space="0" w:color="auto"/>
            <w:right w:val="none" w:sz="0" w:space="0" w:color="auto"/>
          </w:divBdr>
        </w:div>
      </w:divsChild>
    </w:div>
    <w:div w:id="1933321619">
      <w:bodyDiv w:val="1"/>
      <w:marLeft w:val="0"/>
      <w:marRight w:val="0"/>
      <w:marTop w:val="0"/>
      <w:marBottom w:val="0"/>
      <w:divBdr>
        <w:top w:val="none" w:sz="0" w:space="0" w:color="auto"/>
        <w:left w:val="none" w:sz="0" w:space="0" w:color="auto"/>
        <w:bottom w:val="none" w:sz="0" w:space="0" w:color="auto"/>
        <w:right w:val="none" w:sz="0" w:space="0" w:color="auto"/>
      </w:divBdr>
      <w:divsChild>
        <w:div w:id="718280999">
          <w:marLeft w:val="1166"/>
          <w:marRight w:val="0"/>
          <w:marTop w:val="67"/>
          <w:marBottom w:val="0"/>
          <w:divBdr>
            <w:top w:val="none" w:sz="0" w:space="0" w:color="auto"/>
            <w:left w:val="none" w:sz="0" w:space="0" w:color="auto"/>
            <w:bottom w:val="none" w:sz="0" w:space="0" w:color="auto"/>
            <w:right w:val="none" w:sz="0" w:space="0" w:color="auto"/>
          </w:divBdr>
        </w:div>
      </w:divsChild>
    </w:div>
    <w:div w:id="1978336726">
      <w:bodyDiv w:val="1"/>
      <w:marLeft w:val="0"/>
      <w:marRight w:val="0"/>
      <w:marTop w:val="0"/>
      <w:marBottom w:val="0"/>
      <w:divBdr>
        <w:top w:val="none" w:sz="0" w:space="0" w:color="auto"/>
        <w:left w:val="none" w:sz="0" w:space="0" w:color="auto"/>
        <w:bottom w:val="none" w:sz="0" w:space="0" w:color="auto"/>
        <w:right w:val="none" w:sz="0" w:space="0" w:color="auto"/>
      </w:divBdr>
      <w:divsChild>
        <w:div w:id="2033068248">
          <w:marLeft w:val="547"/>
          <w:marRight w:val="0"/>
          <w:marTop w:val="82"/>
          <w:marBottom w:val="0"/>
          <w:divBdr>
            <w:top w:val="none" w:sz="0" w:space="0" w:color="auto"/>
            <w:left w:val="none" w:sz="0" w:space="0" w:color="auto"/>
            <w:bottom w:val="none" w:sz="0" w:space="0" w:color="auto"/>
            <w:right w:val="none" w:sz="0" w:space="0" w:color="auto"/>
          </w:divBdr>
        </w:div>
      </w:divsChild>
    </w:div>
    <w:div w:id="2013021830">
      <w:bodyDiv w:val="1"/>
      <w:marLeft w:val="0"/>
      <w:marRight w:val="0"/>
      <w:marTop w:val="0"/>
      <w:marBottom w:val="0"/>
      <w:divBdr>
        <w:top w:val="none" w:sz="0" w:space="0" w:color="auto"/>
        <w:left w:val="none" w:sz="0" w:space="0" w:color="auto"/>
        <w:bottom w:val="none" w:sz="0" w:space="0" w:color="auto"/>
        <w:right w:val="none" w:sz="0" w:space="0" w:color="auto"/>
      </w:divBdr>
      <w:divsChild>
        <w:div w:id="1248072672">
          <w:marLeft w:val="446"/>
          <w:marRight w:val="0"/>
          <w:marTop w:val="120"/>
          <w:marBottom w:val="0"/>
          <w:divBdr>
            <w:top w:val="none" w:sz="0" w:space="0" w:color="auto"/>
            <w:left w:val="none" w:sz="0" w:space="0" w:color="auto"/>
            <w:bottom w:val="none" w:sz="0" w:space="0" w:color="auto"/>
            <w:right w:val="none" w:sz="0" w:space="0" w:color="auto"/>
          </w:divBdr>
        </w:div>
      </w:divsChild>
    </w:div>
    <w:div w:id="2018116624">
      <w:bodyDiv w:val="1"/>
      <w:marLeft w:val="0"/>
      <w:marRight w:val="0"/>
      <w:marTop w:val="0"/>
      <w:marBottom w:val="0"/>
      <w:divBdr>
        <w:top w:val="none" w:sz="0" w:space="0" w:color="auto"/>
        <w:left w:val="none" w:sz="0" w:space="0" w:color="auto"/>
        <w:bottom w:val="none" w:sz="0" w:space="0" w:color="auto"/>
        <w:right w:val="none" w:sz="0" w:space="0" w:color="auto"/>
      </w:divBdr>
    </w:div>
    <w:div w:id="2039699811">
      <w:bodyDiv w:val="1"/>
      <w:marLeft w:val="0"/>
      <w:marRight w:val="0"/>
      <w:marTop w:val="0"/>
      <w:marBottom w:val="0"/>
      <w:divBdr>
        <w:top w:val="none" w:sz="0" w:space="0" w:color="auto"/>
        <w:left w:val="none" w:sz="0" w:space="0" w:color="auto"/>
        <w:bottom w:val="none" w:sz="0" w:space="0" w:color="auto"/>
        <w:right w:val="none" w:sz="0" w:space="0" w:color="auto"/>
      </w:divBdr>
    </w:div>
    <w:div w:id="2076388167">
      <w:bodyDiv w:val="1"/>
      <w:marLeft w:val="0"/>
      <w:marRight w:val="0"/>
      <w:marTop w:val="0"/>
      <w:marBottom w:val="0"/>
      <w:divBdr>
        <w:top w:val="none" w:sz="0" w:space="0" w:color="auto"/>
        <w:left w:val="none" w:sz="0" w:space="0" w:color="auto"/>
        <w:bottom w:val="none" w:sz="0" w:space="0" w:color="auto"/>
        <w:right w:val="none" w:sz="0" w:space="0" w:color="auto"/>
      </w:divBdr>
    </w:div>
    <w:div w:id="2077630475">
      <w:bodyDiv w:val="1"/>
      <w:marLeft w:val="0"/>
      <w:marRight w:val="0"/>
      <w:marTop w:val="0"/>
      <w:marBottom w:val="0"/>
      <w:divBdr>
        <w:top w:val="none" w:sz="0" w:space="0" w:color="auto"/>
        <w:left w:val="none" w:sz="0" w:space="0" w:color="auto"/>
        <w:bottom w:val="none" w:sz="0" w:space="0" w:color="auto"/>
        <w:right w:val="none" w:sz="0" w:space="0" w:color="auto"/>
      </w:divBdr>
      <w:divsChild>
        <w:div w:id="104469656">
          <w:marLeft w:val="1166"/>
          <w:marRight w:val="0"/>
          <w:marTop w:val="77"/>
          <w:marBottom w:val="0"/>
          <w:divBdr>
            <w:top w:val="none" w:sz="0" w:space="0" w:color="auto"/>
            <w:left w:val="none" w:sz="0" w:space="0" w:color="auto"/>
            <w:bottom w:val="none" w:sz="0" w:space="0" w:color="auto"/>
            <w:right w:val="none" w:sz="0" w:space="0" w:color="auto"/>
          </w:divBdr>
        </w:div>
        <w:div w:id="352416072">
          <w:marLeft w:val="1166"/>
          <w:marRight w:val="0"/>
          <w:marTop w:val="77"/>
          <w:marBottom w:val="0"/>
          <w:divBdr>
            <w:top w:val="none" w:sz="0" w:space="0" w:color="auto"/>
            <w:left w:val="none" w:sz="0" w:space="0" w:color="auto"/>
            <w:bottom w:val="none" w:sz="0" w:space="0" w:color="auto"/>
            <w:right w:val="none" w:sz="0" w:space="0" w:color="auto"/>
          </w:divBdr>
        </w:div>
        <w:div w:id="473720924">
          <w:marLeft w:val="1166"/>
          <w:marRight w:val="0"/>
          <w:marTop w:val="77"/>
          <w:marBottom w:val="0"/>
          <w:divBdr>
            <w:top w:val="none" w:sz="0" w:space="0" w:color="auto"/>
            <w:left w:val="none" w:sz="0" w:space="0" w:color="auto"/>
            <w:bottom w:val="none" w:sz="0" w:space="0" w:color="auto"/>
            <w:right w:val="none" w:sz="0" w:space="0" w:color="auto"/>
          </w:divBdr>
        </w:div>
        <w:div w:id="517701070">
          <w:marLeft w:val="1166"/>
          <w:marRight w:val="0"/>
          <w:marTop w:val="77"/>
          <w:marBottom w:val="0"/>
          <w:divBdr>
            <w:top w:val="none" w:sz="0" w:space="0" w:color="auto"/>
            <w:left w:val="none" w:sz="0" w:space="0" w:color="auto"/>
            <w:bottom w:val="none" w:sz="0" w:space="0" w:color="auto"/>
            <w:right w:val="none" w:sz="0" w:space="0" w:color="auto"/>
          </w:divBdr>
        </w:div>
        <w:div w:id="648169657">
          <w:marLeft w:val="547"/>
          <w:marRight w:val="0"/>
          <w:marTop w:val="96"/>
          <w:marBottom w:val="0"/>
          <w:divBdr>
            <w:top w:val="none" w:sz="0" w:space="0" w:color="auto"/>
            <w:left w:val="none" w:sz="0" w:space="0" w:color="auto"/>
            <w:bottom w:val="none" w:sz="0" w:space="0" w:color="auto"/>
            <w:right w:val="none" w:sz="0" w:space="0" w:color="auto"/>
          </w:divBdr>
        </w:div>
        <w:div w:id="703869042">
          <w:marLeft w:val="1166"/>
          <w:marRight w:val="0"/>
          <w:marTop w:val="77"/>
          <w:marBottom w:val="0"/>
          <w:divBdr>
            <w:top w:val="none" w:sz="0" w:space="0" w:color="auto"/>
            <w:left w:val="none" w:sz="0" w:space="0" w:color="auto"/>
            <w:bottom w:val="none" w:sz="0" w:space="0" w:color="auto"/>
            <w:right w:val="none" w:sz="0" w:space="0" w:color="auto"/>
          </w:divBdr>
        </w:div>
        <w:div w:id="1258639374">
          <w:marLeft w:val="1166"/>
          <w:marRight w:val="0"/>
          <w:marTop w:val="77"/>
          <w:marBottom w:val="0"/>
          <w:divBdr>
            <w:top w:val="none" w:sz="0" w:space="0" w:color="auto"/>
            <w:left w:val="none" w:sz="0" w:space="0" w:color="auto"/>
            <w:bottom w:val="none" w:sz="0" w:space="0" w:color="auto"/>
            <w:right w:val="none" w:sz="0" w:space="0" w:color="auto"/>
          </w:divBdr>
        </w:div>
        <w:div w:id="1275284419">
          <w:marLeft w:val="1166"/>
          <w:marRight w:val="0"/>
          <w:marTop w:val="77"/>
          <w:marBottom w:val="0"/>
          <w:divBdr>
            <w:top w:val="none" w:sz="0" w:space="0" w:color="auto"/>
            <w:left w:val="none" w:sz="0" w:space="0" w:color="auto"/>
            <w:bottom w:val="none" w:sz="0" w:space="0" w:color="auto"/>
            <w:right w:val="none" w:sz="0" w:space="0" w:color="auto"/>
          </w:divBdr>
        </w:div>
        <w:div w:id="1925215243">
          <w:marLeft w:val="1166"/>
          <w:marRight w:val="0"/>
          <w:marTop w:val="77"/>
          <w:marBottom w:val="0"/>
          <w:divBdr>
            <w:top w:val="none" w:sz="0" w:space="0" w:color="auto"/>
            <w:left w:val="none" w:sz="0" w:space="0" w:color="auto"/>
            <w:bottom w:val="none" w:sz="0" w:space="0" w:color="auto"/>
            <w:right w:val="none" w:sz="0" w:space="0" w:color="auto"/>
          </w:divBdr>
        </w:div>
        <w:div w:id="1970166292">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oleObject" Target="embeddings/Microsoft_Visio_2003-2010_Drawing.vsd"/><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5.wmf"/><Relationship Id="rId2" Type="http://schemas.openxmlformats.org/officeDocument/2006/relationships/numbering" Target="numbering.xml"/><Relationship Id="rId16" Type="http://schemas.openxmlformats.org/officeDocument/2006/relationships/oleObject" Target="embeddings/Microsoft_Excel_97-2003_Worksheet.xls"/><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image" Target="media/image4.wmf"/><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oleObject" Target="embeddings/oleObject2.bin"/></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86733E-98B5-4AEB-9936-4E1DAFAA1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3899</TotalTime>
  <Pages>17</Pages>
  <Words>1815</Words>
  <Characters>10346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Demo</vt:lpstr>
    </vt:vector>
  </TitlesOfParts>
  <Company/>
  <LinksUpToDate>false</LinksUpToDate>
  <CharactersWithSpaces>12137</CharactersWithSpaces>
  <SharedDoc>false</SharedDoc>
  <HLinks>
    <vt:vector size="168" baseType="variant">
      <vt:variant>
        <vt:i4>1966137</vt:i4>
      </vt:variant>
      <vt:variant>
        <vt:i4>164</vt:i4>
      </vt:variant>
      <vt:variant>
        <vt:i4>0</vt:i4>
      </vt:variant>
      <vt:variant>
        <vt:i4>5</vt:i4>
      </vt:variant>
      <vt:variant>
        <vt:lpwstr/>
      </vt:variant>
      <vt:variant>
        <vt:lpwstr>_Toc398716312</vt:lpwstr>
      </vt:variant>
      <vt:variant>
        <vt:i4>1966137</vt:i4>
      </vt:variant>
      <vt:variant>
        <vt:i4>158</vt:i4>
      </vt:variant>
      <vt:variant>
        <vt:i4>0</vt:i4>
      </vt:variant>
      <vt:variant>
        <vt:i4>5</vt:i4>
      </vt:variant>
      <vt:variant>
        <vt:lpwstr/>
      </vt:variant>
      <vt:variant>
        <vt:lpwstr>_Toc398716311</vt:lpwstr>
      </vt:variant>
      <vt:variant>
        <vt:i4>1966137</vt:i4>
      </vt:variant>
      <vt:variant>
        <vt:i4>152</vt:i4>
      </vt:variant>
      <vt:variant>
        <vt:i4>0</vt:i4>
      </vt:variant>
      <vt:variant>
        <vt:i4>5</vt:i4>
      </vt:variant>
      <vt:variant>
        <vt:lpwstr/>
      </vt:variant>
      <vt:variant>
        <vt:lpwstr>_Toc398716310</vt:lpwstr>
      </vt:variant>
      <vt:variant>
        <vt:i4>2031673</vt:i4>
      </vt:variant>
      <vt:variant>
        <vt:i4>146</vt:i4>
      </vt:variant>
      <vt:variant>
        <vt:i4>0</vt:i4>
      </vt:variant>
      <vt:variant>
        <vt:i4>5</vt:i4>
      </vt:variant>
      <vt:variant>
        <vt:lpwstr/>
      </vt:variant>
      <vt:variant>
        <vt:lpwstr>_Toc398716309</vt:lpwstr>
      </vt:variant>
      <vt:variant>
        <vt:i4>2031673</vt:i4>
      </vt:variant>
      <vt:variant>
        <vt:i4>140</vt:i4>
      </vt:variant>
      <vt:variant>
        <vt:i4>0</vt:i4>
      </vt:variant>
      <vt:variant>
        <vt:i4>5</vt:i4>
      </vt:variant>
      <vt:variant>
        <vt:lpwstr/>
      </vt:variant>
      <vt:variant>
        <vt:lpwstr>_Toc398716308</vt:lpwstr>
      </vt:variant>
      <vt:variant>
        <vt:i4>2031673</vt:i4>
      </vt:variant>
      <vt:variant>
        <vt:i4>134</vt:i4>
      </vt:variant>
      <vt:variant>
        <vt:i4>0</vt:i4>
      </vt:variant>
      <vt:variant>
        <vt:i4>5</vt:i4>
      </vt:variant>
      <vt:variant>
        <vt:lpwstr/>
      </vt:variant>
      <vt:variant>
        <vt:lpwstr>_Toc398716307</vt:lpwstr>
      </vt:variant>
      <vt:variant>
        <vt:i4>2031673</vt:i4>
      </vt:variant>
      <vt:variant>
        <vt:i4>128</vt:i4>
      </vt:variant>
      <vt:variant>
        <vt:i4>0</vt:i4>
      </vt:variant>
      <vt:variant>
        <vt:i4>5</vt:i4>
      </vt:variant>
      <vt:variant>
        <vt:lpwstr/>
      </vt:variant>
      <vt:variant>
        <vt:lpwstr>_Toc398716306</vt:lpwstr>
      </vt:variant>
      <vt:variant>
        <vt:i4>2031673</vt:i4>
      </vt:variant>
      <vt:variant>
        <vt:i4>122</vt:i4>
      </vt:variant>
      <vt:variant>
        <vt:i4>0</vt:i4>
      </vt:variant>
      <vt:variant>
        <vt:i4>5</vt:i4>
      </vt:variant>
      <vt:variant>
        <vt:lpwstr/>
      </vt:variant>
      <vt:variant>
        <vt:lpwstr>_Toc398716305</vt:lpwstr>
      </vt:variant>
      <vt:variant>
        <vt:i4>2031673</vt:i4>
      </vt:variant>
      <vt:variant>
        <vt:i4>116</vt:i4>
      </vt:variant>
      <vt:variant>
        <vt:i4>0</vt:i4>
      </vt:variant>
      <vt:variant>
        <vt:i4>5</vt:i4>
      </vt:variant>
      <vt:variant>
        <vt:lpwstr/>
      </vt:variant>
      <vt:variant>
        <vt:lpwstr>_Toc398716304</vt:lpwstr>
      </vt:variant>
      <vt:variant>
        <vt:i4>2031673</vt:i4>
      </vt:variant>
      <vt:variant>
        <vt:i4>110</vt:i4>
      </vt:variant>
      <vt:variant>
        <vt:i4>0</vt:i4>
      </vt:variant>
      <vt:variant>
        <vt:i4>5</vt:i4>
      </vt:variant>
      <vt:variant>
        <vt:lpwstr/>
      </vt:variant>
      <vt:variant>
        <vt:lpwstr>_Toc398716303</vt:lpwstr>
      </vt:variant>
      <vt:variant>
        <vt:i4>2031673</vt:i4>
      </vt:variant>
      <vt:variant>
        <vt:i4>104</vt:i4>
      </vt:variant>
      <vt:variant>
        <vt:i4>0</vt:i4>
      </vt:variant>
      <vt:variant>
        <vt:i4>5</vt:i4>
      </vt:variant>
      <vt:variant>
        <vt:lpwstr/>
      </vt:variant>
      <vt:variant>
        <vt:lpwstr>_Toc398716302</vt:lpwstr>
      </vt:variant>
      <vt:variant>
        <vt:i4>2031673</vt:i4>
      </vt:variant>
      <vt:variant>
        <vt:i4>98</vt:i4>
      </vt:variant>
      <vt:variant>
        <vt:i4>0</vt:i4>
      </vt:variant>
      <vt:variant>
        <vt:i4>5</vt:i4>
      </vt:variant>
      <vt:variant>
        <vt:lpwstr/>
      </vt:variant>
      <vt:variant>
        <vt:lpwstr>_Toc398716301</vt:lpwstr>
      </vt:variant>
      <vt:variant>
        <vt:i4>2031673</vt:i4>
      </vt:variant>
      <vt:variant>
        <vt:i4>92</vt:i4>
      </vt:variant>
      <vt:variant>
        <vt:i4>0</vt:i4>
      </vt:variant>
      <vt:variant>
        <vt:i4>5</vt:i4>
      </vt:variant>
      <vt:variant>
        <vt:lpwstr/>
      </vt:variant>
      <vt:variant>
        <vt:lpwstr>_Toc398716300</vt:lpwstr>
      </vt:variant>
      <vt:variant>
        <vt:i4>1441848</vt:i4>
      </vt:variant>
      <vt:variant>
        <vt:i4>86</vt:i4>
      </vt:variant>
      <vt:variant>
        <vt:i4>0</vt:i4>
      </vt:variant>
      <vt:variant>
        <vt:i4>5</vt:i4>
      </vt:variant>
      <vt:variant>
        <vt:lpwstr/>
      </vt:variant>
      <vt:variant>
        <vt:lpwstr>_Toc398716299</vt:lpwstr>
      </vt:variant>
      <vt:variant>
        <vt:i4>1441848</vt:i4>
      </vt:variant>
      <vt:variant>
        <vt:i4>80</vt:i4>
      </vt:variant>
      <vt:variant>
        <vt:i4>0</vt:i4>
      </vt:variant>
      <vt:variant>
        <vt:i4>5</vt:i4>
      </vt:variant>
      <vt:variant>
        <vt:lpwstr/>
      </vt:variant>
      <vt:variant>
        <vt:lpwstr>_Toc398716298</vt:lpwstr>
      </vt:variant>
      <vt:variant>
        <vt:i4>1441848</vt:i4>
      </vt:variant>
      <vt:variant>
        <vt:i4>74</vt:i4>
      </vt:variant>
      <vt:variant>
        <vt:i4>0</vt:i4>
      </vt:variant>
      <vt:variant>
        <vt:i4>5</vt:i4>
      </vt:variant>
      <vt:variant>
        <vt:lpwstr/>
      </vt:variant>
      <vt:variant>
        <vt:lpwstr>_Toc398716297</vt:lpwstr>
      </vt:variant>
      <vt:variant>
        <vt:i4>1441848</vt:i4>
      </vt:variant>
      <vt:variant>
        <vt:i4>68</vt:i4>
      </vt:variant>
      <vt:variant>
        <vt:i4>0</vt:i4>
      </vt:variant>
      <vt:variant>
        <vt:i4>5</vt:i4>
      </vt:variant>
      <vt:variant>
        <vt:lpwstr/>
      </vt:variant>
      <vt:variant>
        <vt:lpwstr>_Toc398716296</vt:lpwstr>
      </vt:variant>
      <vt:variant>
        <vt:i4>1441848</vt:i4>
      </vt:variant>
      <vt:variant>
        <vt:i4>62</vt:i4>
      </vt:variant>
      <vt:variant>
        <vt:i4>0</vt:i4>
      </vt:variant>
      <vt:variant>
        <vt:i4>5</vt:i4>
      </vt:variant>
      <vt:variant>
        <vt:lpwstr/>
      </vt:variant>
      <vt:variant>
        <vt:lpwstr>_Toc398716295</vt:lpwstr>
      </vt:variant>
      <vt:variant>
        <vt:i4>1441848</vt:i4>
      </vt:variant>
      <vt:variant>
        <vt:i4>56</vt:i4>
      </vt:variant>
      <vt:variant>
        <vt:i4>0</vt:i4>
      </vt:variant>
      <vt:variant>
        <vt:i4>5</vt:i4>
      </vt:variant>
      <vt:variant>
        <vt:lpwstr/>
      </vt:variant>
      <vt:variant>
        <vt:lpwstr>_Toc398716294</vt:lpwstr>
      </vt:variant>
      <vt:variant>
        <vt:i4>1441848</vt:i4>
      </vt:variant>
      <vt:variant>
        <vt:i4>50</vt:i4>
      </vt:variant>
      <vt:variant>
        <vt:i4>0</vt:i4>
      </vt:variant>
      <vt:variant>
        <vt:i4>5</vt:i4>
      </vt:variant>
      <vt:variant>
        <vt:lpwstr/>
      </vt:variant>
      <vt:variant>
        <vt:lpwstr>_Toc398716293</vt:lpwstr>
      </vt:variant>
      <vt:variant>
        <vt:i4>1441848</vt:i4>
      </vt:variant>
      <vt:variant>
        <vt:i4>44</vt:i4>
      </vt:variant>
      <vt:variant>
        <vt:i4>0</vt:i4>
      </vt:variant>
      <vt:variant>
        <vt:i4>5</vt:i4>
      </vt:variant>
      <vt:variant>
        <vt:lpwstr/>
      </vt:variant>
      <vt:variant>
        <vt:lpwstr>_Toc398716292</vt:lpwstr>
      </vt:variant>
      <vt:variant>
        <vt:i4>1441848</vt:i4>
      </vt:variant>
      <vt:variant>
        <vt:i4>38</vt:i4>
      </vt:variant>
      <vt:variant>
        <vt:i4>0</vt:i4>
      </vt:variant>
      <vt:variant>
        <vt:i4>5</vt:i4>
      </vt:variant>
      <vt:variant>
        <vt:lpwstr/>
      </vt:variant>
      <vt:variant>
        <vt:lpwstr>_Toc398716291</vt:lpwstr>
      </vt:variant>
      <vt:variant>
        <vt:i4>1441848</vt:i4>
      </vt:variant>
      <vt:variant>
        <vt:i4>32</vt:i4>
      </vt:variant>
      <vt:variant>
        <vt:i4>0</vt:i4>
      </vt:variant>
      <vt:variant>
        <vt:i4>5</vt:i4>
      </vt:variant>
      <vt:variant>
        <vt:lpwstr/>
      </vt:variant>
      <vt:variant>
        <vt:lpwstr>_Toc398716290</vt:lpwstr>
      </vt:variant>
      <vt:variant>
        <vt:i4>1507384</vt:i4>
      </vt:variant>
      <vt:variant>
        <vt:i4>26</vt:i4>
      </vt:variant>
      <vt:variant>
        <vt:i4>0</vt:i4>
      </vt:variant>
      <vt:variant>
        <vt:i4>5</vt:i4>
      </vt:variant>
      <vt:variant>
        <vt:lpwstr/>
      </vt:variant>
      <vt:variant>
        <vt:lpwstr>_Toc398716289</vt:lpwstr>
      </vt:variant>
      <vt:variant>
        <vt:i4>1507384</vt:i4>
      </vt:variant>
      <vt:variant>
        <vt:i4>20</vt:i4>
      </vt:variant>
      <vt:variant>
        <vt:i4>0</vt:i4>
      </vt:variant>
      <vt:variant>
        <vt:i4>5</vt:i4>
      </vt:variant>
      <vt:variant>
        <vt:lpwstr/>
      </vt:variant>
      <vt:variant>
        <vt:lpwstr>_Toc398716288</vt:lpwstr>
      </vt:variant>
      <vt:variant>
        <vt:i4>1507384</vt:i4>
      </vt:variant>
      <vt:variant>
        <vt:i4>14</vt:i4>
      </vt:variant>
      <vt:variant>
        <vt:i4>0</vt:i4>
      </vt:variant>
      <vt:variant>
        <vt:i4>5</vt:i4>
      </vt:variant>
      <vt:variant>
        <vt:lpwstr/>
      </vt:variant>
      <vt:variant>
        <vt:lpwstr>_Toc398716287</vt:lpwstr>
      </vt:variant>
      <vt:variant>
        <vt:i4>1507384</vt:i4>
      </vt:variant>
      <vt:variant>
        <vt:i4>8</vt:i4>
      </vt:variant>
      <vt:variant>
        <vt:i4>0</vt:i4>
      </vt:variant>
      <vt:variant>
        <vt:i4>5</vt:i4>
      </vt:variant>
      <vt:variant>
        <vt:lpwstr/>
      </vt:variant>
      <vt:variant>
        <vt:lpwstr>_Toc398716286</vt:lpwstr>
      </vt:variant>
      <vt:variant>
        <vt:i4>1507384</vt:i4>
      </vt:variant>
      <vt:variant>
        <vt:i4>2</vt:i4>
      </vt:variant>
      <vt:variant>
        <vt:i4>0</vt:i4>
      </vt:variant>
      <vt:variant>
        <vt:i4>5</vt:i4>
      </vt:variant>
      <vt:variant>
        <vt:lpwstr/>
      </vt:variant>
      <vt:variant>
        <vt:lpwstr>_Toc398716285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许熙平</cp:lastModifiedBy>
  <cp:revision>142</cp:revision>
  <cp:lastPrinted>2017-03-06T09:22:00Z</cp:lastPrinted>
  <dcterms:created xsi:type="dcterms:W3CDTF">2014-09-17T03:30:00Z</dcterms:created>
  <dcterms:modified xsi:type="dcterms:W3CDTF">2017-03-16T03:06:00Z</dcterms:modified>
</cp:coreProperties>
</file>