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outlineLvl w:val="0"/>
        <w:rPr>
          <w:rFonts w:ascii="Mongolian Baiti" w:hAnsi="Mongolian Baiti" w:eastAsia="方正小标宋简体" w:cs="Mongolian Baiti"/>
          <w:color w:val="000000"/>
          <w:sz w:val="44"/>
          <w:szCs w:val="44"/>
        </w:rPr>
      </w:pPr>
      <w:r>
        <w:rPr>
          <w:rFonts w:hint="eastAsia" w:ascii="Mongolian Baiti" w:hAnsi="Mongolian Baiti" w:eastAsia="方正小标宋简体" w:cs="Mongolian Baiti"/>
          <w:color w:val="000000"/>
          <w:sz w:val="44"/>
          <w:szCs w:val="44"/>
          <w:lang w:val="en-US" w:eastAsia="zh-CN"/>
        </w:rPr>
        <w:t>东营区</w:t>
      </w:r>
      <w:r>
        <w:rPr>
          <w:rFonts w:ascii="Mongolian Baiti" w:hAnsi="Mongolian Baiti" w:eastAsia="方正小标宋简体" w:cs="Mongolian Baiti"/>
          <w:color w:val="000000"/>
          <w:sz w:val="44"/>
          <w:szCs w:val="44"/>
        </w:rPr>
        <w:t>市场监督管理局</w:t>
      </w:r>
    </w:p>
    <w:p>
      <w:pPr>
        <w:spacing w:line="640" w:lineRule="exact"/>
        <w:jc w:val="center"/>
        <w:outlineLvl w:val="0"/>
        <w:rPr>
          <w:rFonts w:ascii="Mongolian Baiti" w:hAnsi="Mongolian Baiti" w:eastAsia="黑体" w:cs="Mongolian Baiti"/>
          <w:color w:val="000000"/>
          <w:sz w:val="44"/>
          <w:szCs w:val="44"/>
        </w:rPr>
      </w:pPr>
      <w:r>
        <w:rPr>
          <w:rFonts w:ascii="Mongolian Baiti" w:hAnsi="Mongolian Baiti" w:eastAsia="方正小标宋简体" w:cs="Mongolian Baiti"/>
          <w:color w:val="000000"/>
          <w:sz w:val="44"/>
          <w:szCs w:val="44"/>
        </w:rPr>
        <w:t>现场笔录</w:t>
      </w:r>
    </w:p>
    <w:p>
      <w:pPr>
        <w:spacing w:line="500" w:lineRule="exact"/>
        <w:ind w:hanging="140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时间：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{yearf}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年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{monthf}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月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{dayf}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日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{hourf}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时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{minutef}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分至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{yeart}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年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{montht}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月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{datt}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日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{hourt}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时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{minutet}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分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地点：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checkAddress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      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检查人员：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{ex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aminer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执法证号：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enforcement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N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umber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}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当事人：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{pa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rty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      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仿宋_GB2312" w:hAnsi="微软雅黑" w:eastAsia="仿宋_GB2312" w:cs="微软雅黑"/>
          <w:color w:val="000000"/>
          <w:kern w:val="32"/>
          <w:sz w:val="32"/>
          <w:szCs w:val="32"/>
        </w:rPr>
        <w:t>主体资格证照名称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mainQualification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统一社会信用代码（注册号）：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registrationNumber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住所（住址）：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address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法定代表人（负责人、经营者）：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header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身份证（其他有效证件）号码：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idNumber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联系电话：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phoneNumber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其他联系方式：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otherContact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联系地址：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contactAddress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}         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</w:pPr>
      <w:r>
        <w:rPr>
          <w:rFonts w:hint="eastAsia" w:ascii="黑体" w:hAnsi="黑体" w:eastAsia="黑体" w:cs="Mongolian Baiti"/>
          <w:color w:val="000000"/>
          <w:kern w:val="32"/>
          <w:sz w:val="32"/>
          <w:szCs w:val="32"/>
        </w:rPr>
        <w:t>通知当事人到场情况：</w:t>
      </w:r>
      <w:r>
        <w:rPr>
          <w:rFonts w:hint="eastAsia" w:ascii="黑体" w:hAnsi="黑体" w:eastAsia="黑体" w:cs="Mongolian Baiti"/>
          <w:color w:val="000000"/>
          <w:kern w:val="32"/>
          <w:sz w:val="32"/>
          <w:szCs w:val="32"/>
          <w:u w:val="single"/>
        </w:rPr>
        <w:t xml:space="preserve">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presentSituation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     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黑体" w:hAnsi="黑体" w:eastAsia="黑体" w:cs="Mongolian Baiti"/>
          <w:color w:val="000000"/>
          <w:kern w:val="32"/>
          <w:sz w:val="32"/>
          <w:szCs w:val="32"/>
        </w:rPr>
        <w:t>检查人员：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我们是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lang w:val="en-US" w:eastAsia="zh-CN"/>
        </w:rPr>
        <w:t>东营</w:t>
      </w:r>
      <w:bookmarkStart w:id="0" w:name="_GoBack"/>
      <w:bookmarkEnd w:id="0"/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区市场监督管理局的执法人员。现向你出示我们的执法证件，你是否看清楚？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黑体" w:hAnsi="黑体" w:eastAsia="黑体" w:cs="Mongolian Baiti"/>
          <w:color w:val="000000"/>
          <w:kern w:val="32"/>
          <w:sz w:val="32"/>
          <w:szCs w:val="32"/>
        </w:rPr>
        <w:t>当事人：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是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         </w:t>
      </w:r>
    </w:p>
    <w:p>
      <w:pPr>
        <w:spacing w:line="500" w:lineRule="exact"/>
        <w:rPr>
          <w:rFonts w:ascii="仿宋_GB2312" w:hAnsi="Mongolian Baiti" w:eastAsia="仿宋_GB2312" w:cs="Mongolian Baiti"/>
          <w:color w:val="000000"/>
          <w:kern w:val="32"/>
          <w:sz w:val="32"/>
          <w:szCs w:val="32"/>
        </w:rPr>
      </w:pPr>
      <w:r>
        <w:rPr>
          <w:rFonts w:hint="eastAsia" w:ascii="黑体" w:hAnsi="黑体" w:eastAsia="黑体" w:cs="Mongolian Baiti"/>
          <w:color w:val="000000"/>
          <w:kern w:val="32"/>
          <w:sz w:val="32"/>
          <w:szCs w:val="32"/>
        </w:rPr>
        <w:t>检查人员：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</w:rPr>
        <w:t>你有权进行陈述和申辩。你应当如实回答询问，并协</w:t>
      </w:r>
    </w:p>
    <w:p>
      <w:pPr>
        <w:spacing w:line="490" w:lineRule="exact"/>
        <w:rPr>
          <w:rFonts w:ascii="仿宋_GB2312" w:hAnsi="Mongolian Baiti" w:eastAsia="仿宋_GB2312" w:cs="Mongolian Baiti"/>
          <w:color w:val="000000"/>
          <w:kern w:val="1"/>
          <w:sz w:val="32"/>
          <w:szCs w:val="32"/>
        </w:rPr>
      </w:pPr>
      <w:r>
        <w:rPr>
          <w:rFonts w:hint="eastAsia" w:ascii="仿宋_GB2312" w:hAnsi="Mongolian Baiti" w:eastAsia="仿宋_GB2312" w:cs="Mongolian Baiti"/>
          <w:color w:val="000000"/>
          <w:kern w:val="1"/>
          <w:sz w:val="32"/>
          <w:szCs w:val="32"/>
        </w:rPr>
        <w:t>助调查或者检查，不得阻挠。你认为检查人员与你（单位）有直接利害关系的，依法有申请回避的权利。你是否申请检查人员回避？</w:t>
      </w:r>
    </w:p>
    <w:p>
      <w:pPr>
        <w:spacing w:line="490" w:lineRule="exact"/>
        <w:rPr>
          <w:rFonts w:ascii="黑体" w:hAnsi="黑体" w:eastAsia="黑体" w:cs="Mongolian Baiti"/>
          <w:color w:val="000000"/>
          <w:kern w:val="1"/>
          <w:sz w:val="32"/>
          <w:szCs w:val="32"/>
          <w:u w:val="single"/>
        </w:rPr>
      </w:pPr>
      <w:r>
        <w:rPr>
          <w:rFonts w:hint="eastAsia" w:ascii="黑体" w:hAnsi="黑体" w:eastAsia="黑体" w:cs="Mongolian Baiti"/>
          <w:color w:val="000000"/>
          <w:kern w:val="1"/>
          <w:sz w:val="32"/>
          <w:szCs w:val="32"/>
        </w:rPr>
        <w:t>当事人：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          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 xml:space="preserve">否  </w:t>
      </w:r>
      <w:r>
        <w:rPr>
          <w:rFonts w:hint="eastAsia" w:ascii="黑体" w:hAnsi="黑体" w:eastAsia="黑体" w:cs="Mongolian Baiti"/>
          <w:color w:val="000000"/>
          <w:kern w:val="1"/>
          <w:sz w:val="32"/>
          <w:szCs w:val="32"/>
          <w:u w:val="single"/>
        </w:rPr>
        <w:t xml:space="preserve">        </w:t>
      </w:r>
      <w:r>
        <w:rPr>
          <w:rFonts w:ascii="黑体" w:hAnsi="黑体" w:eastAsia="黑体" w:cs="Mongolian Baiti"/>
          <w:color w:val="000000"/>
          <w:kern w:val="1"/>
          <w:sz w:val="32"/>
          <w:szCs w:val="32"/>
          <w:u w:val="single"/>
        </w:rPr>
        <w:t xml:space="preserve">         </w:t>
      </w:r>
      <w:r>
        <w:rPr>
          <w:rFonts w:hint="eastAsia" w:ascii="黑体" w:hAnsi="黑体" w:eastAsia="黑体" w:cs="Mongolian Baiti"/>
          <w:color w:val="000000"/>
          <w:kern w:val="1"/>
          <w:sz w:val="32"/>
          <w:szCs w:val="32"/>
          <w:u w:val="single"/>
        </w:rPr>
        <w:t xml:space="preserve">               </w:t>
      </w:r>
    </w:p>
    <w:p>
      <w:pPr>
        <w:spacing w:line="490" w:lineRule="exact"/>
        <w:rPr>
          <w:rFonts w:ascii="仿宋_GB2312" w:hAnsi="Mongolian Baiti" w:eastAsia="仿宋_GB2312" w:cs="Mongolian Baiti"/>
          <w:color w:val="000000"/>
          <w:sz w:val="32"/>
          <w:szCs w:val="32"/>
          <w:u w:val="single"/>
        </w:rPr>
      </w:pPr>
      <w:r>
        <w:rPr>
          <w:rFonts w:hint="eastAsia" w:ascii="楷体_GB2312" w:eastAsia="楷体_GB2312"/>
          <w:color w:val="000000"/>
          <w:sz w:val="32"/>
          <w:szCs w:val="32"/>
        </w:rPr>
        <w:t>（如实施行政强制措施，当场告知当事人采取行政强制措施的理由、依据以及依法享有的权利、救济途径情况：</w:t>
      </w:r>
      <w:r>
        <w:rPr>
          <w:rFonts w:hint="eastAsia" w:ascii="楷体_GB2312" w:hAnsi="Mongolian Baiti" w:eastAsia="楷体_GB2312" w:cs="Mongolian Baiti"/>
          <w:color w:val="000000"/>
          <w:sz w:val="32"/>
          <w:szCs w:val="32"/>
          <w:u w:val="single"/>
        </w:rPr>
        <w:t xml:space="preserve"> </w:t>
      </w:r>
      <w:r>
        <w:rPr>
          <w:rFonts w:ascii="楷体_GB2312" w:hAnsi="Mongolian Baiti" w:eastAsia="楷体_GB2312" w:cs="Mongolian Baiti"/>
          <w:color w:val="000000"/>
          <w:sz w:val="32"/>
          <w:szCs w:val="32"/>
          <w:u w:val="single"/>
        </w:rPr>
        <w:t>{informParties</w:t>
      </w:r>
      <w:r>
        <w:rPr>
          <w:rFonts w:hint="eastAsia" w:ascii="楷体_GB2312" w:hAnsi="Mongolian Baiti" w:eastAsia="楷体_GB2312" w:cs="Mongolian Baiti"/>
          <w:color w:val="000000"/>
          <w:sz w:val="32"/>
          <w:szCs w:val="32"/>
          <w:u w:val="single"/>
        </w:rPr>
        <w:t>}</w:t>
      </w:r>
      <w:r>
        <w:rPr>
          <w:rFonts w:ascii="楷体_GB2312" w:hAnsi="Mongolian Baiti" w:eastAsia="楷体_GB2312" w:cs="Mongolian Baiti"/>
          <w:color w:val="000000"/>
          <w:sz w:val="32"/>
          <w:szCs w:val="32"/>
          <w:u w:val="single"/>
        </w:rPr>
        <w:t xml:space="preserve"> </w:t>
      </w:r>
    </w:p>
    <w:p>
      <w:pPr>
        <w:spacing w:line="490" w:lineRule="exact"/>
        <w:rPr>
          <w:rFonts w:ascii="仿宋_GB2312" w:hAnsi="Mongolian Baiti" w:eastAsia="仿宋_GB2312" w:cs="Mongolian Baiti"/>
          <w:color w:val="000000"/>
          <w:sz w:val="32"/>
          <w:szCs w:val="32"/>
          <w:u w:val="single"/>
        </w:rPr>
      </w:pPr>
      <w:r>
        <w:rPr>
          <w:rFonts w:hint="eastAsia" w:ascii="楷体_GB2312" w:eastAsia="楷体_GB2312"/>
          <w:color w:val="000000"/>
          <w:sz w:val="32"/>
          <w:szCs w:val="32"/>
        </w:rPr>
        <w:t>当事人的陈述和申辩：</w:t>
      </w:r>
      <w:r>
        <w:rPr>
          <w:rFonts w:hint="eastAsia" w:ascii="楷体_GB2312" w:hAnsi="Mongolian Baiti" w:eastAsia="楷体_GB2312" w:cs="Mongolian Baiti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</w:t>
      </w:r>
      <w:r>
        <w:rPr>
          <w:rFonts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statement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}</w:t>
      </w:r>
      <w:r>
        <w:rPr>
          <w:rFonts w:hint="eastAsia" w:ascii="楷体_GB2312" w:hAnsi="Mongolian Baiti" w:eastAsia="楷体_GB2312" w:cs="Mongolian Baiti"/>
          <w:color w:val="000000"/>
          <w:sz w:val="32"/>
          <w:szCs w:val="32"/>
          <w:u w:val="single"/>
        </w:rPr>
        <w:t xml:space="preserve">                       </w:t>
      </w:r>
      <w:r>
        <w:rPr>
          <w:rFonts w:hint="eastAsia" w:ascii="仿宋_GB2312" w:hAnsi="Mongolian Baiti" w:eastAsia="仿宋_GB2312" w:cs="Mongolian Baiti"/>
          <w:color w:val="000000"/>
          <w:sz w:val="32"/>
          <w:szCs w:val="32"/>
          <w:u w:val="single"/>
        </w:rPr>
        <w:t xml:space="preserve">    </w:t>
      </w:r>
    </w:p>
    <w:p>
      <w:pPr>
        <w:spacing w:line="490" w:lineRule="exact"/>
        <w:rPr>
          <w:rFonts w:ascii="仿宋_GB2312" w:hAnsi="Mongolian Baiti" w:eastAsia="仿宋_GB2312" w:cs="Mongolian Baiti"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 w:cs="Mongolian Baiti"/>
          <w:color w:val="000000"/>
          <w:sz w:val="32"/>
          <w:szCs w:val="32"/>
        </w:rPr>
        <w:t>现场情况：</w:t>
      </w:r>
      <w:r>
        <w:rPr>
          <w:rFonts w:hint="eastAsia" w:ascii="黑体" w:hAnsi="黑体" w:eastAsia="黑体" w:cs="Mongolian Baiti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hAnsi="Mongolian Baiti" w:eastAsia="仿宋_GB2312" w:cs="Mongolian Baiti"/>
          <w:color w:val="000000"/>
          <w:kern w:val="32"/>
          <w:sz w:val="32"/>
          <w:szCs w:val="32"/>
          <w:u w:val="single"/>
        </w:rPr>
        <w:t>{sceneCondition}</w:t>
      </w:r>
      <w:r>
        <w:rPr>
          <w:rFonts w:hint="eastAsia" w:ascii="仿宋_GB2312" w:hAnsi="Mongolian Baiti" w:eastAsia="仿宋_GB2312" w:cs="Mongolian Baiti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Mongolian Baiti" w:eastAsia="仿宋_GB2312" w:cs="Mongolian Baiti"/>
          <w:color w:val="000000"/>
          <w:sz w:val="32"/>
          <w:szCs w:val="32"/>
          <w:u w:val="single"/>
        </w:rPr>
        <w:t xml:space="preserve">                          </w:t>
      </w:r>
      <w:r>
        <w:rPr>
          <w:rFonts w:hint="eastAsia" w:ascii="仿宋_GB2312" w:hAnsi="Mongolian Baiti" w:eastAsia="仿宋_GB2312" w:cs="Mongolian Baiti"/>
          <w:color w:val="000000"/>
          <w:sz w:val="32"/>
          <w:szCs w:val="32"/>
          <w:u w:val="single"/>
        </w:rPr>
        <w:t xml:space="preserve">     </w:t>
      </w:r>
    </w:p>
    <w:p>
      <w:pPr>
        <w:spacing w:line="490" w:lineRule="exact"/>
        <w:rPr>
          <w:rFonts w:ascii="黑体" w:hAnsi="黑体" w:eastAsia="黑体" w:cs="Mongolian Baiti"/>
          <w:color w:val="000000"/>
          <w:spacing w:val="-2"/>
          <w:kern w:val="32"/>
          <w:sz w:val="32"/>
          <w:szCs w:val="32"/>
        </w:rPr>
      </w:pPr>
    </w:p>
    <w:p>
      <w:pPr>
        <w:spacing w:line="490" w:lineRule="exact"/>
        <w:rPr>
          <w:rFonts w:ascii="Times New Roman" w:hAnsi="Times New Roman" w:eastAsia="仿宋_GB2312" w:cs="Times New Roman"/>
          <w:color w:val="000000"/>
          <w:spacing w:val="-2"/>
          <w:kern w:val="32"/>
          <w:sz w:val="32"/>
          <w:szCs w:val="32"/>
        </w:rPr>
      </w:pPr>
      <w:r>
        <w:rPr>
          <w:rFonts w:hint="eastAsia" w:ascii="黑体" w:hAnsi="黑体" w:eastAsia="黑体" w:cs="Mongolian Baiti"/>
          <w:color w:val="000000"/>
          <w:spacing w:val="-2"/>
          <w:kern w:val="32"/>
          <w:sz w:val="32"/>
          <w:szCs w:val="32"/>
        </w:rPr>
        <w:t>检查人员：</w:t>
      </w:r>
      <w:r>
        <w:rPr>
          <w:rFonts w:ascii="Times New Roman" w:hAnsi="Times New Roman" w:eastAsia="仿宋_GB2312" w:cs="Times New Roman"/>
          <w:color w:val="000000"/>
          <w:spacing w:val="-2"/>
          <w:kern w:val="32"/>
          <w:sz w:val="32"/>
          <w:szCs w:val="32"/>
        </w:rPr>
        <w:t>以上是本次现场检查的情况记录，请</w:t>
      </w:r>
      <w:r>
        <w:rPr>
          <w:rFonts w:ascii="Times New Roman" w:hAnsi="Times New Roman" w:eastAsia="仿宋_GB2312" w:cs="Times New Roman"/>
          <w:color w:val="000000"/>
          <w:spacing w:val="-2"/>
          <w:kern w:val="32"/>
          <w:sz w:val="32"/>
          <w:szCs w:val="32"/>
          <w:u w:val="single"/>
        </w:rPr>
        <w:t>核对/已向你宣读。</w:t>
      </w:r>
      <w:r>
        <w:rPr>
          <w:rFonts w:ascii="Times New Roman" w:hAnsi="Times New Roman" w:eastAsia="仿宋_GB2312" w:cs="Times New Roman"/>
          <w:color w:val="000000"/>
          <w:spacing w:val="-2"/>
          <w:kern w:val="32"/>
          <w:sz w:val="32"/>
          <w:szCs w:val="32"/>
        </w:rPr>
        <w:t>如果属实请签名。</w:t>
      </w:r>
    </w:p>
    <w:p>
      <w:pPr>
        <w:spacing w:line="490" w:lineRule="exact"/>
        <w:rPr>
          <w:rFonts w:ascii="仿宋_GB2312" w:hAnsi="Mongolian Baiti" w:eastAsia="仿宋_GB2312" w:cs="Mongolian Baiti"/>
          <w:color w:val="000000"/>
          <w:sz w:val="32"/>
          <w:szCs w:val="32"/>
        </w:rPr>
      </w:pPr>
      <w:r>
        <w:rPr>
          <w:rFonts w:hint="eastAsia" w:ascii="黑体" w:hAnsi="黑体" w:eastAsia="黑体" w:cs="Mongolian Baiti"/>
          <w:color w:val="000000"/>
          <w:kern w:val="1"/>
          <w:sz w:val="32"/>
          <w:szCs w:val="32"/>
        </w:rPr>
        <w:t>当事人：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588" w:bottom="1985" w:left="1474" w:header="1531" w:footer="1247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方正小标宋简体">
    <w:altName w:val="等线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500" w:lineRule="exact"/>
      <w:rPr>
        <w:rFonts w:ascii="仿宋_GB2312" w:hAnsi="Mongolian Baiti" w:eastAsia="仿宋_GB2312" w:cs="Mongolian Baiti"/>
        <w:color w:val="000000"/>
        <w:kern w:val="32"/>
        <w:sz w:val="32"/>
        <w:szCs w:val="32"/>
      </w:rPr>
    </w:pPr>
    <w:r>
      <w:rPr>
        <w:rFonts w:hint="eastAsia" w:ascii="仿宋_GB2312" w:hAnsi="Mongolian Baiti" w:eastAsia="仿宋_GB2312" w:cs="Mongolian Baiti"/>
        <w:color w:val="000000"/>
        <w:kern w:val="32"/>
        <w:sz w:val="32"/>
        <w:szCs w:val="32"/>
      </w:rPr>
      <w:t xml:space="preserve">当事人（签名或者盖章）： </w:t>
    </w:r>
    <w:r>
      <w:rPr>
        <w:rFonts w:ascii="仿宋_GB2312" w:hAnsi="Mongolian Baiti" w:eastAsia="仿宋_GB2312" w:cs="Mongolian Baiti"/>
        <w:color w:val="000000"/>
        <w:kern w:val="32"/>
        <w:sz w:val="32"/>
        <w:szCs w:val="32"/>
      </w:rPr>
      <w:t xml:space="preserve">            $date</w:t>
    </w:r>
  </w:p>
  <w:p>
    <w:pPr>
      <w:spacing w:line="500" w:lineRule="exact"/>
      <w:rPr>
        <w:rFonts w:ascii="仿宋_GB2312" w:hAnsi="Mongolian Baiti" w:eastAsia="仿宋_GB2312" w:cs="Mongolian Baiti"/>
        <w:color w:val="000000"/>
        <w:kern w:val="32"/>
        <w:sz w:val="32"/>
        <w:szCs w:val="32"/>
      </w:rPr>
    </w:pPr>
    <w:r>
      <w:rPr>
        <w:rFonts w:hint="eastAsia" w:ascii="仿宋_GB2312" w:hAnsi="Mongolian Baiti" w:eastAsia="仿宋_GB2312" w:cs="Mongolian Baiti"/>
        <w:color w:val="000000"/>
        <w:kern w:val="32"/>
        <w:sz w:val="32"/>
        <w:szCs w:val="32"/>
      </w:rPr>
      <w:t xml:space="preserve">见证人（签名或者盖章）： </w:t>
    </w:r>
    <w:r>
      <w:rPr>
        <w:rFonts w:ascii="仿宋_GB2312" w:hAnsi="Mongolian Baiti" w:eastAsia="仿宋_GB2312" w:cs="Mongolian Baiti"/>
        <w:color w:val="000000"/>
        <w:kern w:val="32"/>
        <w:sz w:val="32"/>
        <w:szCs w:val="32"/>
      </w:rPr>
      <w:t xml:space="preserve">          </w:t>
    </w:r>
    <w:r>
      <w:rPr>
        <w:rFonts w:hint="eastAsia" w:ascii="仿宋_GB2312" w:hAnsi="Mongolian Baiti" w:eastAsia="仿宋_GB2312" w:cs="Mongolian Baiti"/>
        <w:color w:val="000000"/>
        <w:kern w:val="32"/>
        <w:sz w:val="32"/>
        <w:szCs w:val="32"/>
      </w:rPr>
      <w:t>$date</w:t>
    </w:r>
  </w:p>
  <w:p>
    <w:pPr>
      <w:spacing w:line="500" w:lineRule="exact"/>
      <w:rPr>
        <w:rFonts w:ascii="仿宋_GB2312" w:hAnsi="Mongolian Baiti" w:eastAsia="仿宋_GB2312" w:cs="Mongolian Baiti"/>
        <w:color w:val="000000"/>
        <w:kern w:val="32"/>
        <w:sz w:val="32"/>
        <w:szCs w:val="32"/>
      </w:rPr>
    </w:pPr>
    <w:r>
      <w:rPr>
        <w:rFonts w:hint="eastAsia" w:ascii="仿宋_GB2312" w:hAnsi="Mongolian Baiti" w:eastAsia="仿宋_GB2312" w:cs="Mongolian Baiti"/>
        <w:color w:val="000000"/>
        <w:kern w:val="32"/>
        <w:sz w:val="32"/>
        <w:szCs w:val="32"/>
      </w:rPr>
      <w:t>检查人员：$pic1</w:t>
    </w:r>
    <w:r>
      <w:rPr>
        <w:rFonts w:ascii="仿宋_GB2312" w:hAnsi="Mongolian Baiti" w:eastAsia="仿宋_GB2312" w:cs="Mongolian Baiti"/>
        <w:color w:val="000000"/>
        <w:kern w:val="32"/>
        <w:sz w:val="32"/>
        <w:szCs w:val="32"/>
      </w:rPr>
      <w:t>$pic2            $date</w:t>
    </w:r>
  </w:p>
  <w:p>
    <w:pPr>
      <w:spacing w:line="500" w:lineRule="exact"/>
      <w:jc w:val="center"/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</w:pP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  <w:lang w:val="zh-CN"/>
      </w:rPr>
      <w:t>第</w:t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fldChar w:fldCharType="begin"/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instrText xml:space="preserve">PAGE \* Arabic \* MERGEFORMAT</w:instrText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fldChar w:fldCharType="separate"/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  <w:lang w:val="zh-CN"/>
      </w:rPr>
      <w:t>1</w:t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fldChar w:fldCharType="end"/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  <w:lang w:val="zh-CN"/>
      </w:rPr>
      <w:t>页/共</w:t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fldChar w:fldCharType="begin"/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instrText xml:space="preserve">NUMPAGES \* Arabic \* MERGEFORMAT</w:instrText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fldChar w:fldCharType="separate"/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  <w:lang w:val="zh-CN"/>
      </w:rPr>
      <w:t>2</w:t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fldChar w:fldCharType="end"/>
    </w:r>
    <w:r>
      <w:rPr>
        <w:rFonts w:ascii="仿宋_GB2312" w:hAnsi="Mongolian Baiti" w:eastAsia="仿宋_GB2312" w:cs="Mongolian Baiti"/>
        <w:b/>
        <w:color w:val="000000"/>
        <w:kern w:val="32"/>
        <w:sz w:val="24"/>
        <w:szCs w:val="24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153"/>
        <w:tab w:val="right" w:pos="8306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153"/>
        <w:tab w:val="right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90" w:lineRule="exact"/>
      <w:rPr>
        <w:rFonts w:ascii="方正小标宋简体" w:hAnsi="Mongolian Baiti" w:eastAsia="方正小标宋简体" w:cs="Mongolian Baiti"/>
        <w:color w:val="000000"/>
        <w:sz w:val="32"/>
        <w:szCs w:val="32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enter" w:pos="4153"/>
        <w:tab w:val="right" w:pos="830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8E"/>
    <w:rsid w:val="00075B65"/>
    <w:rsid w:val="00184B36"/>
    <w:rsid w:val="001875EC"/>
    <w:rsid w:val="001D1AE7"/>
    <w:rsid w:val="0023034E"/>
    <w:rsid w:val="0035341D"/>
    <w:rsid w:val="004808C8"/>
    <w:rsid w:val="004823D1"/>
    <w:rsid w:val="0055303D"/>
    <w:rsid w:val="00595AB6"/>
    <w:rsid w:val="0064718E"/>
    <w:rsid w:val="00653D3F"/>
    <w:rsid w:val="00661ABD"/>
    <w:rsid w:val="00745304"/>
    <w:rsid w:val="009104C3"/>
    <w:rsid w:val="009928C1"/>
    <w:rsid w:val="009E340C"/>
    <w:rsid w:val="00B30AEE"/>
    <w:rsid w:val="00B772C9"/>
    <w:rsid w:val="00BD0738"/>
    <w:rsid w:val="00D25B7B"/>
    <w:rsid w:val="00D43595"/>
    <w:rsid w:val="00D56178"/>
    <w:rsid w:val="00D96F1A"/>
    <w:rsid w:val="00E03FF9"/>
    <w:rsid w:val="00E04F5A"/>
    <w:rsid w:val="00E06987"/>
    <w:rsid w:val="00FB195B"/>
    <w:rsid w:val="399E5B8D"/>
    <w:rsid w:val="567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nhideWhenUsed="0" w:uiPriority="0" w:semiHidden="0" w:name="endnote reference"/>
    <w:lsdException w:uiPriority="0" w:name="endnote text"/>
    <w:lsdException w:uiPriority="0" w:name="table of authorities"/>
    <w:lsdException w:unhideWhenUsed="0" w:uiPriority="0" w:semiHidden="0" w:name="macro"/>
    <w:lsdException w:unhideWhenUsed="0" w:uiPriority="0" w:semiHidden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Arial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 w:val="0"/>
      <w:spacing w:before="240" w:after="120"/>
      <w:outlineLvl w:val="0"/>
    </w:pPr>
    <w:rPr>
      <w:rFonts w:ascii="Times New Roman" w:hAnsi="Times New Roman" w:cs="Mangal"/>
      <w:color w:val="00000A"/>
      <w:kern w:val="2"/>
      <w:sz w:val="24"/>
      <w:szCs w:val="24"/>
      <w:lang w:val="zh-CN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uiPriority w:val="0"/>
  </w:style>
  <w:style w:type="paragraph" w:styleId="4">
    <w:name w:val="Balloon Text"/>
    <w:basedOn w:val="1"/>
    <w:link w:val="18"/>
    <w:qFormat/>
    <w:uiPriority w:val="0"/>
    <w:rPr>
      <w:rFonts w:ascii="宋体"/>
      <w:sz w:val="18"/>
      <w:szCs w:val="18"/>
    </w:rPr>
  </w:style>
  <w:style w:type="paragraph" w:styleId="5">
    <w:name w:val="footer"/>
    <w:basedOn w:val="1"/>
    <w:link w:val="13"/>
    <w:qFormat/>
    <w:uiPriority w:val="0"/>
    <w:pPr>
      <w:snapToGrid w:val="0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7"/>
    <w:uiPriority w:val="0"/>
    <w:rPr>
      <w:b/>
    </w:rPr>
  </w:style>
  <w:style w:type="table" w:styleId="9">
    <w:name w:val="Table Grid"/>
    <w:basedOn w:val="8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customStyle="1" w:styleId="12">
    <w:name w:val="页眉 字符"/>
    <w:basedOn w:val="10"/>
    <w:link w:val="6"/>
    <w:uiPriority w:val="0"/>
    <w:rPr>
      <w:rFonts w:hint="default" w:ascii="Calibri" w:hAnsi="Calibri" w:eastAsia="宋体" w:cs="Arial"/>
      <w:kern w:val="0"/>
      <w:sz w:val="18"/>
      <w:szCs w:val="18"/>
    </w:rPr>
  </w:style>
  <w:style w:type="character" w:customStyle="1" w:styleId="13">
    <w:name w:val="页脚 字符"/>
    <w:basedOn w:val="10"/>
    <w:link w:val="5"/>
    <w:uiPriority w:val="0"/>
    <w:rPr>
      <w:rFonts w:hint="default" w:ascii="Calibri" w:hAnsi="Calibri" w:eastAsia="宋体" w:cs="Arial"/>
      <w:kern w:val="0"/>
      <w:sz w:val="18"/>
      <w:szCs w:val="18"/>
    </w:rPr>
  </w:style>
  <w:style w:type="paragraph" w:customStyle="1" w:styleId="14">
    <w:name w:val="p17"/>
    <w:basedOn w:val="1"/>
    <w:qFormat/>
    <w:uiPriority w:val="0"/>
    <w:pPr>
      <w:spacing w:before="100" w:after="100"/>
    </w:pPr>
    <w:rPr>
      <w:rFonts w:ascii="宋体" w:hAnsi="宋体" w:cs="宋体"/>
      <w:sz w:val="24"/>
      <w:szCs w:val="24"/>
    </w:rPr>
  </w:style>
  <w:style w:type="character" w:customStyle="1" w:styleId="15">
    <w:name w:val="标题 1 字符"/>
    <w:basedOn w:val="10"/>
    <w:link w:val="2"/>
    <w:uiPriority w:val="0"/>
    <w:rPr>
      <w:rFonts w:hint="default" w:ascii="Times New Roman" w:hAnsi="Times New Roman" w:eastAsia="宋体" w:cs="Mangal"/>
      <w:color w:val="00000A"/>
      <w:sz w:val="24"/>
      <w:szCs w:val="24"/>
      <w:lang w:val="zh-CN"/>
    </w:rPr>
  </w:style>
  <w:style w:type="character" w:customStyle="1" w:styleId="16">
    <w:name w:val="批注文字 字符"/>
    <w:basedOn w:val="10"/>
    <w:link w:val="3"/>
    <w:qFormat/>
    <w:uiPriority w:val="0"/>
    <w:rPr>
      <w:rFonts w:hint="default" w:ascii="Calibri" w:hAnsi="Calibri" w:eastAsia="宋体" w:cs="Arial"/>
      <w:kern w:val="0"/>
      <w:sz w:val="20"/>
      <w:szCs w:val="20"/>
    </w:rPr>
  </w:style>
  <w:style w:type="character" w:customStyle="1" w:styleId="17">
    <w:name w:val="批注主题 字符"/>
    <w:basedOn w:val="16"/>
    <w:link w:val="7"/>
    <w:uiPriority w:val="0"/>
    <w:rPr>
      <w:rFonts w:hint="default" w:ascii="Calibri" w:hAnsi="Calibri" w:eastAsia="宋体" w:cs="Arial"/>
      <w:b/>
      <w:kern w:val="0"/>
      <w:sz w:val="20"/>
      <w:szCs w:val="20"/>
    </w:rPr>
  </w:style>
  <w:style w:type="character" w:customStyle="1" w:styleId="18">
    <w:name w:val="批注框文本 字符"/>
    <w:basedOn w:val="10"/>
    <w:link w:val="4"/>
    <w:uiPriority w:val="0"/>
    <w:rPr>
      <w:rFonts w:hint="default" w:ascii="宋体" w:hAnsi="Calibri" w:eastAsia="宋体" w:cs="Arial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166</Words>
  <Characters>951</Characters>
  <Lines>7</Lines>
  <Paragraphs>2</Paragraphs>
  <TotalTime>0</TotalTime>
  <ScaleCrop>false</ScaleCrop>
  <LinksUpToDate>false</LinksUpToDate>
  <CharactersWithSpaces>1115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2019-12-20T09:04:00Z</dcterms:created>
  <dc:creator>dreamsummit</dc:creator>
  <cp:lastModifiedBy>Ted1413817856</cp:lastModifiedBy>
  <cp:lastPrinted>2019-07-12T01:39:00Z</cp:lastPrinted>
  <dcterms:modified xsi:type="dcterms:W3CDTF">2020-01-16T15:06:56Z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